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07C74" w14:textId="58BE1FFA" w:rsidR="00AB7096" w:rsidRDefault="00AB7096" w:rsidP="00AB7096">
      <w:pPr>
        <w:spacing w:before="300" w:after="300"/>
        <w:jc w:val="right"/>
        <w:rPr>
          <w:b/>
          <w:bCs/>
          <w:color w:val="07BFBA"/>
        </w:rPr>
      </w:pPr>
      <w:bookmarkStart w:id="0" w:name="_Hlk187227460"/>
      <w:bookmarkStart w:id="1" w:name="_Hlk33002076"/>
      <w:bookmarkEnd w:id="0"/>
      <w:r w:rsidRPr="00253D94">
        <w:rPr>
          <w:b/>
          <w:bCs/>
          <w:color w:val="07BFBA"/>
        </w:rPr>
        <w:t xml:space="preserve">Próxima publicación: </w:t>
      </w:r>
      <w:r w:rsidR="005E74C5" w:rsidRPr="00253D94">
        <w:rPr>
          <w:b/>
          <w:bCs/>
          <w:color w:val="07BFBA"/>
        </w:rPr>
        <w:t>2</w:t>
      </w:r>
      <w:r w:rsidR="008772D3">
        <w:rPr>
          <w:b/>
          <w:bCs/>
          <w:color w:val="07BFBA"/>
        </w:rPr>
        <w:t>4</w:t>
      </w:r>
      <w:r w:rsidR="005E74C5" w:rsidRPr="00253D94">
        <w:rPr>
          <w:b/>
          <w:bCs/>
          <w:color w:val="07BFBA"/>
        </w:rPr>
        <w:t xml:space="preserve"> de </w:t>
      </w:r>
      <w:r w:rsidR="008772D3">
        <w:rPr>
          <w:b/>
          <w:bCs/>
          <w:color w:val="07BFBA"/>
        </w:rPr>
        <w:t>julio</w:t>
      </w:r>
      <w:r w:rsidR="006A6B95">
        <w:rPr>
          <w:b/>
          <w:bCs/>
          <w:color w:val="07BFBA"/>
        </w:rPr>
        <w:t xml:space="preserve"> de 2025</w:t>
      </w:r>
    </w:p>
    <w:p w14:paraId="6C7A7F14" w14:textId="3CCC7B9B" w:rsidR="00063B23" w:rsidRPr="003B5E7E" w:rsidRDefault="00063B23" w:rsidP="003B5E7E">
      <w:pPr>
        <w:spacing w:before="300" w:after="300"/>
        <w:jc w:val="center"/>
        <w:rPr>
          <w:rFonts w:ascii="Arial Negrita" w:hAnsi="Arial Negrita"/>
          <w:b/>
          <w:bCs/>
          <w:smallCaps/>
          <w:color w:val="000000" w:themeColor="text1"/>
          <w:sz w:val="26"/>
          <w:szCs w:val="26"/>
        </w:rPr>
      </w:pPr>
      <w:r w:rsidRPr="003B5E7E">
        <w:rPr>
          <w:rFonts w:ascii="Arial Negrita" w:hAnsi="Arial Negrita"/>
          <w:b/>
          <w:bCs/>
          <w:smallCaps/>
          <w:color w:val="000000" w:themeColor="text1"/>
          <w:sz w:val="26"/>
          <w:szCs w:val="26"/>
        </w:rPr>
        <w:t>i. contenido</w:t>
      </w:r>
    </w:p>
    <w:sdt>
      <w:sdtPr>
        <w:rPr>
          <w:noProof w:val="0"/>
          <w:sz w:val="24"/>
          <w:szCs w:val="24"/>
          <w:lang w:val="es-ES"/>
        </w:rPr>
        <w:id w:val="212628488"/>
        <w:docPartObj>
          <w:docPartGallery w:val="Table of Contents"/>
          <w:docPartUnique/>
        </w:docPartObj>
      </w:sdtPr>
      <w:sdtEndPr>
        <w:rPr>
          <w:noProof/>
          <w:sz w:val="18"/>
          <w:szCs w:val="18"/>
          <w:lang w:val="es-ES_tradnl"/>
        </w:rPr>
      </w:sdtEndPr>
      <w:sdtContent>
        <w:p w14:paraId="6E3A8D3A" w14:textId="36CCE205" w:rsidR="000B5F16" w:rsidRPr="000B5F16" w:rsidRDefault="001477F0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r w:rsidRPr="000B5F16">
            <w:rPr>
              <w:sz w:val="22"/>
              <w:szCs w:val="22"/>
            </w:rPr>
            <w:fldChar w:fldCharType="begin"/>
          </w:r>
          <w:r w:rsidRPr="000B5F16">
            <w:rPr>
              <w:sz w:val="22"/>
              <w:szCs w:val="22"/>
            </w:rPr>
            <w:instrText xml:space="preserve"> TOC \o "1-3" \h \z \u </w:instrText>
          </w:r>
          <w:r w:rsidRPr="000B5F16">
            <w:rPr>
              <w:sz w:val="22"/>
              <w:szCs w:val="22"/>
            </w:rPr>
            <w:fldChar w:fldCharType="separate"/>
          </w:r>
          <w:hyperlink w:anchor="_Toc196143977" w:history="1">
            <w:r w:rsidR="000B5F16" w:rsidRPr="000B5F16">
              <w:rPr>
                <w:rStyle w:val="Hipervnculo"/>
                <w:smallCaps/>
                <w:sz w:val="22"/>
                <w:szCs w:val="22"/>
              </w:rPr>
              <w:t>i. objetivo</w:t>
            </w:r>
            <w:r w:rsidR="000B5F16" w:rsidRPr="000B5F16">
              <w:rPr>
                <w:smallCaps/>
                <w:webHidden/>
                <w:sz w:val="22"/>
                <w:szCs w:val="22"/>
              </w:rPr>
              <w:tab/>
            </w:r>
            <w:r w:rsidR="000B5F16"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="000B5F16" w:rsidRPr="000B5F16">
              <w:rPr>
                <w:smallCaps/>
                <w:webHidden/>
                <w:sz w:val="22"/>
                <w:szCs w:val="22"/>
              </w:rPr>
              <w:instrText xml:space="preserve"> PAGEREF _Toc196143977 \h </w:instrText>
            </w:r>
            <w:r w:rsidR="000B5F16" w:rsidRPr="000B5F16">
              <w:rPr>
                <w:smallCaps/>
                <w:webHidden/>
                <w:sz w:val="22"/>
                <w:szCs w:val="22"/>
              </w:rPr>
            </w:r>
            <w:r w:rsidR="000B5F16"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2</w:t>
            </w:r>
            <w:r w:rsidR="000B5F16"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5748DA29" w14:textId="35CC3555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78" w:history="1">
            <w:r w:rsidRPr="000B5F16">
              <w:rPr>
                <w:rStyle w:val="Hipervnculo"/>
                <w:smallCaps/>
                <w:sz w:val="22"/>
                <w:szCs w:val="22"/>
              </w:rPr>
              <w:t>ii. ficha metodológica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_Toc196143978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2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20E64CE9" w14:textId="4B39FEFF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79" w:history="1">
            <w:r w:rsidRPr="000B5F16">
              <w:rPr>
                <w:rStyle w:val="Hipervnculo"/>
                <w:smallCaps/>
                <w:sz w:val="22"/>
                <w:szCs w:val="22"/>
              </w:rPr>
              <w:t>iii. percepción de inseguridad por temor al delito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_Toc196143979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3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3E213D58" w14:textId="775632BE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0" w:history="1">
            <w:r w:rsidRPr="000B5F16">
              <w:rPr>
                <w:rStyle w:val="Hipervnculo"/>
                <w:smallCaps/>
                <w:sz w:val="22"/>
                <w:szCs w:val="22"/>
              </w:rPr>
              <w:t>iv. expectativa social sobre seguridad pública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_Toc196143980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9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1C3B2360" w14:textId="44FE7674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1" w:history="1">
            <w:r w:rsidRPr="000B5F16">
              <w:rPr>
                <w:rStyle w:val="Hipervnculo"/>
                <w:smallCaps/>
                <w:sz w:val="22"/>
                <w:szCs w:val="22"/>
              </w:rPr>
              <w:t>v. atestiguación de conductas delictivas o antisociales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_Toc196143981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10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23C8DB84" w14:textId="07034AE6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2" w:history="1">
            <w:r w:rsidRPr="000B5F16">
              <w:rPr>
                <w:rStyle w:val="Hipervnculo"/>
                <w:smallCaps/>
                <w:sz w:val="22"/>
                <w:szCs w:val="22"/>
              </w:rPr>
              <w:t>vi. conflictos o enfrentamientos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_Toc196143982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12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6B9A0EEC" w14:textId="22452C82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3" w:history="1">
            <w:r w:rsidRPr="000B5F16">
              <w:rPr>
                <w:rStyle w:val="Hipervnculo"/>
                <w:smallCaps/>
                <w:sz w:val="22"/>
                <w:szCs w:val="22"/>
              </w:rPr>
              <w:t>vii. cambio de hábitos por temor al delito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_Toc196143983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15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103B67E0" w14:textId="0F1E1786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4" w:history="1">
            <w:r w:rsidRPr="000B5F16">
              <w:rPr>
                <w:rStyle w:val="Hipervnculo"/>
                <w:smallCaps/>
                <w:sz w:val="22"/>
                <w:szCs w:val="22"/>
              </w:rPr>
              <w:t>viii. percepción del desempeño de las autoridades encargadas de la seguridad pública o de la defensa nacional en la prevención y combate de la delincuencia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_Toc196143984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17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520CC4D4" w14:textId="153D6510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smallCaps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5" w:history="1">
            <w:r w:rsidRPr="000B5F16">
              <w:rPr>
                <w:rStyle w:val="Hipervnculo"/>
                <w:smallCaps/>
                <w:sz w:val="22"/>
                <w:szCs w:val="22"/>
              </w:rPr>
              <w:t>ix. principales problemas y percepción del desempeño gubernamental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_Toc196143985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18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4EE7EBA8" w14:textId="0CACE0EA" w:rsidR="000B5F16" w:rsidRPr="000B5F16" w:rsidRDefault="000B5F16">
          <w:pPr>
            <w:pStyle w:val="TDC1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val="es-MX" w:eastAsia="es-MX"/>
              <w14:ligatures w14:val="standardContextual"/>
            </w:rPr>
          </w:pPr>
          <w:hyperlink w:anchor="_Toc196143986" w:history="1">
            <w:r w:rsidRPr="000B5F16">
              <w:rPr>
                <w:rStyle w:val="Hipervnculo"/>
                <w:smallCaps/>
                <w:sz w:val="22"/>
                <w:szCs w:val="22"/>
              </w:rPr>
              <w:t>x. fuentes de consulta de información sobre seguridad pública</w:t>
            </w:r>
            <w:r w:rsidRPr="000B5F16">
              <w:rPr>
                <w:smallCaps/>
                <w:webHidden/>
                <w:sz w:val="22"/>
                <w:szCs w:val="22"/>
              </w:rPr>
              <w:tab/>
            </w:r>
            <w:r w:rsidRPr="000B5F16">
              <w:rPr>
                <w:smallCaps/>
                <w:webHidden/>
                <w:sz w:val="22"/>
                <w:szCs w:val="22"/>
              </w:rPr>
              <w:fldChar w:fldCharType="begin"/>
            </w:r>
            <w:r w:rsidRPr="000B5F16">
              <w:rPr>
                <w:smallCaps/>
                <w:webHidden/>
                <w:sz w:val="22"/>
                <w:szCs w:val="22"/>
              </w:rPr>
              <w:instrText xml:space="preserve"> PAGEREF _Toc196143986 \h </w:instrText>
            </w:r>
            <w:r w:rsidRPr="000B5F16">
              <w:rPr>
                <w:smallCaps/>
                <w:webHidden/>
                <w:sz w:val="22"/>
                <w:szCs w:val="22"/>
              </w:rPr>
            </w:r>
            <w:r w:rsidRPr="000B5F16">
              <w:rPr>
                <w:smallCaps/>
                <w:webHidden/>
                <w:sz w:val="22"/>
                <w:szCs w:val="22"/>
              </w:rPr>
              <w:fldChar w:fldCharType="separate"/>
            </w:r>
            <w:r w:rsidR="00AC1AF5">
              <w:rPr>
                <w:smallCaps/>
                <w:webHidden/>
                <w:sz w:val="22"/>
                <w:szCs w:val="22"/>
              </w:rPr>
              <w:t>21</w:t>
            </w:r>
            <w:r w:rsidRPr="000B5F16">
              <w:rPr>
                <w:smallCaps/>
                <w:webHidden/>
                <w:sz w:val="22"/>
                <w:szCs w:val="22"/>
              </w:rPr>
              <w:fldChar w:fldCharType="end"/>
            </w:r>
          </w:hyperlink>
        </w:p>
        <w:p w14:paraId="3A5EDE76" w14:textId="69EF0BC9" w:rsidR="001477F0" w:rsidRPr="00C05F10" w:rsidRDefault="001477F0" w:rsidP="00C05F10">
          <w:pPr>
            <w:pStyle w:val="TDC1"/>
            <w:spacing w:before="120" w:after="120"/>
            <w:rPr>
              <w:sz w:val="18"/>
              <w:szCs w:val="18"/>
            </w:rPr>
          </w:pPr>
          <w:r w:rsidRPr="000B5F16">
            <w:rPr>
              <w:sz w:val="22"/>
              <w:szCs w:val="22"/>
            </w:rPr>
            <w:fldChar w:fldCharType="end"/>
          </w:r>
        </w:p>
      </w:sdtContent>
    </w:sdt>
    <w:p w14:paraId="552235E6" w14:textId="77777777" w:rsidR="00576D4D" w:rsidRDefault="00576D4D" w:rsidP="00954034">
      <w:pPr>
        <w:spacing w:before="240"/>
        <w:rPr>
          <w:bCs/>
        </w:rPr>
      </w:pPr>
    </w:p>
    <w:p w14:paraId="434D19EA" w14:textId="77777777" w:rsidR="00965053" w:rsidRDefault="00965053" w:rsidP="00954034">
      <w:pPr>
        <w:spacing w:before="240"/>
        <w:rPr>
          <w:bCs/>
        </w:rPr>
      </w:pPr>
    </w:p>
    <w:p w14:paraId="02043CDF" w14:textId="77777777" w:rsidR="00965053" w:rsidRDefault="00965053" w:rsidP="00954034">
      <w:pPr>
        <w:spacing w:before="240"/>
        <w:rPr>
          <w:bCs/>
        </w:rPr>
      </w:pPr>
    </w:p>
    <w:p w14:paraId="2DB436BF" w14:textId="77777777" w:rsidR="00965053" w:rsidRDefault="00965053" w:rsidP="00954034">
      <w:pPr>
        <w:spacing w:before="240"/>
        <w:rPr>
          <w:bCs/>
        </w:rPr>
      </w:pPr>
    </w:p>
    <w:p w14:paraId="21F6C600" w14:textId="77777777" w:rsidR="004B0D83" w:rsidRDefault="004B0D83" w:rsidP="00954034">
      <w:pPr>
        <w:spacing w:before="240"/>
        <w:rPr>
          <w:bCs/>
        </w:rPr>
      </w:pPr>
    </w:p>
    <w:p w14:paraId="6609D951" w14:textId="77777777" w:rsidR="004B0D83" w:rsidRDefault="004B0D83" w:rsidP="00954034">
      <w:pPr>
        <w:spacing w:before="240"/>
        <w:rPr>
          <w:bCs/>
        </w:rPr>
      </w:pPr>
    </w:p>
    <w:p w14:paraId="5D860CAC" w14:textId="77777777" w:rsidR="00965053" w:rsidRDefault="00965053" w:rsidP="00954034">
      <w:pPr>
        <w:spacing w:before="240"/>
        <w:rPr>
          <w:bCs/>
        </w:rPr>
      </w:pPr>
    </w:p>
    <w:p w14:paraId="0E2186CC" w14:textId="77777777" w:rsidR="00965053" w:rsidRDefault="00965053" w:rsidP="00954034">
      <w:pPr>
        <w:spacing w:before="240"/>
        <w:rPr>
          <w:bCs/>
        </w:rPr>
      </w:pPr>
    </w:p>
    <w:p w14:paraId="13EA28EF" w14:textId="77777777" w:rsidR="00965053" w:rsidRDefault="00965053" w:rsidP="00954034">
      <w:pPr>
        <w:spacing w:before="240"/>
        <w:rPr>
          <w:bCs/>
        </w:rPr>
      </w:pPr>
    </w:p>
    <w:p w14:paraId="291C74F8" w14:textId="77777777" w:rsidR="00965053" w:rsidRDefault="00965053" w:rsidP="00954034">
      <w:pPr>
        <w:spacing w:before="240"/>
        <w:rPr>
          <w:bCs/>
        </w:rPr>
      </w:pPr>
    </w:p>
    <w:p w14:paraId="45C71E33" w14:textId="77777777" w:rsidR="00AC52D2" w:rsidRDefault="00AC52D2" w:rsidP="00954034">
      <w:pPr>
        <w:spacing w:before="240"/>
        <w:rPr>
          <w:bCs/>
        </w:rPr>
      </w:pPr>
    </w:p>
    <w:p w14:paraId="7BE65B6E" w14:textId="77777777" w:rsidR="00AC52D2" w:rsidRDefault="00AC52D2" w:rsidP="00954034">
      <w:pPr>
        <w:spacing w:before="240"/>
        <w:rPr>
          <w:bCs/>
        </w:rPr>
      </w:pPr>
    </w:p>
    <w:p w14:paraId="5C1B49E9" w14:textId="77777777" w:rsidR="00965053" w:rsidRDefault="00965053" w:rsidP="00954034">
      <w:pPr>
        <w:spacing w:before="240"/>
        <w:rPr>
          <w:bCs/>
        </w:rPr>
      </w:pPr>
    </w:p>
    <w:p w14:paraId="607C99A7" w14:textId="399A9632" w:rsidR="00CE4849" w:rsidRDefault="00CE4849" w:rsidP="000E3416">
      <w:pPr>
        <w:pStyle w:val="Ttulo1"/>
        <w:jc w:val="both"/>
        <w:rPr>
          <w:rFonts w:ascii="Arial Negrita" w:hAnsi="Arial Negrita"/>
          <w:smallCaps/>
          <w:sz w:val="26"/>
          <w:szCs w:val="26"/>
        </w:rPr>
      </w:pPr>
    </w:p>
    <w:p w14:paraId="2AC0D963" w14:textId="77777777" w:rsidR="00AE6BE6" w:rsidRPr="0095146E" w:rsidRDefault="00AE6BE6" w:rsidP="0095146E"/>
    <w:p w14:paraId="508C73C2" w14:textId="2E8A6880" w:rsidR="000E3416" w:rsidRPr="00DE4955" w:rsidRDefault="00AC52D2" w:rsidP="0095146E">
      <w:pPr>
        <w:pStyle w:val="Estilo2"/>
        <w:numPr>
          <w:ilvl w:val="0"/>
          <w:numId w:val="0"/>
        </w:numPr>
      </w:pPr>
      <w:bookmarkStart w:id="2" w:name="_Toc187661944"/>
      <w:bookmarkStart w:id="3" w:name="_Toc196143977"/>
      <w:r>
        <w:t xml:space="preserve">i. </w:t>
      </w:r>
      <w:r w:rsidR="000E3416" w:rsidRPr="00DE4955">
        <w:t>objetivo</w:t>
      </w:r>
      <w:bookmarkEnd w:id="2"/>
      <w:bookmarkEnd w:id="3"/>
    </w:p>
    <w:p w14:paraId="258D052C" w14:textId="77777777" w:rsidR="001F0494" w:rsidRPr="00480260" w:rsidRDefault="001F0494" w:rsidP="00DE4955">
      <w:pPr>
        <w:pStyle w:val="Ttulo"/>
        <w:numPr>
          <w:ilvl w:val="0"/>
          <w:numId w:val="0"/>
        </w:numPr>
        <w:ind w:left="720"/>
        <w:jc w:val="both"/>
      </w:pPr>
    </w:p>
    <w:p w14:paraId="6BAF2C4D" w14:textId="71166E9D" w:rsidR="00624A55" w:rsidRDefault="00624A55" w:rsidP="00624A55">
      <w:pPr>
        <w:rPr>
          <w:bCs/>
        </w:rPr>
      </w:pPr>
      <w:r w:rsidRPr="001F0494">
        <w:rPr>
          <w:bCs/>
        </w:rPr>
        <w:t xml:space="preserve">Obtener información que permita realizar estimaciones </w:t>
      </w:r>
      <w:r>
        <w:rPr>
          <w:bCs/>
        </w:rPr>
        <w:t xml:space="preserve">en áreas urbanas (ciudades) de interés </w:t>
      </w:r>
      <w:r w:rsidRPr="007251AD">
        <w:rPr>
          <w:bCs/>
        </w:rPr>
        <w:t xml:space="preserve">sobre </w:t>
      </w:r>
      <w:r>
        <w:rPr>
          <w:bCs/>
        </w:rPr>
        <w:t>cómo</w:t>
      </w:r>
      <w:r w:rsidR="008C35FA">
        <w:rPr>
          <w:bCs/>
        </w:rPr>
        <w:t xml:space="preserve"> la población</w:t>
      </w:r>
      <w:r>
        <w:rPr>
          <w:bCs/>
        </w:rPr>
        <w:t xml:space="preserve"> percibe </w:t>
      </w:r>
      <w:r w:rsidRPr="001F0494">
        <w:rPr>
          <w:bCs/>
        </w:rPr>
        <w:t>la seguridad pública. Se busca proporcionar información al público en general y proveer elementos para la toma de decisiones de política pública en materia de seguridad.</w:t>
      </w:r>
    </w:p>
    <w:p w14:paraId="796A8D74" w14:textId="3E5F29EA" w:rsidR="001F0494" w:rsidRDefault="001F0494" w:rsidP="00712BD3">
      <w:pPr>
        <w:rPr>
          <w:bCs/>
        </w:rPr>
      </w:pPr>
    </w:p>
    <w:p w14:paraId="462A7FF4" w14:textId="054FD809" w:rsidR="000E3416" w:rsidRPr="00EE1A6A" w:rsidRDefault="00AC52D2" w:rsidP="0095146E">
      <w:pPr>
        <w:pStyle w:val="Estilo2"/>
        <w:numPr>
          <w:ilvl w:val="0"/>
          <w:numId w:val="0"/>
        </w:numPr>
      </w:pPr>
      <w:bookmarkStart w:id="4" w:name="_Toc196143978"/>
      <w:r>
        <w:t xml:space="preserve">ii. </w:t>
      </w:r>
      <w:r w:rsidR="000E3416" w:rsidRPr="00EE1A6A">
        <w:t>ficha metodológica</w:t>
      </w:r>
      <w:bookmarkEnd w:id="4"/>
    </w:p>
    <w:p w14:paraId="72467088" w14:textId="77777777" w:rsidR="001F0494" w:rsidRPr="001477F0" w:rsidRDefault="001F0494" w:rsidP="00DE4955">
      <w:pPr>
        <w:pStyle w:val="Ttulo"/>
        <w:numPr>
          <w:ilvl w:val="0"/>
          <w:numId w:val="0"/>
        </w:numPr>
        <w:ind w:left="720"/>
        <w:jc w:val="both"/>
      </w:pPr>
    </w:p>
    <w:tbl>
      <w:tblPr>
        <w:tblStyle w:val="Tablaconcuadrcula"/>
        <w:tblW w:w="5000" w:type="pct"/>
        <w:tblInd w:w="-5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263"/>
      </w:tblGrid>
      <w:tr w:rsidR="001F0494" w:rsidRPr="00715FB2" w14:paraId="5FDEBD87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694A3E4F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Antecedentes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60455BC7" w14:textId="0CF08E32" w:rsidR="001F0494" w:rsidRPr="00245E03" w:rsidRDefault="001F0494" w:rsidP="00227669">
            <w:pPr>
              <w:pStyle w:val="Prrafodelista"/>
              <w:widowControl w:val="0"/>
              <w:autoSpaceDE w:val="0"/>
              <w:autoSpaceDN w:val="0"/>
              <w:adjustRightInd w:val="0"/>
              <w:spacing w:before="40" w:after="40"/>
              <w:ind w:left="142" w:right="142"/>
              <w:rPr>
                <w:sz w:val="19"/>
                <w:szCs w:val="19"/>
                <w:lang w:val="es-MX"/>
              </w:rPr>
            </w:pPr>
            <w:r w:rsidRPr="00245E03">
              <w:rPr>
                <w:sz w:val="19"/>
                <w:szCs w:val="19"/>
                <w:shd w:val="clear" w:color="auto" w:fill="FFFFFF"/>
              </w:rPr>
              <w:t xml:space="preserve">La </w:t>
            </w:r>
            <w:r w:rsidR="002D2266">
              <w:rPr>
                <w:sz w:val="19"/>
                <w:szCs w:val="19"/>
                <w:shd w:val="clear" w:color="auto" w:fill="FFFFFF"/>
              </w:rPr>
              <w:t>Encuesta Nacional de Seguridad Pública Urbana</w:t>
            </w:r>
            <w:r w:rsidR="002D2266" w:rsidRPr="00245E03">
              <w:rPr>
                <w:sz w:val="19"/>
                <w:szCs w:val="19"/>
                <w:shd w:val="clear" w:color="auto" w:fill="FFFFFF"/>
              </w:rPr>
              <w:t xml:space="preserve"> </w:t>
            </w:r>
            <w:r w:rsidR="002D2266">
              <w:rPr>
                <w:sz w:val="19"/>
                <w:szCs w:val="19"/>
                <w:shd w:val="clear" w:color="auto" w:fill="FFFFFF"/>
              </w:rPr>
              <w:t>(</w:t>
            </w:r>
            <w:r w:rsidR="002D2266" w:rsidRPr="00245E03">
              <w:rPr>
                <w:smallCaps/>
                <w:sz w:val="19"/>
                <w:szCs w:val="19"/>
                <w:shd w:val="clear" w:color="auto" w:fill="FFFFFF"/>
              </w:rPr>
              <w:t>en</w:t>
            </w:r>
            <w:r w:rsidR="002D2266">
              <w:rPr>
                <w:smallCaps/>
                <w:sz w:val="19"/>
                <w:szCs w:val="19"/>
                <w:shd w:val="clear" w:color="auto" w:fill="FFFFFF"/>
              </w:rPr>
              <w:t>su)</w:t>
            </w:r>
            <w:r w:rsidR="002D2266" w:rsidRPr="00245E03">
              <w:rPr>
                <w:sz w:val="19"/>
                <w:szCs w:val="19"/>
                <w:shd w:val="clear" w:color="auto" w:fill="FFFFFF"/>
              </w:rPr>
              <w:t xml:space="preserve"> </w:t>
            </w:r>
            <w:r w:rsidRPr="00245E03">
              <w:rPr>
                <w:sz w:val="19"/>
                <w:szCs w:val="19"/>
                <w:shd w:val="clear" w:color="auto" w:fill="FFFFFF"/>
              </w:rPr>
              <w:t xml:space="preserve">inició su </w:t>
            </w:r>
            <w:r w:rsidR="000D6B1B">
              <w:rPr>
                <w:sz w:val="19"/>
                <w:szCs w:val="19"/>
                <w:shd w:val="clear" w:color="auto" w:fill="FFFFFF"/>
              </w:rPr>
              <w:t>captación</w:t>
            </w:r>
            <w:r w:rsidRPr="00245E03">
              <w:rPr>
                <w:sz w:val="19"/>
                <w:szCs w:val="19"/>
                <w:shd w:val="clear" w:color="auto" w:fill="FFFFFF"/>
              </w:rPr>
              <w:t xml:space="preserve"> en </w:t>
            </w:r>
            <w:r w:rsidR="00156FC6">
              <w:rPr>
                <w:sz w:val="19"/>
                <w:szCs w:val="19"/>
                <w:shd w:val="clear" w:color="auto" w:fill="FFFFFF"/>
              </w:rPr>
              <w:t>septiembre</w:t>
            </w:r>
            <w:r w:rsidRPr="00245E03">
              <w:rPr>
                <w:sz w:val="19"/>
                <w:szCs w:val="19"/>
                <w:shd w:val="clear" w:color="auto" w:fill="FFFFFF"/>
              </w:rPr>
              <w:t xml:space="preserve"> de 20</w:t>
            </w:r>
            <w:r w:rsidR="00156FC6">
              <w:rPr>
                <w:sz w:val="19"/>
                <w:szCs w:val="19"/>
                <w:shd w:val="clear" w:color="auto" w:fill="FFFFFF"/>
              </w:rPr>
              <w:t>13</w:t>
            </w:r>
            <w:r w:rsidR="008D7CA2">
              <w:rPr>
                <w:sz w:val="19"/>
                <w:szCs w:val="19"/>
                <w:shd w:val="clear" w:color="auto" w:fill="FFFFFF"/>
              </w:rPr>
              <w:t>.</w:t>
            </w:r>
          </w:p>
        </w:tc>
      </w:tr>
      <w:tr w:rsidR="001F0494" w:rsidRPr="00245E03" w14:paraId="764979D3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7F19D4E2" w14:textId="3D8225D6" w:rsidR="001F0494" w:rsidRPr="005A03B1" w:rsidRDefault="0041561E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>
              <w:rPr>
                <w:b/>
                <w:bCs/>
                <w:color w:val="auto"/>
                <w:spacing w:val="-1"/>
                <w:sz w:val="20"/>
                <w:szCs w:val="20"/>
              </w:rPr>
              <w:t>Cobertura temática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1D08D113" w14:textId="272A793D" w:rsidR="001F0494" w:rsidRPr="00784BE6" w:rsidRDefault="008C35FA" w:rsidP="0095146E">
            <w:pPr>
              <w:pStyle w:val="Texto"/>
              <w:widowControl w:val="0"/>
              <w:autoSpaceDE w:val="0"/>
              <w:autoSpaceDN w:val="0"/>
              <w:adjustRightInd w:val="0"/>
              <w:spacing w:before="40" w:after="40"/>
              <w:ind w:left="142" w:right="142" w:firstLine="0"/>
              <w:rPr>
                <w:sz w:val="19"/>
                <w:szCs w:val="19"/>
                <w:highlight w:val="yellow"/>
                <w:lang w:val="es-ES_tradnl"/>
              </w:rPr>
            </w:pPr>
            <w:r w:rsidRPr="008F4D1D">
              <w:rPr>
                <w:sz w:val="19"/>
                <w:szCs w:val="19"/>
                <w:lang w:val="es-ES_tradnl"/>
              </w:rPr>
              <w:t xml:space="preserve">En el primer trimestre de cada año: </w:t>
            </w:r>
            <w:r w:rsidR="00A94356" w:rsidRPr="008F4D1D">
              <w:rPr>
                <w:sz w:val="19"/>
                <w:szCs w:val="19"/>
                <w:lang w:val="es-ES_tradnl"/>
              </w:rPr>
              <w:t>p</w:t>
            </w:r>
            <w:r w:rsidR="00BB1502" w:rsidRPr="008F4D1D">
              <w:rPr>
                <w:sz w:val="19"/>
                <w:szCs w:val="19"/>
                <w:lang w:val="es-ES_tradnl"/>
              </w:rPr>
              <w:t>ercepción sobre la seguridad pública</w:t>
            </w:r>
            <w:r w:rsidR="00A70A8A" w:rsidRPr="00784BE6">
              <w:rPr>
                <w:sz w:val="19"/>
                <w:szCs w:val="19"/>
                <w:lang w:val="es-ES_tradnl"/>
              </w:rPr>
              <w:t>,</w:t>
            </w:r>
            <w:r w:rsidR="0041561E" w:rsidRPr="008F4D1D">
              <w:rPr>
                <w:sz w:val="19"/>
                <w:szCs w:val="19"/>
                <w:lang w:val="es-ES_tradnl"/>
              </w:rPr>
              <w:t xml:space="preserve"> </w:t>
            </w:r>
            <w:r w:rsidR="00EA1E98" w:rsidRPr="008F4D1D">
              <w:rPr>
                <w:sz w:val="19"/>
                <w:szCs w:val="19"/>
                <w:lang w:val="es-ES_tradnl"/>
              </w:rPr>
              <w:t>p</w:t>
            </w:r>
            <w:r w:rsidR="00BB1502" w:rsidRPr="008F4D1D">
              <w:rPr>
                <w:sz w:val="19"/>
                <w:szCs w:val="19"/>
                <w:lang w:val="es-ES_tradnl"/>
              </w:rPr>
              <w:t>rincipales formas o medios de comunicación para enterarse de la situación que guarda la seguridad pública</w:t>
            </w:r>
            <w:r w:rsidR="002D2266" w:rsidRPr="008F4D1D">
              <w:rPr>
                <w:sz w:val="19"/>
                <w:szCs w:val="19"/>
                <w:lang w:val="es-ES_tradnl"/>
              </w:rPr>
              <w:t>;</w:t>
            </w:r>
            <w:r w:rsidR="0041561E" w:rsidRPr="008F4D1D">
              <w:rPr>
                <w:sz w:val="19"/>
                <w:szCs w:val="19"/>
                <w:lang w:val="es-ES_tradnl"/>
              </w:rPr>
              <w:t xml:space="preserve"> </w:t>
            </w:r>
            <w:r w:rsidR="00EA1E98" w:rsidRPr="008F4D1D">
              <w:rPr>
                <w:sz w:val="19"/>
                <w:szCs w:val="19"/>
                <w:lang w:val="es-ES_tradnl"/>
              </w:rPr>
              <w:t>c</w:t>
            </w:r>
            <w:r w:rsidR="00BB1502" w:rsidRPr="008F4D1D">
              <w:rPr>
                <w:sz w:val="19"/>
                <w:szCs w:val="19"/>
                <w:lang w:val="es-ES_tradnl"/>
              </w:rPr>
              <w:t>onflictos y conductas antisociales</w:t>
            </w:r>
            <w:r w:rsidR="00A70A8A" w:rsidRPr="00784BE6">
              <w:rPr>
                <w:sz w:val="19"/>
                <w:szCs w:val="19"/>
                <w:lang w:val="es-ES_tradnl"/>
              </w:rPr>
              <w:t>,</w:t>
            </w:r>
            <w:r w:rsidR="0041561E" w:rsidRPr="008F4D1D">
              <w:rPr>
                <w:sz w:val="19"/>
                <w:szCs w:val="19"/>
                <w:lang w:val="es-ES_tradnl"/>
              </w:rPr>
              <w:t xml:space="preserve"> </w:t>
            </w:r>
            <w:r w:rsidR="00EA1E98" w:rsidRPr="008F4D1D">
              <w:rPr>
                <w:sz w:val="19"/>
                <w:szCs w:val="19"/>
                <w:lang w:val="es-ES_tradnl"/>
              </w:rPr>
              <w:t>d</w:t>
            </w:r>
            <w:r w:rsidR="00BB1502" w:rsidRPr="008F4D1D">
              <w:rPr>
                <w:sz w:val="19"/>
                <w:szCs w:val="19"/>
                <w:lang w:val="es-ES_tradnl"/>
              </w:rPr>
              <w:t>esempeño gubernamental</w:t>
            </w:r>
            <w:r w:rsidR="002A1EBC" w:rsidRPr="00784BE6">
              <w:rPr>
                <w:sz w:val="19"/>
                <w:szCs w:val="19"/>
                <w:lang w:val="es-ES_tradnl"/>
              </w:rPr>
              <w:t xml:space="preserve"> </w:t>
            </w:r>
            <w:r w:rsidR="003926B9" w:rsidRPr="008F4D1D">
              <w:rPr>
                <w:sz w:val="19"/>
                <w:szCs w:val="19"/>
                <w:lang w:val="es-ES_tradnl"/>
              </w:rPr>
              <w:t xml:space="preserve">y confianza en </w:t>
            </w:r>
            <w:r w:rsidR="007F2336" w:rsidRPr="008F4D1D">
              <w:rPr>
                <w:sz w:val="19"/>
                <w:szCs w:val="19"/>
                <w:lang w:val="es-ES_tradnl"/>
              </w:rPr>
              <w:t>el</w:t>
            </w:r>
            <w:r w:rsidR="003926B9" w:rsidRPr="008F4D1D">
              <w:rPr>
                <w:sz w:val="19"/>
                <w:szCs w:val="19"/>
                <w:lang w:val="es-ES_tradnl"/>
              </w:rPr>
              <w:t xml:space="preserve"> gobierno.</w:t>
            </w:r>
          </w:p>
        </w:tc>
      </w:tr>
      <w:tr w:rsidR="001F0494" w:rsidRPr="00245E03" w14:paraId="372D43C9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7BD38F21" w14:textId="77777777" w:rsidR="001F0494" w:rsidRPr="005A03B1" w:rsidRDefault="001F0494" w:rsidP="00227669">
            <w:pPr>
              <w:pStyle w:val="Textoindependiente"/>
              <w:widowControl w:val="0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Cobertura geográfica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70292CE6" w14:textId="61BAD916" w:rsidR="00624A55" w:rsidRPr="00B24E83" w:rsidRDefault="00FC4BE7" w:rsidP="00624A55">
            <w:pPr>
              <w:pStyle w:val="Texto"/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  <w:lang w:val="es-ES_tradnl"/>
              </w:rPr>
            </w:pPr>
            <w:r>
              <w:rPr>
                <w:sz w:val="19"/>
                <w:szCs w:val="19"/>
                <w:lang w:val="es-ES_tradnl"/>
              </w:rPr>
              <w:t xml:space="preserve">Para </w:t>
            </w:r>
            <w:r w:rsidR="001E3B0B" w:rsidRPr="009515BA">
              <w:rPr>
                <w:sz w:val="19"/>
                <w:szCs w:val="19"/>
                <w:lang w:val="es-ES_tradnl"/>
              </w:rPr>
              <w:t xml:space="preserve">91 áreas urbanas (ciudades) de interés, </w:t>
            </w:r>
            <w:r w:rsidR="00CB27E8">
              <w:rPr>
                <w:sz w:val="19"/>
                <w:szCs w:val="19"/>
                <w:lang w:val="es-ES_tradnl"/>
              </w:rPr>
              <w:t>las cuales</w:t>
            </w:r>
            <w:r w:rsidR="00CB27E8" w:rsidRPr="009515BA">
              <w:rPr>
                <w:sz w:val="19"/>
                <w:szCs w:val="19"/>
                <w:lang w:val="es-ES_tradnl"/>
              </w:rPr>
              <w:t xml:space="preserve"> </w:t>
            </w:r>
            <w:r w:rsidR="001E3B0B" w:rsidRPr="009515BA">
              <w:rPr>
                <w:sz w:val="19"/>
                <w:szCs w:val="19"/>
                <w:lang w:val="es-ES_tradnl"/>
              </w:rPr>
              <w:t>referencian al menos un área urbana por cada entidad federativa. Incluye las 16 demarcaciones territoriales de Ciudad de México</w:t>
            </w:r>
            <w:r w:rsidR="00510129">
              <w:rPr>
                <w:sz w:val="19"/>
                <w:szCs w:val="19"/>
                <w:lang w:val="es-ES_tradnl"/>
              </w:rPr>
              <w:t>, a</w:t>
            </w:r>
            <w:r w:rsidR="00FC7B06">
              <w:rPr>
                <w:sz w:val="19"/>
                <w:szCs w:val="19"/>
                <w:lang w:val="es-ES_tradnl"/>
              </w:rPr>
              <w:t>sí como el agregado nacional de las áreas urbanas (ciudades) de interés.</w:t>
            </w:r>
          </w:p>
          <w:p w14:paraId="07BE5947" w14:textId="4C3577A8" w:rsidR="00624A55" w:rsidRPr="00624A55" w:rsidRDefault="00624A55" w:rsidP="00B24E83">
            <w:pPr>
              <w:pStyle w:val="Texto"/>
              <w:widowControl w:val="0"/>
              <w:autoSpaceDE w:val="0"/>
              <w:autoSpaceDN w:val="0"/>
              <w:adjustRightInd w:val="0"/>
              <w:spacing w:before="40" w:after="40"/>
              <w:ind w:left="142" w:right="142" w:firstLine="0"/>
              <w:rPr>
                <w:sz w:val="19"/>
                <w:szCs w:val="19"/>
                <w:lang w:val="es-MX"/>
              </w:rPr>
            </w:pPr>
            <w:r w:rsidRPr="00624A55">
              <w:rPr>
                <w:sz w:val="19"/>
                <w:szCs w:val="19"/>
                <w:lang w:val="es-MX"/>
              </w:rPr>
              <w:t>Para más información sobre la composición y características de las áreas urbanas (ciudades) de interés, ver el Catálogo de áreas urbanas (ciudades) de interés en:  https://www.inegi.org.mx/contenidos/programas/ensu/doc/ensu2024_catalogo_ciudades_interes.pdf y el documento de diseño muestral en:</w:t>
            </w:r>
          </w:p>
          <w:p w14:paraId="7E26F260" w14:textId="3238BDD6" w:rsidR="00624A55" w:rsidRPr="00336E97" w:rsidRDefault="00336E97" w:rsidP="00624A55">
            <w:pPr>
              <w:pStyle w:val="Texto"/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  <w:lang w:val="es-MX"/>
              </w:rPr>
            </w:pPr>
            <w:hyperlink r:id="rId11" w:history="1">
              <w:r w:rsidRPr="00336E97">
                <w:rPr>
                  <w:rStyle w:val="Hipervnculo"/>
                  <w:sz w:val="19"/>
                  <w:szCs w:val="19"/>
                  <w:lang w:val="es-ES_tradnl"/>
                </w:rPr>
                <w:t>https://www.inegi.org.mx/contenidos/programas/ensu/doc/889463922926.pdf</w:t>
              </w:r>
            </w:hyperlink>
          </w:p>
        </w:tc>
      </w:tr>
      <w:tr w:rsidR="001F0494" w:rsidRPr="00245E03" w14:paraId="1B12EDBE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5E8E5A0C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Cobertura temporal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16216B02" w14:textId="3F2D1112" w:rsidR="001F0494" w:rsidRPr="00245E03" w:rsidRDefault="002D2266" w:rsidP="00227669">
            <w:pPr>
              <w:pStyle w:val="Texto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  <w:lang w:val="es-ES_tradnl"/>
              </w:rPr>
            </w:pPr>
            <w:r>
              <w:rPr>
                <w:sz w:val="19"/>
                <w:szCs w:val="19"/>
                <w:lang w:val="es-ES_tradnl"/>
              </w:rPr>
              <w:t>T</w:t>
            </w:r>
            <w:r w:rsidR="009F48AC">
              <w:rPr>
                <w:sz w:val="19"/>
                <w:szCs w:val="19"/>
                <w:lang w:val="es-ES_tradnl"/>
              </w:rPr>
              <w:t>res</w:t>
            </w:r>
            <w:r w:rsidR="006175DD">
              <w:rPr>
                <w:sz w:val="19"/>
                <w:szCs w:val="19"/>
                <w:lang w:val="es-ES_tradnl"/>
              </w:rPr>
              <w:t xml:space="preserve"> </w:t>
            </w:r>
            <w:r w:rsidR="00156FC6" w:rsidRPr="00156FC6">
              <w:rPr>
                <w:sz w:val="19"/>
                <w:szCs w:val="19"/>
                <w:lang w:val="es-ES_tradnl"/>
              </w:rPr>
              <w:t>meses previos</w:t>
            </w:r>
            <w:r>
              <w:rPr>
                <w:sz w:val="19"/>
                <w:szCs w:val="19"/>
                <w:lang w:val="es-ES_tradnl"/>
              </w:rPr>
              <w:t xml:space="preserve"> a la entrevista</w:t>
            </w:r>
            <w:r w:rsidR="00156FC6" w:rsidRPr="00156FC6">
              <w:rPr>
                <w:sz w:val="19"/>
                <w:szCs w:val="19"/>
                <w:lang w:val="es-ES_tradnl"/>
              </w:rPr>
              <w:t>,</w:t>
            </w:r>
            <w:r>
              <w:rPr>
                <w:sz w:val="19"/>
                <w:szCs w:val="19"/>
                <w:lang w:val="es-ES_tradnl"/>
              </w:rPr>
              <w:t xml:space="preserve"> momento de la entrevista</w:t>
            </w:r>
            <w:r w:rsidR="00156FC6" w:rsidRPr="00156FC6">
              <w:rPr>
                <w:sz w:val="19"/>
                <w:szCs w:val="19"/>
                <w:lang w:val="es-ES_tradnl"/>
              </w:rPr>
              <w:t xml:space="preserve"> </w:t>
            </w:r>
            <w:r w:rsidR="009F48AC">
              <w:rPr>
                <w:sz w:val="19"/>
                <w:szCs w:val="19"/>
                <w:lang w:val="es-ES_tradnl"/>
              </w:rPr>
              <w:t>y</w:t>
            </w:r>
            <w:r w:rsidR="00CB3DAA">
              <w:rPr>
                <w:sz w:val="19"/>
                <w:szCs w:val="19"/>
                <w:lang w:val="es-ES_tradnl"/>
              </w:rPr>
              <w:t xml:space="preserve"> </w:t>
            </w:r>
            <w:r w:rsidR="00156FC6" w:rsidRPr="00156FC6">
              <w:rPr>
                <w:sz w:val="19"/>
                <w:szCs w:val="19"/>
                <w:lang w:val="es-ES_tradnl"/>
              </w:rPr>
              <w:t>12 meses posteriores a la entrevista.</w:t>
            </w:r>
          </w:p>
        </w:tc>
      </w:tr>
      <w:tr w:rsidR="001F0494" w:rsidRPr="00245E03" w14:paraId="039CFEF5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40374679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Periodicidad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23976F7E" w14:textId="747139B0" w:rsidR="001F0494" w:rsidRPr="00245E03" w:rsidRDefault="00156FC6" w:rsidP="00227669">
            <w:pPr>
              <w:pStyle w:val="Texto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s-ES_tradnl"/>
              </w:rPr>
              <w:t>T</w:t>
            </w:r>
            <w:r w:rsidR="001F0494" w:rsidRPr="00245E03">
              <w:rPr>
                <w:sz w:val="19"/>
                <w:szCs w:val="19"/>
                <w:lang w:val="es-ES_tradnl"/>
              </w:rPr>
              <w:t>rimestral.</w:t>
            </w:r>
          </w:p>
        </w:tc>
      </w:tr>
      <w:tr w:rsidR="001F0494" w:rsidRPr="00245E03" w14:paraId="51C2B24A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38EDA9BD" w14:textId="64E5FED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 xml:space="preserve">Periodo de </w:t>
            </w:r>
            <w:r w:rsidR="000D6B1B">
              <w:rPr>
                <w:b/>
                <w:bCs/>
                <w:color w:val="auto"/>
                <w:spacing w:val="-1"/>
                <w:sz w:val="20"/>
                <w:szCs w:val="20"/>
              </w:rPr>
              <w:t>la captación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10957BFF" w14:textId="4BD443F2" w:rsidR="001F0494" w:rsidRPr="00245E03" w:rsidRDefault="00FF25AC" w:rsidP="00227669">
            <w:pPr>
              <w:pStyle w:val="Texto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  <w:lang w:val="es-ES_tradnl"/>
              </w:rPr>
            </w:pPr>
            <w:r>
              <w:rPr>
                <w:sz w:val="19"/>
                <w:szCs w:val="19"/>
                <w:lang w:val="es-ES_tradnl"/>
              </w:rPr>
              <w:t>Del 25 de febrero al 14 de marzo de 2025.</w:t>
            </w:r>
          </w:p>
        </w:tc>
      </w:tr>
      <w:tr w:rsidR="001F0494" w:rsidRPr="00245E03" w14:paraId="7788BFF9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4908A65B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Esquema de muestreo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6BE2D16A" w14:textId="12E7EC8C" w:rsidR="001F0494" w:rsidRPr="00245E03" w:rsidRDefault="001F0494" w:rsidP="00227669">
            <w:pPr>
              <w:pStyle w:val="Texto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</w:rPr>
            </w:pPr>
            <w:r w:rsidRPr="00245E03">
              <w:rPr>
                <w:sz w:val="19"/>
                <w:szCs w:val="19"/>
                <w:lang w:val="es-ES_tradnl"/>
              </w:rPr>
              <w:t xml:space="preserve">Probabilístico, </w:t>
            </w:r>
            <w:r w:rsidR="00156FC6">
              <w:rPr>
                <w:sz w:val="19"/>
                <w:szCs w:val="19"/>
                <w:lang w:val="es-ES_tradnl"/>
              </w:rPr>
              <w:t>trietápico</w:t>
            </w:r>
            <w:r w:rsidRPr="00245E03">
              <w:rPr>
                <w:sz w:val="19"/>
                <w:szCs w:val="19"/>
                <w:lang w:val="es-ES_tradnl"/>
              </w:rPr>
              <w:t>, estratificado y por conglomerados.</w:t>
            </w:r>
          </w:p>
        </w:tc>
      </w:tr>
      <w:tr w:rsidR="001F0494" w:rsidRPr="00245E03" w14:paraId="02D0F957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5439A606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Tamaño de muestra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42A303AE" w14:textId="0B822B0C" w:rsidR="001F0494" w:rsidRPr="00245E03" w:rsidRDefault="001E3B0B" w:rsidP="009515BA">
            <w:pPr>
              <w:pStyle w:val="Texto"/>
              <w:autoSpaceDE w:val="0"/>
              <w:autoSpaceDN w:val="0"/>
              <w:adjustRightInd w:val="0"/>
              <w:spacing w:before="40" w:after="40"/>
              <w:ind w:left="142" w:right="142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s-ES_tradnl"/>
              </w:rPr>
              <w:t xml:space="preserve">27 </w:t>
            </w:r>
            <w:r w:rsidR="00C52A95">
              <w:rPr>
                <w:sz w:val="19"/>
                <w:szCs w:val="19"/>
                <w:lang w:val="es-ES_tradnl"/>
              </w:rPr>
              <w:t xml:space="preserve">130 </w:t>
            </w:r>
            <w:r>
              <w:rPr>
                <w:sz w:val="19"/>
                <w:szCs w:val="19"/>
                <w:lang w:val="es-ES_tradnl"/>
              </w:rPr>
              <w:t>viviendas</w:t>
            </w:r>
            <w:r w:rsidR="00C52A95">
              <w:rPr>
                <w:sz w:val="19"/>
                <w:szCs w:val="19"/>
                <w:lang w:val="es-ES_tradnl"/>
              </w:rPr>
              <w:t>.</w:t>
            </w:r>
          </w:p>
        </w:tc>
      </w:tr>
      <w:tr w:rsidR="001F0494" w:rsidRPr="00245E03" w14:paraId="4A82C1DC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25FA2AE4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Rotación de la muestra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094C2DB9" w14:textId="1C6186BC" w:rsidR="001F0494" w:rsidRPr="00245E03" w:rsidRDefault="001F0494" w:rsidP="00227669">
            <w:pPr>
              <w:pStyle w:val="Texto"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</w:rPr>
            </w:pPr>
            <w:r w:rsidRPr="00245E03">
              <w:rPr>
                <w:sz w:val="19"/>
                <w:szCs w:val="19"/>
                <w:lang w:val="es-ES_tradnl"/>
              </w:rPr>
              <w:t xml:space="preserve">El diseño de la encuesta es de </w:t>
            </w:r>
            <w:r w:rsidR="001E3B0B">
              <w:rPr>
                <w:sz w:val="19"/>
                <w:szCs w:val="19"/>
                <w:lang w:val="es-ES_tradnl"/>
              </w:rPr>
              <w:t xml:space="preserve">5 </w:t>
            </w:r>
            <w:r w:rsidRPr="00245E03">
              <w:rPr>
                <w:sz w:val="19"/>
                <w:szCs w:val="19"/>
                <w:lang w:val="es-ES_tradnl"/>
              </w:rPr>
              <w:t>panel</w:t>
            </w:r>
            <w:r w:rsidR="001E3B0B">
              <w:rPr>
                <w:sz w:val="19"/>
                <w:szCs w:val="19"/>
                <w:lang w:val="es-ES_tradnl"/>
              </w:rPr>
              <w:t>es</w:t>
            </w:r>
            <w:r w:rsidRPr="00245E03">
              <w:rPr>
                <w:sz w:val="19"/>
                <w:szCs w:val="19"/>
                <w:lang w:val="es-ES_tradnl"/>
              </w:rPr>
              <w:t xml:space="preserve"> rotatorio</w:t>
            </w:r>
            <w:r w:rsidR="001E3B0B">
              <w:rPr>
                <w:sz w:val="19"/>
                <w:szCs w:val="19"/>
                <w:lang w:val="es-ES_tradnl"/>
              </w:rPr>
              <w:t>s</w:t>
            </w:r>
            <w:r>
              <w:rPr>
                <w:sz w:val="19"/>
                <w:szCs w:val="19"/>
                <w:lang w:val="es-ES_tradnl"/>
              </w:rPr>
              <w:t xml:space="preserve">. </w:t>
            </w:r>
            <w:r w:rsidR="001E3B0B">
              <w:rPr>
                <w:sz w:val="19"/>
                <w:szCs w:val="19"/>
                <w:lang w:val="es-ES_tradnl"/>
              </w:rPr>
              <w:t>C</w:t>
            </w:r>
            <w:r w:rsidRPr="00245E03">
              <w:rPr>
                <w:sz w:val="19"/>
                <w:szCs w:val="19"/>
                <w:lang w:val="es-ES_tradnl"/>
              </w:rPr>
              <w:t xml:space="preserve">ada uno permanece en la muestra durante </w:t>
            </w:r>
            <w:r w:rsidR="003D498B">
              <w:rPr>
                <w:sz w:val="19"/>
                <w:szCs w:val="19"/>
                <w:lang w:val="es-ES_tradnl"/>
              </w:rPr>
              <w:t xml:space="preserve">                      </w:t>
            </w:r>
            <w:r w:rsidR="00EA7739">
              <w:rPr>
                <w:sz w:val="19"/>
                <w:szCs w:val="19"/>
                <w:lang w:val="es-ES_tradnl"/>
              </w:rPr>
              <w:t>5</w:t>
            </w:r>
            <w:r w:rsidR="00EA7739" w:rsidRPr="00245E03">
              <w:rPr>
                <w:sz w:val="19"/>
                <w:szCs w:val="19"/>
                <w:lang w:val="es-ES_tradnl"/>
              </w:rPr>
              <w:t xml:space="preserve"> </w:t>
            </w:r>
            <w:r w:rsidRPr="00245E03">
              <w:rPr>
                <w:sz w:val="19"/>
                <w:szCs w:val="19"/>
                <w:lang w:val="es-ES_tradnl"/>
              </w:rPr>
              <w:t>trimestres</w:t>
            </w:r>
            <w:r w:rsidR="00762BD9">
              <w:rPr>
                <w:sz w:val="19"/>
                <w:szCs w:val="19"/>
                <w:lang w:val="es-ES_tradnl"/>
              </w:rPr>
              <w:t xml:space="preserve"> y</w:t>
            </w:r>
            <w:r w:rsidR="00997591">
              <w:rPr>
                <w:sz w:val="19"/>
                <w:szCs w:val="19"/>
                <w:lang w:val="es-ES_tradnl"/>
              </w:rPr>
              <w:t xml:space="preserve">, </w:t>
            </w:r>
            <w:r w:rsidR="00762BD9">
              <w:rPr>
                <w:sz w:val="19"/>
                <w:szCs w:val="19"/>
                <w:lang w:val="es-ES_tradnl"/>
              </w:rPr>
              <w:t>a</w:t>
            </w:r>
            <w:r>
              <w:rPr>
                <w:sz w:val="19"/>
                <w:szCs w:val="19"/>
                <w:lang w:val="es-ES_tradnl"/>
              </w:rPr>
              <w:t xml:space="preserve">l </w:t>
            </w:r>
            <w:r w:rsidR="00762BD9">
              <w:rPr>
                <w:sz w:val="19"/>
                <w:szCs w:val="19"/>
                <w:lang w:val="es-ES_tradnl"/>
              </w:rPr>
              <w:t>terminar ese periodo</w:t>
            </w:r>
            <w:r>
              <w:rPr>
                <w:sz w:val="19"/>
                <w:szCs w:val="19"/>
                <w:lang w:val="es-ES_tradnl"/>
              </w:rPr>
              <w:t xml:space="preserve">, </w:t>
            </w:r>
            <w:r w:rsidRPr="00245E03">
              <w:rPr>
                <w:sz w:val="19"/>
                <w:szCs w:val="19"/>
                <w:lang w:val="es-ES_tradnl"/>
              </w:rPr>
              <w:t xml:space="preserve">se sustituye por otro </w:t>
            </w:r>
            <w:r w:rsidR="00762BD9">
              <w:rPr>
                <w:sz w:val="19"/>
                <w:szCs w:val="19"/>
                <w:lang w:val="es-ES_tradnl"/>
              </w:rPr>
              <w:t>con</w:t>
            </w:r>
            <w:r w:rsidRPr="00245E03">
              <w:rPr>
                <w:sz w:val="19"/>
                <w:szCs w:val="19"/>
                <w:lang w:val="es-ES_tradnl"/>
              </w:rPr>
              <w:t xml:space="preserve"> características similares.</w:t>
            </w:r>
          </w:p>
        </w:tc>
      </w:tr>
      <w:tr w:rsidR="001F0494" w:rsidRPr="00245E03" w14:paraId="7034D5AD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155402D8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Unidad de observación y muestreo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52FDDDDA" w14:textId="04BCDF11" w:rsidR="001F0494" w:rsidRPr="00245E03" w:rsidRDefault="009515BA" w:rsidP="00227669">
            <w:pPr>
              <w:pStyle w:val="Texto"/>
              <w:keepNext/>
              <w:keepLines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Viviendas</w:t>
            </w:r>
            <w:r w:rsidR="00AC52D2">
              <w:rPr>
                <w:sz w:val="19"/>
                <w:szCs w:val="19"/>
              </w:rPr>
              <w:t>.</w:t>
            </w:r>
          </w:p>
        </w:tc>
      </w:tr>
      <w:tr w:rsidR="001F0494" w:rsidRPr="00245E03" w14:paraId="55FF3E75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35F633C0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Unidad de análisis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412C27CA" w14:textId="2BAACE47" w:rsidR="001F0494" w:rsidRPr="00245E03" w:rsidRDefault="009515BA" w:rsidP="00227669">
            <w:pPr>
              <w:pStyle w:val="Texto"/>
              <w:keepNext/>
              <w:keepLines/>
              <w:autoSpaceDE w:val="0"/>
              <w:autoSpaceDN w:val="0"/>
              <w:adjustRightInd w:val="0"/>
              <w:spacing w:before="40" w:after="40" w:line="240" w:lineRule="auto"/>
              <w:ind w:left="142" w:right="142" w:firstLine="0"/>
              <w:rPr>
                <w:sz w:val="19"/>
                <w:szCs w:val="19"/>
              </w:rPr>
            </w:pPr>
            <w:r w:rsidRPr="009515BA">
              <w:rPr>
                <w:sz w:val="19"/>
                <w:szCs w:val="19"/>
              </w:rPr>
              <w:t>La vivienda particular seleccionada y la persona de 18 años y más.</w:t>
            </w:r>
          </w:p>
        </w:tc>
      </w:tr>
      <w:tr w:rsidR="001F0494" w:rsidRPr="00245E03" w14:paraId="042D9D3A" w14:textId="77777777" w:rsidTr="001241D8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4E40E3BD" w14:textId="77777777" w:rsidR="001F0494" w:rsidRPr="005A03B1" w:rsidRDefault="001F0494" w:rsidP="00227669">
            <w:pPr>
              <w:pStyle w:val="Textoindependiente"/>
              <w:kinsoku w:val="0"/>
              <w:overflowPunct w:val="0"/>
              <w:spacing w:before="40" w:after="40"/>
              <w:ind w:left="142" w:right="142"/>
              <w:jc w:val="right"/>
              <w:rPr>
                <w:b/>
                <w:bCs/>
                <w:color w:val="auto"/>
                <w:spacing w:val="-1"/>
                <w:sz w:val="20"/>
                <w:szCs w:val="20"/>
              </w:rPr>
            </w:pPr>
            <w:r w:rsidRPr="005A03B1">
              <w:rPr>
                <w:b/>
                <w:bCs/>
                <w:color w:val="auto"/>
                <w:spacing w:val="-1"/>
                <w:sz w:val="20"/>
                <w:szCs w:val="20"/>
              </w:rPr>
              <w:t>Nota al usuario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4C4B69FB" w14:textId="3C806734" w:rsidR="009515BA" w:rsidRPr="00245E03" w:rsidRDefault="001F0494" w:rsidP="001241D8">
            <w:pPr>
              <w:keepNext/>
              <w:keepLines/>
              <w:autoSpaceDE w:val="0"/>
              <w:autoSpaceDN w:val="0"/>
              <w:adjustRightInd w:val="0"/>
              <w:spacing w:before="40" w:after="40"/>
              <w:ind w:left="142" w:right="142"/>
              <w:rPr>
                <w:sz w:val="19"/>
                <w:szCs w:val="19"/>
              </w:rPr>
            </w:pPr>
            <w:r w:rsidRPr="00245E03">
              <w:rPr>
                <w:sz w:val="19"/>
                <w:szCs w:val="19"/>
              </w:rPr>
              <w:t xml:space="preserve">El </w:t>
            </w:r>
            <w:r w:rsidR="00762BD9">
              <w:rPr>
                <w:sz w:val="19"/>
                <w:szCs w:val="19"/>
              </w:rPr>
              <w:t>Instituto Nacional de Estadística y Geografía (</w:t>
            </w:r>
            <w:r w:rsidR="00762BD9" w:rsidRPr="00245E03">
              <w:rPr>
                <w:smallCaps/>
                <w:sz w:val="19"/>
                <w:szCs w:val="19"/>
              </w:rPr>
              <w:t>inegi</w:t>
            </w:r>
            <w:r w:rsidR="00762BD9">
              <w:rPr>
                <w:smallCaps/>
                <w:sz w:val="19"/>
                <w:szCs w:val="19"/>
              </w:rPr>
              <w:t>)</w:t>
            </w:r>
            <w:r w:rsidRPr="00245E03">
              <w:rPr>
                <w:sz w:val="19"/>
                <w:szCs w:val="19"/>
              </w:rPr>
              <w:t xml:space="preserve"> invita a conocer y usar los diferentes productos para el análisis y entendimiento de los indicadores de </w:t>
            </w:r>
            <w:r w:rsidR="009515BA">
              <w:rPr>
                <w:sz w:val="19"/>
                <w:szCs w:val="19"/>
              </w:rPr>
              <w:t>seguridad pública</w:t>
            </w:r>
            <w:r w:rsidRPr="00245E03">
              <w:rPr>
                <w:sz w:val="19"/>
                <w:szCs w:val="19"/>
              </w:rPr>
              <w:t>, disponibles en:</w:t>
            </w:r>
            <w:r w:rsidR="001241D8">
              <w:rPr>
                <w:sz w:val="19"/>
                <w:szCs w:val="19"/>
              </w:rPr>
              <w:t xml:space="preserve"> </w:t>
            </w:r>
            <w:hyperlink r:id="rId12" w:history="1">
              <w:r w:rsidR="009515BA" w:rsidRPr="0017051A">
                <w:rPr>
                  <w:rStyle w:val="Hipervnculo"/>
                  <w:sz w:val="19"/>
                  <w:szCs w:val="19"/>
                </w:rPr>
                <w:t>https://www.inegi.org.mx/programas/ensu/</w:t>
              </w:r>
            </w:hyperlink>
          </w:p>
        </w:tc>
      </w:tr>
    </w:tbl>
    <w:p w14:paraId="7198048D" w14:textId="77777777" w:rsidR="001F0494" w:rsidRDefault="001F0494" w:rsidP="001477F0">
      <w:pPr>
        <w:pStyle w:val="Ttulo1"/>
        <w:ind w:left="720"/>
        <w:jc w:val="both"/>
        <w:rPr>
          <w:rFonts w:ascii="Arial Negrita" w:hAnsi="Arial Negrita"/>
          <w:smallCaps/>
          <w:sz w:val="24"/>
        </w:rPr>
      </w:pPr>
    </w:p>
    <w:p w14:paraId="63B44754" w14:textId="77777777" w:rsidR="00AC52D2" w:rsidRDefault="00AC52D2" w:rsidP="00AC52D2">
      <w:pPr>
        <w:rPr>
          <w:lang w:val="es-MX" w:eastAsia="es-MX"/>
        </w:rPr>
      </w:pPr>
    </w:p>
    <w:p w14:paraId="17C9470E" w14:textId="77777777" w:rsidR="00AC52D2" w:rsidRDefault="00AC52D2" w:rsidP="00AC52D2">
      <w:pPr>
        <w:rPr>
          <w:lang w:val="es-MX" w:eastAsia="es-MX"/>
        </w:rPr>
      </w:pPr>
    </w:p>
    <w:p w14:paraId="73981C71" w14:textId="77777777" w:rsidR="00AC52D2" w:rsidRDefault="00AC52D2" w:rsidP="00AC52D2">
      <w:pPr>
        <w:rPr>
          <w:lang w:val="es-MX" w:eastAsia="es-MX"/>
        </w:rPr>
      </w:pPr>
    </w:p>
    <w:p w14:paraId="0167E123" w14:textId="77777777" w:rsidR="00AC52D2" w:rsidRDefault="00AC52D2" w:rsidP="0095146E"/>
    <w:p w14:paraId="18CF955F" w14:textId="7C26A313" w:rsidR="000E3416" w:rsidRPr="000E3416" w:rsidRDefault="00AC52D2" w:rsidP="0095146E">
      <w:pPr>
        <w:pStyle w:val="Estilo2"/>
        <w:numPr>
          <w:ilvl w:val="0"/>
          <w:numId w:val="0"/>
        </w:numPr>
      </w:pPr>
      <w:bookmarkStart w:id="5" w:name="_Toc196143979"/>
      <w:r>
        <w:rPr>
          <w:lang w:val="es-ES_tradnl"/>
        </w:rPr>
        <w:t>iii</w:t>
      </w:r>
      <w:r>
        <w:t xml:space="preserve">. </w:t>
      </w:r>
      <w:r w:rsidR="000E3416">
        <w:t>p</w:t>
      </w:r>
      <w:r w:rsidR="000E3416" w:rsidRPr="00C368FF">
        <w:t xml:space="preserve">ercepción </w:t>
      </w:r>
      <w:r w:rsidR="0003686B">
        <w:t xml:space="preserve">de </w:t>
      </w:r>
      <w:r w:rsidR="000E3416" w:rsidRPr="000E3416">
        <w:t>inseguridad por temor al delito</w:t>
      </w:r>
      <w:bookmarkEnd w:id="5"/>
    </w:p>
    <w:p w14:paraId="0F9268C4" w14:textId="77777777" w:rsidR="00480260" w:rsidRPr="00B61630" w:rsidRDefault="00480260" w:rsidP="00712BD3">
      <w:pPr>
        <w:rPr>
          <w:bCs/>
          <w:lang w:val="es-MX"/>
        </w:rPr>
      </w:pPr>
    </w:p>
    <w:p w14:paraId="40922E46" w14:textId="11D9106C" w:rsidR="00712BD3" w:rsidRPr="00712BD3" w:rsidRDefault="00712BD3" w:rsidP="001E3B0B">
      <w:pPr>
        <w:rPr>
          <w:bCs/>
        </w:rPr>
      </w:pPr>
      <w:r w:rsidRPr="00712BD3">
        <w:rPr>
          <w:bCs/>
        </w:rPr>
        <w:t xml:space="preserve">En </w:t>
      </w:r>
      <w:r w:rsidR="006175DD">
        <w:rPr>
          <w:bCs/>
        </w:rPr>
        <w:t>marzo de 2025</w:t>
      </w:r>
      <w:r w:rsidRPr="00712BD3">
        <w:rPr>
          <w:bCs/>
        </w:rPr>
        <w:t xml:space="preserve">, </w:t>
      </w:r>
      <w:r>
        <w:rPr>
          <w:bCs/>
        </w:rPr>
        <w:t>61.</w:t>
      </w:r>
      <w:r w:rsidR="00FC3BC6">
        <w:rPr>
          <w:bCs/>
        </w:rPr>
        <w:t>9</w:t>
      </w:r>
      <w:r w:rsidRPr="00712BD3">
        <w:rPr>
          <w:bCs/>
        </w:rPr>
        <w:t xml:space="preserve"> % de la población de 18 años y más, residente en 91 </w:t>
      </w:r>
      <w:r w:rsidRPr="0095146E">
        <w:rPr>
          <w:bCs/>
        </w:rPr>
        <w:t>áreas urbanas</w:t>
      </w:r>
      <w:r w:rsidRPr="00712BD3">
        <w:rPr>
          <w:bCs/>
        </w:rPr>
        <w:t xml:space="preserve"> (ciudades)</w:t>
      </w:r>
      <w:r w:rsidRPr="00C63711">
        <w:rPr>
          <w:bCs/>
          <w:i/>
          <w:iCs/>
        </w:rPr>
        <w:t xml:space="preserve"> </w:t>
      </w:r>
      <w:r w:rsidRPr="0095146E">
        <w:rPr>
          <w:bCs/>
        </w:rPr>
        <w:t>de interés</w:t>
      </w:r>
      <w:r w:rsidRPr="00712BD3">
        <w:rPr>
          <w:bCs/>
        </w:rPr>
        <w:t xml:space="preserve"> —en </w:t>
      </w:r>
      <w:r w:rsidRPr="00AC52D2">
        <w:rPr>
          <w:bCs/>
        </w:rPr>
        <w:t xml:space="preserve">adelante, áreas urbanas de interés— consideró que es </w:t>
      </w:r>
      <w:r w:rsidRPr="00784BE6">
        <w:rPr>
          <w:bCs/>
        </w:rPr>
        <w:t>inseguro</w:t>
      </w:r>
      <w:r w:rsidRPr="006E0F3E">
        <w:rPr>
          <w:bCs/>
        </w:rPr>
        <w:t xml:space="preserve"> </w:t>
      </w:r>
      <w:r w:rsidRPr="00AC52D2">
        <w:rPr>
          <w:bCs/>
        </w:rPr>
        <w:t xml:space="preserve">vivir en su ciudad. Lo anterior </w:t>
      </w:r>
      <w:r w:rsidR="00FC3BC6">
        <w:rPr>
          <w:bCs/>
        </w:rPr>
        <w:t xml:space="preserve">no </w:t>
      </w:r>
      <w:r w:rsidR="00432C37">
        <w:rPr>
          <w:bCs/>
        </w:rPr>
        <w:t xml:space="preserve">representa </w:t>
      </w:r>
      <w:r w:rsidRPr="00AC52D2">
        <w:rPr>
          <w:bCs/>
        </w:rPr>
        <w:t>un cambio estadísticamente significativo</w:t>
      </w:r>
      <w:r w:rsidR="001477F0" w:rsidRPr="00AC52D2">
        <w:rPr>
          <w:bCs/>
        </w:rPr>
        <w:t xml:space="preserve"> </w:t>
      </w:r>
      <w:r w:rsidR="00432C37">
        <w:rPr>
          <w:bCs/>
        </w:rPr>
        <w:t>en comparación</w:t>
      </w:r>
      <w:r w:rsidRPr="00AC52D2">
        <w:rPr>
          <w:bCs/>
        </w:rPr>
        <w:t xml:space="preserve"> con </w:t>
      </w:r>
      <w:r w:rsidR="00FC3BC6">
        <w:rPr>
          <w:bCs/>
        </w:rPr>
        <w:t>marzo</w:t>
      </w:r>
      <w:r w:rsidR="006941B5">
        <w:rPr>
          <w:bCs/>
        </w:rPr>
        <w:t xml:space="preserve"> </w:t>
      </w:r>
      <w:r w:rsidR="00AB05BC" w:rsidRPr="00AC52D2">
        <w:rPr>
          <w:bCs/>
        </w:rPr>
        <w:t>(</w:t>
      </w:r>
      <w:r w:rsidR="00FC3BC6">
        <w:rPr>
          <w:bCs/>
        </w:rPr>
        <w:t>6</w:t>
      </w:r>
      <w:r w:rsidR="00432C37">
        <w:rPr>
          <w:bCs/>
        </w:rPr>
        <w:t>1</w:t>
      </w:r>
      <w:r w:rsidR="00AB05BC" w:rsidRPr="00AC52D2">
        <w:rPr>
          <w:bCs/>
        </w:rPr>
        <w:t>.</w:t>
      </w:r>
      <w:r w:rsidR="00FC3BC6">
        <w:rPr>
          <w:bCs/>
        </w:rPr>
        <w:t>0</w:t>
      </w:r>
      <w:r w:rsidR="00AB05BC" w:rsidRPr="00AC52D2">
        <w:rPr>
          <w:bCs/>
        </w:rPr>
        <w:t xml:space="preserve"> %)</w:t>
      </w:r>
      <w:r w:rsidR="00D75426">
        <w:rPr>
          <w:bCs/>
        </w:rPr>
        <w:t xml:space="preserve"> y</w:t>
      </w:r>
      <w:r w:rsidR="00D75426" w:rsidRPr="00D75426">
        <w:rPr>
          <w:bCs/>
        </w:rPr>
        <w:t xml:space="preserve"> </w:t>
      </w:r>
      <w:r w:rsidR="00D75426">
        <w:rPr>
          <w:bCs/>
        </w:rPr>
        <w:t xml:space="preserve">diciembre </w:t>
      </w:r>
      <w:r w:rsidR="00D75426" w:rsidRPr="00AC52D2">
        <w:rPr>
          <w:bCs/>
        </w:rPr>
        <w:t>(</w:t>
      </w:r>
      <w:r w:rsidR="00D75426">
        <w:rPr>
          <w:bCs/>
        </w:rPr>
        <w:t>61</w:t>
      </w:r>
      <w:r w:rsidR="00D75426" w:rsidRPr="00AC52D2">
        <w:rPr>
          <w:bCs/>
        </w:rPr>
        <w:t>.</w:t>
      </w:r>
      <w:r w:rsidR="00D75426">
        <w:rPr>
          <w:bCs/>
        </w:rPr>
        <w:t>7</w:t>
      </w:r>
      <w:r w:rsidR="00D75426" w:rsidRPr="00AC52D2">
        <w:rPr>
          <w:bCs/>
        </w:rPr>
        <w:t xml:space="preserve"> %) </w:t>
      </w:r>
      <w:r w:rsidR="00675779" w:rsidRPr="00AC52D2">
        <w:rPr>
          <w:bCs/>
        </w:rPr>
        <w:t>de 202</w:t>
      </w:r>
      <w:r w:rsidR="00432C37">
        <w:rPr>
          <w:bCs/>
        </w:rPr>
        <w:t>4</w:t>
      </w:r>
      <w:r w:rsidRPr="00AC52D2">
        <w:rPr>
          <w:bCs/>
        </w:rPr>
        <w:t xml:space="preserve">. En esta edición, </w:t>
      </w:r>
      <w:r w:rsidR="00FC3BC6">
        <w:rPr>
          <w:bCs/>
        </w:rPr>
        <w:t>18</w:t>
      </w:r>
      <w:r w:rsidRPr="00AC52D2">
        <w:rPr>
          <w:bCs/>
        </w:rPr>
        <w:t xml:space="preserve"> áreas urbanas de interés presentaron cambios estadísticamente significativos frente a </w:t>
      </w:r>
      <w:r w:rsidR="009F77E8">
        <w:rPr>
          <w:bCs/>
        </w:rPr>
        <w:t>dic</w:t>
      </w:r>
      <w:r w:rsidR="006A6B95" w:rsidRPr="00AC52D2">
        <w:rPr>
          <w:bCs/>
        </w:rPr>
        <w:t>iembre</w:t>
      </w:r>
      <w:r w:rsidRPr="00AC52D2">
        <w:rPr>
          <w:bCs/>
        </w:rPr>
        <w:t xml:space="preserve"> de 2024: </w:t>
      </w:r>
      <w:r w:rsidR="009F77E8" w:rsidRPr="009F77E8">
        <w:rPr>
          <w:bCs/>
        </w:rPr>
        <w:t>7</w:t>
      </w:r>
      <w:r w:rsidRPr="009F77E8">
        <w:rPr>
          <w:bCs/>
        </w:rPr>
        <w:t xml:space="preserve"> con reducciones y </w:t>
      </w:r>
      <w:r w:rsidR="009F77E8" w:rsidRPr="009F77E8">
        <w:rPr>
          <w:bCs/>
        </w:rPr>
        <w:t>11</w:t>
      </w:r>
      <w:r w:rsidRPr="009F77E8">
        <w:rPr>
          <w:bCs/>
        </w:rPr>
        <w:t xml:space="preserve"> con</w:t>
      </w:r>
      <w:r w:rsidRPr="00AC52D2">
        <w:rPr>
          <w:bCs/>
        </w:rPr>
        <w:t xml:space="preserve"> incrementos.</w:t>
      </w:r>
    </w:p>
    <w:p w14:paraId="123514EC" w14:textId="799910A5" w:rsidR="006718EE" w:rsidRPr="00712BD3" w:rsidRDefault="006718EE" w:rsidP="00712BD3">
      <w:pPr>
        <w:rPr>
          <w:bCs/>
        </w:rPr>
      </w:pPr>
    </w:p>
    <w:p w14:paraId="2F7834CE" w14:textId="0983B2EB" w:rsidR="006718EE" w:rsidRDefault="006718EE" w:rsidP="00A225C7">
      <w:pPr>
        <w:rPr>
          <w:bCs/>
        </w:rPr>
      </w:pPr>
      <w:r w:rsidRPr="00712BD3">
        <w:rPr>
          <w:bCs/>
        </w:rPr>
        <w:t xml:space="preserve">En </w:t>
      </w:r>
      <w:r w:rsidR="006175DD">
        <w:rPr>
          <w:bCs/>
        </w:rPr>
        <w:t>marzo de 2025</w:t>
      </w:r>
      <w:r w:rsidRPr="00712BD3">
        <w:rPr>
          <w:bCs/>
        </w:rPr>
        <w:t>,</w:t>
      </w:r>
      <w:r w:rsidR="00712BD3" w:rsidRPr="00712BD3">
        <w:rPr>
          <w:bCs/>
        </w:rPr>
        <w:t xml:space="preserve"> 6</w:t>
      </w:r>
      <w:r w:rsidR="006A6B95">
        <w:rPr>
          <w:bCs/>
        </w:rPr>
        <w:t>7</w:t>
      </w:r>
      <w:r w:rsidR="00712BD3" w:rsidRPr="00712BD3">
        <w:rPr>
          <w:bCs/>
        </w:rPr>
        <w:t>.</w:t>
      </w:r>
      <w:r w:rsidR="00E1400D">
        <w:rPr>
          <w:bCs/>
        </w:rPr>
        <w:t>5</w:t>
      </w:r>
      <w:r w:rsidR="00712BD3" w:rsidRPr="00712BD3">
        <w:rPr>
          <w:bCs/>
        </w:rPr>
        <w:t xml:space="preserve"> % de las </w:t>
      </w:r>
      <w:r w:rsidR="00712BD3" w:rsidRPr="0095146E">
        <w:rPr>
          <w:bCs/>
          <w:i/>
          <w:iCs/>
        </w:rPr>
        <w:t>mujeres</w:t>
      </w:r>
      <w:r w:rsidR="00712BD3" w:rsidRPr="00712BD3">
        <w:rPr>
          <w:bCs/>
        </w:rPr>
        <w:t xml:space="preserve"> y 5</w:t>
      </w:r>
      <w:r w:rsidR="00E1400D">
        <w:rPr>
          <w:bCs/>
        </w:rPr>
        <w:t>5</w:t>
      </w:r>
      <w:r w:rsidR="00712BD3" w:rsidRPr="00712BD3">
        <w:rPr>
          <w:bCs/>
        </w:rPr>
        <w:t>.</w:t>
      </w:r>
      <w:r w:rsidR="00E1400D">
        <w:rPr>
          <w:bCs/>
        </w:rPr>
        <w:t>0</w:t>
      </w:r>
      <w:r w:rsidR="00712BD3" w:rsidRPr="00712BD3">
        <w:rPr>
          <w:bCs/>
        </w:rPr>
        <w:t xml:space="preserve"> % de los</w:t>
      </w:r>
      <w:r w:rsidR="00712BD3" w:rsidRPr="0095146E">
        <w:rPr>
          <w:bCs/>
          <w:i/>
          <w:iCs/>
        </w:rPr>
        <w:t xml:space="preserve"> hombres</w:t>
      </w:r>
      <w:r w:rsidR="00712BD3" w:rsidRPr="00712BD3">
        <w:rPr>
          <w:bCs/>
        </w:rPr>
        <w:t xml:space="preserve"> consideraron que vivir en su ciudad era </w:t>
      </w:r>
      <w:r w:rsidR="00712BD3" w:rsidRPr="004103BD">
        <w:rPr>
          <w:bCs/>
        </w:rPr>
        <w:t>inseguro</w:t>
      </w:r>
      <w:r w:rsidR="00712BD3" w:rsidRPr="00712BD3">
        <w:rPr>
          <w:bCs/>
        </w:rPr>
        <w:t xml:space="preserve"> </w:t>
      </w:r>
      <w:r w:rsidR="00480260">
        <w:rPr>
          <w:bCs/>
        </w:rPr>
        <w:t>(ver gráfica 1).</w:t>
      </w:r>
    </w:p>
    <w:p w14:paraId="50A95122" w14:textId="77777777" w:rsidR="00480260" w:rsidRPr="00C60639" w:rsidRDefault="00480260" w:rsidP="00480260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AC52D2">
        <w:rPr>
          <w:color w:val="4D565E"/>
          <w:sz w:val="20"/>
        </w:rPr>
        <w:t>Gráfica</w:t>
      </w:r>
      <w:r w:rsidRPr="00C60639">
        <w:rPr>
          <w:color w:val="4D565E"/>
          <w:sz w:val="20"/>
        </w:rPr>
        <w:t xml:space="preserve"> 1</w:t>
      </w:r>
    </w:p>
    <w:p w14:paraId="0A9A5E25" w14:textId="25F50915" w:rsidR="00480260" w:rsidRPr="005F3EC1" w:rsidRDefault="00480260" w:rsidP="00480260">
      <w:pPr>
        <w:autoSpaceDE w:val="0"/>
        <w:autoSpaceDN w:val="0"/>
        <w:adjustRightInd w:val="0"/>
        <w:ind w:left="-567"/>
        <w:jc w:val="center"/>
        <w:rPr>
          <w:rFonts w:ascii="Arial Negrita" w:hAnsi="Arial Negrita"/>
          <w:b/>
          <w:bCs/>
          <w:smallCaps/>
          <w:color w:val="003057"/>
          <w:sz w:val="20"/>
          <w:szCs w:val="20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ercepci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</w:t>
      </w:r>
      <w:r w:rsidRPr="005F3EC1">
        <w:rPr>
          <w:rFonts w:ascii="Arial Negrita" w:hAnsi="Arial Negrita"/>
          <w:b/>
          <w:bCs/>
          <w:smallCaps/>
          <w:color w:val="003057"/>
          <w:sz w:val="22"/>
          <w:szCs w:val="22"/>
        </w:rPr>
        <w:t xml:space="preserve"> 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sobre </w:t>
      </w:r>
      <w:r w:rsidRPr="00E35534">
        <w:rPr>
          <w:rFonts w:ascii="Arial Negrita" w:hAnsi="Arial Negrita"/>
          <w:b/>
          <w:bCs/>
          <w:color w:val="003057"/>
          <w:sz w:val="22"/>
          <w:szCs w:val="22"/>
        </w:rPr>
        <w:t>inseguridad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 </w:t>
      </w:r>
      <w:r w:rsidRPr="00AC52D2"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AC52D2">
        <w:rPr>
          <w:rFonts w:ascii="Arial Negrita" w:hAnsi="Arial Negrita" w:hint="eastAsia"/>
          <w:b/>
          <w:bCs/>
          <w:color w:val="003057"/>
          <w:sz w:val="22"/>
          <w:szCs w:val="22"/>
        </w:rPr>
        <w:t>ú</w:t>
      </w:r>
      <w:r w:rsidRPr="00AC52D2">
        <w:rPr>
          <w:rFonts w:ascii="Arial Negrita" w:hAnsi="Arial Negrita"/>
          <w:b/>
          <w:bCs/>
          <w:color w:val="003057"/>
          <w:sz w:val="22"/>
          <w:szCs w:val="22"/>
        </w:rPr>
        <w:t>blica</w:t>
      </w:r>
      <w:r w:rsidR="00D959D8" w:rsidRPr="00B24E83">
        <w:rPr>
          <w:rFonts w:ascii="Arial Negrita" w:hAnsi="Arial Negrita"/>
          <w:b/>
          <w:bCs/>
          <w:color w:val="003057"/>
          <w:sz w:val="22"/>
          <w:szCs w:val="22"/>
          <w:vertAlign w:val="superscript"/>
        </w:rPr>
        <w:t>1</w:t>
      </w:r>
      <w:r w:rsidR="0075333A">
        <w:rPr>
          <w:rFonts w:ascii="Arial Negrita" w:hAnsi="Arial Negrita"/>
          <w:b/>
          <w:bCs/>
          <w:color w:val="003057"/>
          <w:sz w:val="22"/>
          <w:szCs w:val="22"/>
          <w:vertAlign w:val="superscript"/>
        </w:rPr>
        <w:t>/</w:t>
      </w:r>
      <w:r w:rsidRPr="005F3EC1">
        <w:rPr>
          <w:rFonts w:ascii="Arial Negrita" w:hAnsi="Arial Negrita"/>
          <w:b/>
          <w:bCs/>
          <w:smallCaps/>
          <w:color w:val="003057"/>
          <w:sz w:val="20"/>
          <w:szCs w:val="20"/>
        </w:rPr>
        <w:t xml:space="preserve"> </w:t>
      </w:r>
    </w:p>
    <w:p w14:paraId="5F1A6E48" w14:textId="46CA00FE" w:rsidR="00480260" w:rsidRPr="00AC52D2" w:rsidRDefault="00480260" w:rsidP="00480260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 w:rsidRPr="00AC52D2">
        <w:rPr>
          <w:color w:val="27251F"/>
          <w:sz w:val="20"/>
          <w:szCs w:val="20"/>
        </w:rPr>
        <w:t>septiembre de 20</w:t>
      </w:r>
      <w:r w:rsidR="00797786">
        <w:rPr>
          <w:color w:val="27251F"/>
          <w:sz w:val="20"/>
          <w:szCs w:val="20"/>
        </w:rPr>
        <w:t>21</w:t>
      </w:r>
      <w:r w:rsidRPr="00AC52D2">
        <w:rPr>
          <w:color w:val="27251F"/>
          <w:sz w:val="20"/>
          <w:szCs w:val="20"/>
        </w:rPr>
        <w:t xml:space="preserve"> a </w:t>
      </w:r>
      <w:r w:rsidR="006175DD">
        <w:rPr>
          <w:color w:val="27251F"/>
          <w:sz w:val="20"/>
          <w:szCs w:val="20"/>
        </w:rPr>
        <w:t>marzo de 2025</w:t>
      </w:r>
    </w:p>
    <w:p w14:paraId="4207A5C8" w14:textId="68D1F2BD" w:rsidR="00C40FFA" w:rsidRPr="00AC52D2" w:rsidRDefault="00480260" w:rsidP="00480260">
      <w:pPr>
        <w:jc w:val="center"/>
        <w:rPr>
          <w:bCs/>
          <w:color w:val="27251F"/>
          <w:sz w:val="18"/>
          <w:szCs w:val="18"/>
        </w:rPr>
      </w:pPr>
      <w:r w:rsidRPr="00AC52D2">
        <w:rPr>
          <w:bCs/>
          <w:color w:val="27251F"/>
          <w:sz w:val="18"/>
          <w:szCs w:val="18"/>
        </w:rPr>
        <w:t>(porcentaje)</w:t>
      </w:r>
    </w:p>
    <w:p w14:paraId="79F1D224" w14:textId="7B37D987" w:rsidR="00D707DB" w:rsidRPr="00D707DB" w:rsidRDefault="00D707DB" w:rsidP="00D707DB">
      <w:pPr>
        <w:rPr>
          <w:bCs/>
          <w:lang w:val="es-MX"/>
        </w:rPr>
      </w:pPr>
      <w:r w:rsidRPr="00D707DB">
        <w:rPr>
          <w:bCs/>
          <w:noProof/>
          <w:lang w:val="es-MX"/>
        </w:rPr>
        <w:drawing>
          <wp:inline distT="0" distB="0" distL="0" distR="0" wp14:anchorId="6A5C81F0" wp14:editId="3C5A5507">
            <wp:extent cx="6296025" cy="2174635"/>
            <wp:effectExtent l="19050" t="19050" r="9525" b="16510"/>
            <wp:docPr id="18689384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18" cy="2176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9F9D95C" w14:textId="324B78C6" w:rsidR="00D959D8" w:rsidRPr="00B24E83" w:rsidRDefault="00D959D8" w:rsidP="00B24E83">
      <w:pPr>
        <w:autoSpaceDE w:val="0"/>
        <w:autoSpaceDN w:val="0"/>
        <w:adjustRightInd w:val="0"/>
        <w:ind w:left="567" w:right="283" w:hanging="567"/>
        <w:rPr>
          <w:color w:val="4D565E"/>
          <w:sz w:val="16"/>
          <w:szCs w:val="16"/>
          <w:lang w:val="es-ES"/>
        </w:rPr>
      </w:pPr>
      <w:r w:rsidRPr="00E35534">
        <w:rPr>
          <w:color w:val="4D565E"/>
          <w:sz w:val="16"/>
          <w:szCs w:val="16"/>
          <w:vertAlign w:val="superscript"/>
        </w:rPr>
        <w:t>1</w:t>
      </w:r>
      <w:r w:rsidRPr="00E360EA"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Pr="00550727">
        <w:rPr>
          <w:color w:val="4D565E"/>
          <w:sz w:val="16"/>
          <w:szCs w:val="16"/>
          <w:lang w:val="es-ES"/>
        </w:rPr>
        <w:t>Porcentaje de la población de 18 años y más residente en las áreas urbanas</w:t>
      </w:r>
      <w:r>
        <w:rPr>
          <w:color w:val="4D565E"/>
          <w:sz w:val="16"/>
          <w:szCs w:val="16"/>
          <w:lang w:val="es-ES"/>
        </w:rPr>
        <w:t xml:space="preserve"> </w:t>
      </w:r>
      <w:r w:rsidRPr="00550727">
        <w:rPr>
          <w:color w:val="4D565E"/>
          <w:sz w:val="16"/>
          <w:szCs w:val="16"/>
          <w:lang w:val="es-ES"/>
        </w:rPr>
        <w:t xml:space="preserve">de interés que consideró que vivir actualmente en su ciudad era inseguro. Excluye la opción de respuesta </w:t>
      </w:r>
      <w:r w:rsidRPr="00550727">
        <w:rPr>
          <w:i/>
          <w:iCs/>
          <w:color w:val="4D565E"/>
          <w:sz w:val="16"/>
          <w:szCs w:val="16"/>
          <w:lang w:val="es-ES"/>
        </w:rPr>
        <w:t>no sabe</w:t>
      </w:r>
      <w:r w:rsidRPr="00550727">
        <w:rPr>
          <w:color w:val="4D565E"/>
          <w:sz w:val="16"/>
          <w:szCs w:val="16"/>
          <w:lang w:val="es-ES"/>
        </w:rPr>
        <w:t xml:space="preserve"> o </w:t>
      </w:r>
      <w:r w:rsidRPr="00550727">
        <w:rPr>
          <w:i/>
          <w:iCs/>
          <w:color w:val="4D565E"/>
          <w:sz w:val="16"/>
          <w:szCs w:val="16"/>
          <w:lang w:val="es-ES"/>
        </w:rPr>
        <w:t>no responde</w:t>
      </w:r>
      <w:r w:rsidRPr="00550727">
        <w:rPr>
          <w:color w:val="4D565E"/>
          <w:sz w:val="16"/>
          <w:szCs w:val="16"/>
          <w:lang w:val="es-ES"/>
        </w:rPr>
        <w:t>.</w:t>
      </w:r>
    </w:p>
    <w:p w14:paraId="6639BCBE" w14:textId="25013F88" w:rsidR="00646248" w:rsidRDefault="00D959D8" w:rsidP="00D0405E">
      <w:pPr>
        <w:tabs>
          <w:tab w:val="left" w:pos="-284"/>
        </w:tabs>
        <w:autoSpaceDE w:val="0"/>
        <w:autoSpaceDN w:val="0"/>
        <w:adjustRightInd w:val="0"/>
        <w:ind w:left="567" w:right="283" w:hanging="567"/>
        <w:rPr>
          <w:color w:val="4D565E"/>
          <w:sz w:val="16"/>
          <w:szCs w:val="16"/>
          <w:vertAlign w:val="superscript"/>
        </w:rPr>
      </w:pPr>
      <w:r>
        <w:rPr>
          <w:color w:val="4D565E"/>
          <w:sz w:val="16"/>
          <w:szCs w:val="16"/>
          <w:vertAlign w:val="superscript"/>
        </w:rPr>
        <w:t>2</w:t>
      </w:r>
      <w:r w:rsidR="00646248" w:rsidRPr="00E360EA">
        <w:rPr>
          <w:color w:val="4D565E"/>
          <w:sz w:val="16"/>
          <w:szCs w:val="16"/>
          <w:vertAlign w:val="superscript"/>
        </w:rPr>
        <w:t>/</w:t>
      </w:r>
      <w:r w:rsidR="00646248">
        <w:rPr>
          <w:color w:val="4D565E"/>
          <w:sz w:val="16"/>
          <w:szCs w:val="16"/>
        </w:rPr>
        <w:tab/>
      </w:r>
      <w:r w:rsidR="00646248" w:rsidRPr="00550727">
        <w:rPr>
          <w:color w:val="4D565E"/>
          <w:sz w:val="16"/>
          <w:szCs w:val="16"/>
        </w:rPr>
        <w:t>Diferencia estadísticamente significativa.</w:t>
      </w:r>
    </w:p>
    <w:p w14:paraId="07D0A683" w14:textId="09EB798E" w:rsidR="00D0405E" w:rsidRPr="00550727" w:rsidRDefault="00D0405E" w:rsidP="00D0405E">
      <w:pPr>
        <w:tabs>
          <w:tab w:val="left" w:pos="-284"/>
        </w:tabs>
        <w:autoSpaceDE w:val="0"/>
        <w:autoSpaceDN w:val="0"/>
        <w:adjustRightInd w:val="0"/>
        <w:ind w:left="567" w:right="283" w:hanging="567"/>
        <w:rPr>
          <w:color w:val="4D565E"/>
          <w:sz w:val="16"/>
          <w:szCs w:val="16"/>
          <w:lang w:val="es-MX"/>
        </w:rPr>
      </w:pPr>
      <w:r w:rsidRPr="00550727">
        <w:rPr>
          <w:color w:val="4D565E"/>
          <w:sz w:val="16"/>
          <w:szCs w:val="16"/>
          <w:lang w:val="es-MX"/>
        </w:rPr>
        <w:t xml:space="preserve">Fuente: </w:t>
      </w:r>
      <w:r w:rsidRPr="00550727">
        <w:rPr>
          <w:smallCaps/>
          <w:color w:val="4D565E"/>
          <w:sz w:val="16"/>
          <w:szCs w:val="16"/>
          <w:lang w:val="es-MX"/>
        </w:rPr>
        <w:t xml:space="preserve">inegi. </w:t>
      </w:r>
      <w:r w:rsidRPr="00550727">
        <w:rPr>
          <w:color w:val="4D565E"/>
          <w:sz w:val="16"/>
          <w:szCs w:val="16"/>
        </w:rPr>
        <w:t xml:space="preserve">Encuesta Nacional de Seguridad Pública Urbana </w:t>
      </w:r>
      <w:r w:rsidRPr="00550727">
        <w:rPr>
          <w:smallCaps/>
          <w:color w:val="4D565E"/>
          <w:sz w:val="16"/>
          <w:szCs w:val="16"/>
          <w:lang w:val="es-MX"/>
        </w:rPr>
        <w:t>(ensu)</w:t>
      </w:r>
      <w:r w:rsidRPr="00550727">
        <w:rPr>
          <w:color w:val="4D565E"/>
          <w:sz w:val="16"/>
          <w:szCs w:val="16"/>
          <w:lang w:val="es-MX"/>
        </w:rPr>
        <w:t>, tercer trimestre de 20</w:t>
      </w:r>
      <w:r w:rsidR="00797786">
        <w:rPr>
          <w:color w:val="4D565E"/>
          <w:sz w:val="16"/>
          <w:szCs w:val="16"/>
          <w:lang w:val="es-MX"/>
        </w:rPr>
        <w:t>21</w:t>
      </w:r>
      <w:r w:rsidRPr="00550727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550727">
        <w:rPr>
          <w:color w:val="4D565E"/>
          <w:sz w:val="16"/>
          <w:szCs w:val="16"/>
          <w:lang w:val="es-MX"/>
        </w:rPr>
        <w:t>.</w:t>
      </w:r>
    </w:p>
    <w:p w14:paraId="799E73FF" w14:textId="77777777" w:rsidR="006718EE" w:rsidRPr="00463A71" w:rsidRDefault="006718EE" w:rsidP="00A225C7">
      <w:pPr>
        <w:rPr>
          <w:bCs/>
          <w:sz w:val="18"/>
          <w:szCs w:val="18"/>
        </w:rPr>
      </w:pPr>
    </w:p>
    <w:p w14:paraId="51760AD0" w14:textId="77777777" w:rsidR="0049132F" w:rsidRDefault="0049132F" w:rsidP="00FF52EA">
      <w:pPr>
        <w:pStyle w:val="Estilo5"/>
        <w:numPr>
          <w:ilvl w:val="0"/>
          <w:numId w:val="0"/>
        </w:numPr>
        <w:ind w:firstLine="567"/>
        <w:jc w:val="both"/>
        <w:rPr>
          <w:smallCaps w:val="0"/>
          <w:sz w:val="24"/>
        </w:rPr>
      </w:pPr>
    </w:p>
    <w:p w14:paraId="6637F838" w14:textId="3F91A50F" w:rsidR="000B4BB2" w:rsidRPr="00FF52EA" w:rsidRDefault="00063B23" w:rsidP="00FF52EA">
      <w:pPr>
        <w:pStyle w:val="Estilo5"/>
        <w:numPr>
          <w:ilvl w:val="0"/>
          <w:numId w:val="0"/>
        </w:numPr>
        <w:ind w:firstLine="567"/>
        <w:jc w:val="both"/>
        <w:rPr>
          <w:smallCaps w:val="0"/>
          <w:sz w:val="24"/>
        </w:rPr>
      </w:pPr>
      <w:r w:rsidRPr="00FF52EA">
        <w:rPr>
          <w:smallCaps w:val="0"/>
          <w:sz w:val="24"/>
        </w:rPr>
        <w:t>Percepci</w:t>
      </w:r>
      <w:r w:rsidRPr="00FF52EA">
        <w:rPr>
          <w:rFonts w:hint="eastAsia"/>
          <w:smallCaps w:val="0"/>
          <w:sz w:val="24"/>
        </w:rPr>
        <w:t>ó</w:t>
      </w:r>
      <w:r w:rsidRPr="00FF52EA">
        <w:rPr>
          <w:smallCaps w:val="0"/>
          <w:sz w:val="24"/>
        </w:rPr>
        <w:t xml:space="preserve">n de inseguridad en </w:t>
      </w:r>
      <w:r w:rsidRPr="00FF52EA">
        <w:rPr>
          <w:rFonts w:hint="eastAsia"/>
          <w:smallCaps w:val="0"/>
          <w:sz w:val="24"/>
        </w:rPr>
        <w:t>á</w:t>
      </w:r>
      <w:r w:rsidRPr="00FF52EA">
        <w:rPr>
          <w:smallCaps w:val="0"/>
          <w:sz w:val="24"/>
        </w:rPr>
        <w:t>reas urbanas de inter</w:t>
      </w:r>
      <w:r w:rsidRPr="00FF52EA">
        <w:rPr>
          <w:rFonts w:hint="eastAsia"/>
          <w:smallCaps w:val="0"/>
          <w:sz w:val="24"/>
        </w:rPr>
        <w:t>é</w:t>
      </w:r>
      <w:r w:rsidRPr="00FF52EA">
        <w:rPr>
          <w:smallCaps w:val="0"/>
          <w:sz w:val="24"/>
        </w:rPr>
        <w:t>s</w:t>
      </w:r>
    </w:p>
    <w:p w14:paraId="0733D736" w14:textId="77777777" w:rsidR="000B4BB2" w:rsidRDefault="000B4BB2" w:rsidP="00A225C7">
      <w:pPr>
        <w:rPr>
          <w:bCs/>
        </w:rPr>
      </w:pPr>
    </w:p>
    <w:p w14:paraId="01B71E4D" w14:textId="62641715" w:rsidR="00C32C2A" w:rsidRDefault="00712BD3" w:rsidP="00A225C7">
      <w:pPr>
        <w:rPr>
          <w:bCs/>
        </w:rPr>
      </w:pPr>
      <w:r w:rsidRPr="00712BD3">
        <w:rPr>
          <w:bCs/>
        </w:rPr>
        <w:t>Las áreas urbanas de interés con mayor porcentaje de personas de 18 años y más que consideraron que vivir en su ciudad era inseguro fueron:</w:t>
      </w:r>
      <w:r w:rsidR="006718EE">
        <w:rPr>
          <w:bCs/>
        </w:rPr>
        <w:t xml:space="preserve"> </w:t>
      </w:r>
      <w:r w:rsidR="00C54DF0" w:rsidRPr="00EA7359">
        <w:rPr>
          <w:bCs/>
          <w:i/>
          <w:iCs/>
        </w:rPr>
        <w:t>Villahermosa,</w:t>
      </w:r>
      <w:r w:rsidR="00C54DF0">
        <w:rPr>
          <w:bCs/>
        </w:rPr>
        <w:t xml:space="preserve"> con 9</w:t>
      </w:r>
      <w:r w:rsidR="009F77E8">
        <w:rPr>
          <w:bCs/>
        </w:rPr>
        <w:t>0</w:t>
      </w:r>
      <w:r w:rsidR="00C54DF0">
        <w:rPr>
          <w:bCs/>
        </w:rPr>
        <w:t>.</w:t>
      </w:r>
      <w:r w:rsidR="009F77E8">
        <w:rPr>
          <w:bCs/>
        </w:rPr>
        <w:t>6</w:t>
      </w:r>
      <w:r w:rsidR="006718EE">
        <w:rPr>
          <w:bCs/>
        </w:rPr>
        <w:t>;</w:t>
      </w:r>
      <w:r w:rsidR="009F77E8">
        <w:rPr>
          <w:bCs/>
        </w:rPr>
        <w:t xml:space="preserve"> </w:t>
      </w:r>
      <w:r w:rsidR="009F77E8" w:rsidRPr="00EA7359">
        <w:rPr>
          <w:bCs/>
          <w:i/>
          <w:iCs/>
        </w:rPr>
        <w:t>Culiacán Rosales,</w:t>
      </w:r>
      <w:r w:rsidR="009F77E8" w:rsidRPr="00712BD3">
        <w:rPr>
          <w:bCs/>
        </w:rPr>
        <w:t xml:space="preserve"> con </w:t>
      </w:r>
      <w:r w:rsidR="009F77E8">
        <w:rPr>
          <w:bCs/>
        </w:rPr>
        <w:t>89.7</w:t>
      </w:r>
      <w:r w:rsidR="009F77E8" w:rsidRPr="00712BD3">
        <w:rPr>
          <w:bCs/>
        </w:rPr>
        <w:t>;</w:t>
      </w:r>
      <w:r w:rsidR="009F77E8">
        <w:rPr>
          <w:bCs/>
        </w:rPr>
        <w:t xml:space="preserve"> </w:t>
      </w:r>
      <w:r w:rsidR="009F77E8" w:rsidRPr="00EA7359">
        <w:rPr>
          <w:bCs/>
          <w:i/>
          <w:iCs/>
        </w:rPr>
        <w:t>Fresnillo,</w:t>
      </w:r>
      <w:r w:rsidR="009F77E8" w:rsidRPr="00712BD3">
        <w:rPr>
          <w:bCs/>
        </w:rPr>
        <w:t xml:space="preserve"> con </w:t>
      </w:r>
      <w:r w:rsidR="009F77E8">
        <w:rPr>
          <w:bCs/>
        </w:rPr>
        <w:t xml:space="preserve">89.5; </w:t>
      </w:r>
      <w:r w:rsidR="00C54DF0" w:rsidRPr="00EA7359">
        <w:rPr>
          <w:bCs/>
          <w:i/>
          <w:iCs/>
        </w:rPr>
        <w:t>Uruapan,</w:t>
      </w:r>
      <w:r w:rsidR="00C54DF0">
        <w:rPr>
          <w:bCs/>
        </w:rPr>
        <w:t xml:space="preserve"> con </w:t>
      </w:r>
      <w:r w:rsidR="009F77E8">
        <w:rPr>
          <w:bCs/>
        </w:rPr>
        <w:t>88</w:t>
      </w:r>
      <w:r w:rsidR="00C54DF0">
        <w:rPr>
          <w:bCs/>
        </w:rPr>
        <w:t>.</w:t>
      </w:r>
      <w:r w:rsidR="009F77E8">
        <w:rPr>
          <w:bCs/>
        </w:rPr>
        <w:t>7</w:t>
      </w:r>
      <w:r w:rsidR="00C54DF0">
        <w:rPr>
          <w:bCs/>
        </w:rPr>
        <w:t>;</w:t>
      </w:r>
      <w:r w:rsidRPr="00712BD3">
        <w:rPr>
          <w:bCs/>
        </w:rPr>
        <w:t xml:space="preserve"> </w:t>
      </w:r>
      <w:r w:rsidR="009F77E8" w:rsidRPr="00EA7359">
        <w:rPr>
          <w:bCs/>
          <w:i/>
          <w:iCs/>
        </w:rPr>
        <w:t>Irapuato</w:t>
      </w:r>
      <w:r w:rsidRPr="00EA7359">
        <w:rPr>
          <w:bCs/>
          <w:i/>
          <w:iCs/>
        </w:rPr>
        <w:t>,</w:t>
      </w:r>
      <w:r w:rsidRPr="00712BD3">
        <w:rPr>
          <w:bCs/>
        </w:rPr>
        <w:t xml:space="preserve"> con </w:t>
      </w:r>
      <w:r w:rsidR="009F77E8">
        <w:rPr>
          <w:bCs/>
        </w:rPr>
        <w:t>88</w:t>
      </w:r>
      <w:r w:rsidR="00C54DF0">
        <w:rPr>
          <w:bCs/>
        </w:rPr>
        <w:t>.</w:t>
      </w:r>
      <w:r w:rsidR="009F77E8">
        <w:rPr>
          <w:bCs/>
        </w:rPr>
        <w:t xml:space="preserve">4 y </w:t>
      </w:r>
      <w:r w:rsidR="009F77E8">
        <w:rPr>
          <w:bCs/>
        </w:rPr>
        <w:br/>
      </w:r>
      <w:r w:rsidR="009F77E8" w:rsidRPr="00EA7359">
        <w:rPr>
          <w:bCs/>
          <w:i/>
          <w:iCs/>
        </w:rPr>
        <w:t>Chimalhuacán</w:t>
      </w:r>
      <w:r w:rsidR="00C54DF0" w:rsidRPr="00EA7359">
        <w:rPr>
          <w:bCs/>
          <w:i/>
          <w:iCs/>
        </w:rPr>
        <w:t>,</w:t>
      </w:r>
      <w:r w:rsidR="00C54DF0" w:rsidRPr="00712BD3">
        <w:rPr>
          <w:bCs/>
        </w:rPr>
        <w:t xml:space="preserve"> con </w:t>
      </w:r>
      <w:r w:rsidR="009F77E8">
        <w:rPr>
          <w:bCs/>
        </w:rPr>
        <w:t>86</w:t>
      </w:r>
      <w:r w:rsidR="00C54DF0" w:rsidRPr="00712BD3">
        <w:rPr>
          <w:bCs/>
        </w:rPr>
        <w:t>.</w:t>
      </w:r>
      <w:r w:rsidR="00C54DF0">
        <w:rPr>
          <w:bCs/>
        </w:rPr>
        <w:t>1</w:t>
      </w:r>
      <w:r w:rsidRPr="00712BD3">
        <w:rPr>
          <w:bCs/>
        </w:rPr>
        <w:t xml:space="preserve">. En contraste, las áreas urbanas con menores porcentajes de percepción de inseguridad fueron: </w:t>
      </w:r>
      <w:r w:rsidRPr="00EA7359">
        <w:rPr>
          <w:bCs/>
          <w:i/>
          <w:iCs/>
        </w:rPr>
        <w:t>San Pedro Garza García,</w:t>
      </w:r>
      <w:r w:rsidRPr="00712BD3">
        <w:rPr>
          <w:bCs/>
        </w:rPr>
        <w:t xml:space="preserve"> con 1</w:t>
      </w:r>
      <w:r w:rsidR="009F77E8">
        <w:rPr>
          <w:bCs/>
        </w:rPr>
        <w:t>0</w:t>
      </w:r>
      <w:r w:rsidRPr="00712BD3">
        <w:rPr>
          <w:bCs/>
        </w:rPr>
        <w:t>.</w:t>
      </w:r>
      <w:r w:rsidR="009F77E8">
        <w:rPr>
          <w:bCs/>
        </w:rPr>
        <w:t>4</w:t>
      </w:r>
      <w:r w:rsidRPr="00712BD3">
        <w:rPr>
          <w:bCs/>
        </w:rPr>
        <w:t>;</w:t>
      </w:r>
      <w:r w:rsidR="00C54DF0">
        <w:rPr>
          <w:bCs/>
        </w:rPr>
        <w:t xml:space="preserve"> </w:t>
      </w:r>
      <w:r w:rsidRPr="00EA7359">
        <w:rPr>
          <w:bCs/>
          <w:i/>
          <w:iCs/>
        </w:rPr>
        <w:t>Benito Juárez,</w:t>
      </w:r>
      <w:r w:rsidRPr="00712BD3">
        <w:rPr>
          <w:bCs/>
        </w:rPr>
        <w:t xml:space="preserve"> con </w:t>
      </w:r>
      <w:r w:rsidR="00C54DF0">
        <w:rPr>
          <w:bCs/>
        </w:rPr>
        <w:t>20.</w:t>
      </w:r>
      <w:r w:rsidR="009F77E8">
        <w:rPr>
          <w:bCs/>
        </w:rPr>
        <w:t>4</w:t>
      </w:r>
      <w:r w:rsidRPr="00712BD3">
        <w:rPr>
          <w:bCs/>
        </w:rPr>
        <w:t>;</w:t>
      </w:r>
      <w:r w:rsidR="009F77E8" w:rsidRPr="00712BD3">
        <w:rPr>
          <w:bCs/>
        </w:rPr>
        <w:t xml:space="preserve"> </w:t>
      </w:r>
      <w:r w:rsidR="009F77E8" w:rsidRPr="00EA7359">
        <w:rPr>
          <w:bCs/>
          <w:i/>
          <w:iCs/>
        </w:rPr>
        <w:t>Piedras Negras,</w:t>
      </w:r>
      <w:r w:rsidR="009F77E8" w:rsidRPr="00712BD3">
        <w:rPr>
          <w:bCs/>
        </w:rPr>
        <w:t xml:space="preserve"> con </w:t>
      </w:r>
      <w:r w:rsidR="009F77E8">
        <w:rPr>
          <w:bCs/>
        </w:rPr>
        <w:t>20.5</w:t>
      </w:r>
      <w:r w:rsidR="009F77E8" w:rsidRPr="00712BD3">
        <w:rPr>
          <w:bCs/>
        </w:rPr>
        <w:t>;</w:t>
      </w:r>
      <w:r w:rsidRPr="00712BD3">
        <w:rPr>
          <w:bCs/>
        </w:rPr>
        <w:t xml:space="preserve"> </w:t>
      </w:r>
      <w:r w:rsidR="009F77E8" w:rsidRPr="00EA7359">
        <w:rPr>
          <w:bCs/>
          <w:i/>
          <w:iCs/>
        </w:rPr>
        <w:t>Puerto Vallarta</w:t>
      </w:r>
      <w:r w:rsidR="00C54DF0" w:rsidRPr="00EA7359">
        <w:rPr>
          <w:bCs/>
          <w:i/>
          <w:iCs/>
        </w:rPr>
        <w:t>,</w:t>
      </w:r>
      <w:r w:rsidR="00C54DF0" w:rsidRPr="00712BD3">
        <w:rPr>
          <w:bCs/>
        </w:rPr>
        <w:t xml:space="preserve"> con 2</w:t>
      </w:r>
      <w:r w:rsidR="00C54DF0">
        <w:rPr>
          <w:bCs/>
        </w:rPr>
        <w:t xml:space="preserve">3.0; </w:t>
      </w:r>
      <w:r w:rsidR="009F77E8" w:rsidRPr="00EA7359">
        <w:rPr>
          <w:bCs/>
          <w:i/>
          <w:iCs/>
        </w:rPr>
        <w:t>Saltillo</w:t>
      </w:r>
      <w:r w:rsidRPr="00EA7359">
        <w:rPr>
          <w:bCs/>
          <w:i/>
          <w:iCs/>
        </w:rPr>
        <w:t>,</w:t>
      </w:r>
      <w:r w:rsidRPr="00712BD3">
        <w:rPr>
          <w:bCs/>
        </w:rPr>
        <w:t xml:space="preserve"> con </w:t>
      </w:r>
      <w:r w:rsidR="00C54DF0">
        <w:rPr>
          <w:bCs/>
        </w:rPr>
        <w:t>24.</w:t>
      </w:r>
      <w:r w:rsidR="009F77E8">
        <w:rPr>
          <w:bCs/>
        </w:rPr>
        <w:t>5</w:t>
      </w:r>
      <w:r w:rsidRPr="00712BD3">
        <w:rPr>
          <w:bCs/>
        </w:rPr>
        <w:t>, y</w:t>
      </w:r>
      <w:r w:rsidR="00C54DF0">
        <w:rPr>
          <w:bCs/>
        </w:rPr>
        <w:t xml:space="preserve"> </w:t>
      </w:r>
      <w:r w:rsidR="00C54DF0" w:rsidRPr="00EA7359">
        <w:rPr>
          <w:bCs/>
          <w:i/>
          <w:iCs/>
        </w:rPr>
        <w:t>Los Cabos</w:t>
      </w:r>
      <w:r w:rsidR="00400544" w:rsidRPr="00EA7359">
        <w:rPr>
          <w:bCs/>
          <w:i/>
          <w:iCs/>
        </w:rPr>
        <w:t>,</w:t>
      </w:r>
      <w:r w:rsidR="00ED7EDB">
        <w:rPr>
          <w:rStyle w:val="Refdenotaalpie"/>
          <w:bCs/>
        </w:rPr>
        <w:footnoteReference w:id="2"/>
      </w:r>
      <w:r w:rsidR="00C54DF0">
        <w:rPr>
          <w:bCs/>
        </w:rPr>
        <w:t xml:space="preserve"> con 2</w:t>
      </w:r>
      <w:r w:rsidR="009F77E8">
        <w:rPr>
          <w:bCs/>
        </w:rPr>
        <w:t>4</w:t>
      </w:r>
      <w:r w:rsidR="00C54DF0">
        <w:rPr>
          <w:bCs/>
        </w:rPr>
        <w:t>.</w:t>
      </w:r>
      <w:r w:rsidR="009F77E8">
        <w:rPr>
          <w:bCs/>
        </w:rPr>
        <w:t>7</w:t>
      </w:r>
      <w:r w:rsidR="00D0405E">
        <w:rPr>
          <w:bCs/>
        </w:rPr>
        <w:t xml:space="preserve"> </w:t>
      </w:r>
      <w:r w:rsidR="00D0405E" w:rsidRPr="00D0405E">
        <w:rPr>
          <w:bCs/>
        </w:rPr>
        <w:t>(</w:t>
      </w:r>
      <w:r w:rsidR="00AC52D2">
        <w:rPr>
          <w:bCs/>
        </w:rPr>
        <w:t>v</w:t>
      </w:r>
      <w:r w:rsidR="00D0405E" w:rsidRPr="00D0405E">
        <w:rPr>
          <w:bCs/>
        </w:rPr>
        <w:t>e</w:t>
      </w:r>
      <w:r w:rsidR="00C81FA4">
        <w:rPr>
          <w:bCs/>
        </w:rPr>
        <w:t>r</w:t>
      </w:r>
      <w:r w:rsidR="00D0405E" w:rsidRPr="00D0405E">
        <w:rPr>
          <w:bCs/>
        </w:rPr>
        <w:t xml:space="preserve"> cuadro 1</w:t>
      </w:r>
      <w:r w:rsidR="00600D61">
        <w:rPr>
          <w:bCs/>
        </w:rPr>
        <w:t xml:space="preserve"> y</w:t>
      </w:r>
      <w:r w:rsidR="00D0405E" w:rsidRPr="00D0405E">
        <w:rPr>
          <w:bCs/>
        </w:rPr>
        <w:t xml:space="preserve"> </w:t>
      </w:r>
      <w:r w:rsidR="00677FA7">
        <w:rPr>
          <w:bCs/>
        </w:rPr>
        <w:t>gráfica</w:t>
      </w:r>
      <w:r w:rsidR="00C81FA4">
        <w:rPr>
          <w:bCs/>
        </w:rPr>
        <w:t>s</w:t>
      </w:r>
      <w:r w:rsidR="00567981" w:rsidRPr="00D0405E">
        <w:rPr>
          <w:bCs/>
        </w:rPr>
        <w:t xml:space="preserve"> </w:t>
      </w:r>
      <w:r w:rsidR="00677FA7">
        <w:rPr>
          <w:bCs/>
        </w:rPr>
        <w:t>2</w:t>
      </w:r>
      <w:r w:rsidR="00C81FA4">
        <w:rPr>
          <w:bCs/>
        </w:rPr>
        <w:t xml:space="preserve"> y 3</w:t>
      </w:r>
      <w:r w:rsidR="00D0405E" w:rsidRPr="00D0405E">
        <w:rPr>
          <w:bCs/>
        </w:rPr>
        <w:t>).</w:t>
      </w:r>
    </w:p>
    <w:p w14:paraId="40FC9AD9" w14:textId="77777777" w:rsidR="005E1005" w:rsidRDefault="005E1005" w:rsidP="00A225C7">
      <w:pPr>
        <w:rPr>
          <w:bCs/>
        </w:rPr>
      </w:pPr>
    </w:p>
    <w:p w14:paraId="0370076C" w14:textId="77777777" w:rsidR="00D707DB" w:rsidRDefault="00D707DB" w:rsidP="00A225C7">
      <w:pPr>
        <w:rPr>
          <w:bCs/>
        </w:rPr>
      </w:pPr>
    </w:p>
    <w:p w14:paraId="5D3928F9" w14:textId="77777777" w:rsidR="00D707DB" w:rsidRDefault="00D707DB" w:rsidP="00A225C7">
      <w:pPr>
        <w:rPr>
          <w:bCs/>
        </w:rPr>
      </w:pPr>
    </w:p>
    <w:tbl>
      <w:tblPr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4"/>
      </w:tblGrid>
      <w:tr w:rsidR="005E1005" w:rsidRPr="007049FA" w14:paraId="2C1B2078" w14:textId="77777777" w:rsidTr="00B24E83">
        <w:trPr>
          <w:trHeight w:hRule="exact" w:val="338"/>
        </w:trPr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83A8E" w14:textId="114D0CA9" w:rsidR="005E1005" w:rsidRPr="007049FA" w:rsidRDefault="005E1005" w:rsidP="00717A07">
            <w:pPr>
              <w:jc w:val="center"/>
              <w:rPr>
                <w:color w:val="4D565E"/>
                <w:sz w:val="20"/>
                <w:szCs w:val="20"/>
                <w:lang w:val="es-MX" w:eastAsia="es-MX"/>
              </w:rPr>
            </w:pPr>
            <w:r w:rsidRPr="007049FA">
              <w:rPr>
                <w:color w:val="4D565E"/>
                <w:sz w:val="20"/>
                <w:lang w:eastAsia="es-MX"/>
              </w:rPr>
              <w:t xml:space="preserve">Cuadro </w:t>
            </w:r>
            <w:r>
              <w:rPr>
                <w:color w:val="4D565E"/>
                <w:sz w:val="20"/>
                <w:lang w:eastAsia="es-MX"/>
              </w:rPr>
              <w:t>1</w:t>
            </w:r>
          </w:p>
        </w:tc>
      </w:tr>
      <w:tr w:rsidR="005E1005" w:rsidRPr="00432C37" w14:paraId="0FE3C01F" w14:textId="77777777" w:rsidTr="00B24E83">
        <w:trPr>
          <w:trHeight w:val="196"/>
        </w:trPr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96EFE" w14:textId="77777777" w:rsidR="005E1005" w:rsidRPr="004103BD" w:rsidRDefault="005E1005" w:rsidP="00717A07">
            <w:pPr>
              <w:jc w:val="center"/>
              <w:rPr>
                <w:b/>
                <w:bCs/>
                <w:color w:val="003057"/>
                <w:sz w:val="22"/>
                <w:szCs w:val="22"/>
                <w:lang w:eastAsia="es-MX"/>
              </w:rPr>
            </w:pPr>
            <w:r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>Percepción sobre inseguridad pública,</w:t>
            </w:r>
          </w:p>
        </w:tc>
      </w:tr>
      <w:tr w:rsidR="005E1005" w:rsidRPr="00432C37" w14:paraId="63654D54" w14:textId="77777777" w:rsidTr="00B24E83">
        <w:trPr>
          <w:trHeight w:val="196"/>
        </w:trPr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E216E" w14:textId="77777777" w:rsidR="005E1005" w:rsidRPr="004103BD" w:rsidRDefault="005E1005" w:rsidP="00717A07">
            <w:pPr>
              <w:jc w:val="center"/>
              <w:rPr>
                <w:b/>
                <w:bCs/>
                <w:color w:val="003057"/>
                <w:sz w:val="22"/>
                <w:szCs w:val="22"/>
                <w:lang w:eastAsia="es-MX"/>
              </w:rPr>
            </w:pPr>
            <w:r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>por área urbana (ciudad) de interés</w:t>
            </w:r>
          </w:p>
        </w:tc>
      </w:tr>
      <w:tr w:rsidR="005E1005" w:rsidRPr="007049FA" w14:paraId="0462B6D1" w14:textId="77777777" w:rsidTr="00B24E83">
        <w:trPr>
          <w:trHeight w:val="196"/>
        </w:trPr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47D96" w14:textId="64296C9A" w:rsidR="005E1005" w:rsidRPr="007049FA" w:rsidRDefault="005E1005" w:rsidP="00717A07">
            <w:pPr>
              <w:jc w:val="center"/>
              <w:rPr>
                <w:color w:val="000000"/>
                <w:sz w:val="20"/>
                <w:szCs w:val="20"/>
                <w:lang w:val="es-MX" w:eastAsia="es-MX"/>
              </w:rPr>
            </w:pPr>
            <w:r w:rsidRPr="007049FA">
              <w:rPr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049FA">
              <w:rPr>
                <w:color w:val="27251F"/>
                <w:sz w:val="20"/>
                <w:szCs w:val="20"/>
                <w:lang w:eastAsia="es-MX"/>
              </w:rPr>
              <w:t>diciembre 2024 - marzo 2025</w:t>
            </w:r>
          </w:p>
        </w:tc>
      </w:tr>
    </w:tbl>
    <w:p w14:paraId="395BFBBB" w14:textId="77777777" w:rsidR="00AC52D2" w:rsidRPr="00FF52EA" w:rsidRDefault="00AC52D2" w:rsidP="00A225C7">
      <w:pPr>
        <w:rPr>
          <w:bCs/>
          <w:sz w:val="8"/>
          <w:szCs w:val="8"/>
        </w:rPr>
      </w:pPr>
    </w:p>
    <w:tbl>
      <w:tblPr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6"/>
        <w:gridCol w:w="998"/>
        <w:gridCol w:w="998"/>
        <w:gridCol w:w="353"/>
        <w:gridCol w:w="190"/>
        <w:gridCol w:w="2571"/>
        <w:gridCol w:w="1064"/>
        <w:gridCol w:w="962"/>
        <w:gridCol w:w="502"/>
      </w:tblGrid>
      <w:tr w:rsidR="00121A17" w:rsidRPr="007049FA" w14:paraId="3C3257ED" w14:textId="77777777" w:rsidTr="0057121C">
        <w:trPr>
          <w:trHeight w:val="196"/>
        </w:trPr>
        <w:tc>
          <w:tcPr>
            <w:tcW w:w="271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DDD7"/>
            <w:vAlign w:val="center"/>
            <w:hideMark/>
          </w:tcPr>
          <w:p w14:paraId="20E944D0" w14:textId="77777777" w:rsidR="00121A17" w:rsidRPr="007049FA" w:rsidRDefault="00121A17" w:rsidP="007049FA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bookmarkStart w:id="6" w:name="_Hlk179455969" w:colFirst="6" w:colLast="8"/>
            <w:r w:rsidRPr="007049FA">
              <w:rPr>
                <w:b/>
                <w:bCs/>
                <w:sz w:val="18"/>
                <w:szCs w:val="14"/>
                <w:lang w:eastAsia="es-MX"/>
              </w:rPr>
              <w:t>Área urbana (ciudad) de interés</w:t>
            </w:r>
          </w:p>
        </w:tc>
        <w:tc>
          <w:tcPr>
            <w:tcW w:w="2349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DDD7"/>
            <w:noWrap/>
            <w:vAlign w:val="center"/>
            <w:hideMark/>
          </w:tcPr>
          <w:p w14:paraId="3001AE8A" w14:textId="77777777" w:rsidR="00121A17" w:rsidRPr="007049FA" w:rsidRDefault="00121A17" w:rsidP="007049FA">
            <w:pPr>
              <w:jc w:val="center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Porcentaje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B91A8D7" w14:textId="77777777" w:rsidR="00121A17" w:rsidRPr="007049FA" w:rsidRDefault="00121A17" w:rsidP="007049FA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 w:themeColor="background1"/>
                <w:sz w:val="8"/>
                <w:szCs w:val="14"/>
                <w:lang w:eastAsia="es-MX"/>
              </w:rPr>
              <w:t> </w:t>
            </w:r>
          </w:p>
        </w:tc>
        <w:tc>
          <w:tcPr>
            <w:tcW w:w="25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DDD7"/>
            <w:vAlign w:val="center"/>
            <w:hideMark/>
          </w:tcPr>
          <w:p w14:paraId="2E072F9A" w14:textId="77777777" w:rsidR="00121A17" w:rsidRPr="007049FA" w:rsidRDefault="00121A17" w:rsidP="007049FA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Área urbana (ciudad) de interés</w:t>
            </w:r>
          </w:p>
        </w:tc>
        <w:tc>
          <w:tcPr>
            <w:tcW w:w="2528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DDD7"/>
            <w:noWrap/>
            <w:vAlign w:val="center"/>
            <w:hideMark/>
          </w:tcPr>
          <w:p w14:paraId="4A9B2048" w14:textId="6607D8CF" w:rsidR="00121A17" w:rsidRPr="007049FA" w:rsidRDefault="00121A17" w:rsidP="00121A17">
            <w:pPr>
              <w:jc w:val="center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Porcentaje</w:t>
            </w:r>
          </w:p>
        </w:tc>
      </w:tr>
      <w:tr w:rsidR="007049FA" w:rsidRPr="007049FA" w14:paraId="5F3FEDCE" w14:textId="77777777" w:rsidTr="001556F2">
        <w:trPr>
          <w:trHeight w:val="196"/>
        </w:trPr>
        <w:tc>
          <w:tcPr>
            <w:tcW w:w="27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63FCE8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EDEA"/>
            <w:vAlign w:val="center"/>
            <w:hideMark/>
          </w:tcPr>
          <w:p w14:paraId="00EA3A02" w14:textId="77777777" w:rsidR="007049FA" w:rsidRPr="007049FA" w:rsidRDefault="007049FA" w:rsidP="007049FA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Diciembre</w:t>
            </w: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br/>
              <w:t xml:space="preserve"> 2024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DEDEA"/>
            <w:vAlign w:val="center"/>
            <w:hideMark/>
          </w:tcPr>
          <w:p w14:paraId="34C01D98" w14:textId="77777777" w:rsidR="007049FA" w:rsidRPr="007049FA" w:rsidRDefault="007049FA" w:rsidP="007049FA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sz w:val="16"/>
                <w:szCs w:val="14"/>
                <w:lang w:eastAsia="es-MX"/>
              </w:rPr>
              <w:t>Marzo</w:t>
            </w:r>
            <w:r w:rsidRPr="007049FA">
              <w:rPr>
                <w:b/>
                <w:bCs/>
                <w:sz w:val="16"/>
                <w:szCs w:val="14"/>
                <w:lang w:eastAsia="es-MX"/>
              </w:rPr>
              <w:br/>
              <w:t>2025</w:t>
            </w:r>
          </w:p>
        </w:tc>
        <w:tc>
          <w:tcPr>
            <w:tcW w:w="353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EDEA"/>
            <w:noWrap/>
            <w:vAlign w:val="center"/>
            <w:hideMark/>
          </w:tcPr>
          <w:p w14:paraId="493C12E8" w14:textId="77777777" w:rsidR="007049FA" w:rsidRPr="007049FA" w:rsidRDefault="007049FA" w:rsidP="007049FA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0AE2696" w14:textId="77777777" w:rsidR="007049FA" w:rsidRPr="007049FA" w:rsidRDefault="007049FA" w:rsidP="007049FA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 w:themeColor="background1"/>
                <w:sz w:val="8"/>
                <w:szCs w:val="14"/>
                <w:lang w:eastAsia="es-MX"/>
              </w:rPr>
              <w:t> </w:t>
            </w:r>
          </w:p>
        </w:tc>
        <w:tc>
          <w:tcPr>
            <w:tcW w:w="25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0B119F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EDEA"/>
            <w:vAlign w:val="center"/>
            <w:hideMark/>
          </w:tcPr>
          <w:p w14:paraId="47AFE564" w14:textId="77777777" w:rsidR="007049FA" w:rsidRPr="007049FA" w:rsidRDefault="007049FA" w:rsidP="007049FA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Diciembre</w:t>
            </w: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br/>
              <w:t xml:space="preserve"> 2024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DEDEA"/>
            <w:vAlign w:val="center"/>
            <w:hideMark/>
          </w:tcPr>
          <w:p w14:paraId="420004FF" w14:textId="77777777" w:rsidR="007049FA" w:rsidRPr="007049FA" w:rsidRDefault="007049FA" w:rsidP="007049FA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sz w:val="16"/>
                <w:szCs w:val="14"/>
                <w:lang w:eastAsia="es-MX"/>
              </w:rPr>
              <w:t>Marzo</w:t>
            </w:r>
            <w:r w:rsidRPr="007049FA">
              <w:rPr>
                <w:b/>
                <w:bCs/>
                <w:sz w:val="16"/>
                <w:szCs w:val="14"/>
                <w:lang w:eastAsia="es-MX"/>
              </w:rPr>
              <w:br/>
              <w:t>2025</w:t>
            </w:r>
          </w:p>
        </w:tc>
        <w:tc>
          <w:tcPr>
            <w:tcW w:w="502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EDEA"/>
            <w:noWrap/>
            <w:vAlign w:val="center"/>
            <w:hideMark/>
          </w:tcPr>
          <w:p w14:paraId="15CC720C" w14:textId="77777777" w:rsidR="007049FA" w:rsidRPr="007049FA" w:rsidRDefault="007049FA" w:rsidP="007049FA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7049FA" w:rsidRPr="007049FA" w14:paraId="0781C2F1" w14:textId="77777777" w:rsidTr="001556F2">
        <w:trPr>
          <w:trHeight w:val="196"/>
        </w:trPr>
        <w:tc>
          <w:tcPr>
            <w:tcW w:w="27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292E190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E4101A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134A9788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53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A3E6F8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DE0722A" w14:textId="77777777" w:rsidR="007049FA" w:rsidRPr="007049FA" w:rsidRDefault="007049FA" w:rsidP="007049FA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/>
                <w:sz w:val="8"/>
                <w:szCs w:val="8"/>
                <w:lang w:val="es-MX" w:eastAsia="es-MX"/>
              </w:rPr>
              <w:t> </w:t>
            </w:r>
          </w:p>
        </w:tc>
        <w:tc>
          <w:tcPr>
            <w:tcW w:w="25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888654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9632E3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032AF74D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5DE75E" w14:textId="77777777" w:rsidR="007049FA" w:rsidRPr="007049FA" w:rsidRDefault="007049FA" w:rsidP="007049FA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1556F2" w:rsidRPr="007049FA" w14:paraId="717C2EDC" w14:textId="77777777" w:rsidTr="006D380C">
        <w:trPr>
          <w:trHeight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0C0C0"/>
            <w:noWrap/>
            <w:vAlign w:val="center"/>
            <w:hideMark/>
          </w:tcPr>
          <w:p w14:paraId="18204E1A" w14:textId="7290E74A" w:rsidR="001556F2" w:rsidRPr="007049FA" w:rsidRDefault="001556F2" w:rsidP="001556F2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Estados Unidos Mexicanos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C0C0"/>
            <w:noWrap/>
            <w:vAlign w:val="center"/>
            <w:hideMark/>
          </w:tcPr>
          <w:p w14:paraId="2A60F7EA" w14:textId="4D00DDF2" w:rsidR="001556F2" w:rsidRPr="007049FA" w:rsidRDefault="001556F2" w:rsidP="001556F2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225242">
              <w:rPr>
                <w:b/>
                <w:bCs/>
                <w:color w:val="000000"/>
                <w:sz w:val="16"/>
                <w:szCs w:val="16"/>
              </w:rPr>
              <w:t>61.7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C0C0C0"/>
            <w:noWrap/>
            <w:vAlign w:val="center"/>
            <w:hideMark/>
          </w:tcPr>
          <w:p w14:paraId="651395E3" w14:textId="4405D630" w:rsidR="001556F2" w:rsidRPr="007049FA" w:rsidRDefault="001556F2" w:rsidP="001556F2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225242">
              <w:rPr>
                <w:b/>
                <w:bCs/>
                <w:color w:val="000000"/>
                <w:sz w:val="16"/>
                <w:szCs w:val="16"/>
              </w:rPr>
              <w:t>61.9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C0C0"/>
            <w:noWrap/>
            <w:vAlign w:val="center"/>
            <w:hideMark/>
          </w:tcPr>
          <w:p w14:paraId="3B6A030D" w14:textId="4CDC573B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D03DE8A" w14:textId="1A37770F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87D45A6" w14:textId="7AE2F865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8E5D257" w14:textId="33537C7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3C30FB2" w14:textId="6B746FE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D3E136E" w14:textId="0D10EF9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56F2" w:rsidRPr="007049FA" w14:paraId="481E69AF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1EAE33" w14:textId="22ADB4A0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Aguascalientes, Ags.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0DB32A" w14:textId="2D821196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09F4DE3" w14:textId="211724F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BF26E" w14:textId="5980CFF9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0102E44" w14:textId="3F85B2A4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BCB68" w14:textId="6A1DA05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Zapopan, Jal.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47336B" w14:textId="523CA9F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68C5328" w14:textId="354813B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F03B8" w14:textId="329BA551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710B483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1C92F1F" w14:textId="6468EA4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Mexicali, B.C.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219C38" w14:textId="69F714A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64.0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A72CFA8" w14:textId="2BC6981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1954C88" w14:textId="259CF8AB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7A5B17B" w14:textId="1EAF7C1D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A969EBE" w14:textId="25F8931F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Puerto Vallarta, Jal.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F54A2E8" w14:textId="0782ECF4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CFA8DD9" w14:textId="6E838BA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320A96E" w14:textId="343F93F8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color w:val="548235"/>
                <w:sz w:val="16"/>
                <w:szCs w:val="16"/>
              </w:rPr>
              <w:t>q</w:t>
            </w:r>
          </w:p>
        </w:tc>
      </w:tr>
      <w:tr w:rsidR="001556F2" w:rsidRPr="007049FA" w14:paraId="3A83B43C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E9A702" w14:textId="075F711E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Tijuana, B.C.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8D203" w14:textId="0D6AF45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62.0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95DB893" w14:textId="2FD72D6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7EA010" w14:textId="38F0F9BF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3CF7CA5" w14:textId="01312645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DC970" w14:textId="6F7BEB5C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Toluca,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55C580" w14:textId="4327E5D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F868410" w14:textId="3D72D61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76.1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51502" w14:textId="335531DA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167714B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A638B6" w14:textId="7DB97CB3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La Paz, B.C.S.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8DA92EF" w14:textId="09CC11B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443951E" w14:textId="4FC13ED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FBC85E1" w14:textId="381CDF00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E68C461" w14:textId="13C9DEE8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442AD8F" w14:textId="3C51E352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Ecatepec,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D090524" w14:textId="5B582FC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88.8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E1706C6" w14:textId="538ED67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85.0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46BCBD2" w14:textId="69B5D279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7B18C1BE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62EA73" w14:textId="7D03C08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Los Cabos, B.C.S.</w:t>
            </w:r>
            <w:r w:rsidRPr="003926B9">
              <w:rPr>
                <w:color w:val="000000"/>
                <w:sz w:val="14"/>
                <w:szCs w:val="14"/>
                <w:vertAlign w:val="superscript"/>
              </w:rPr>
              <w:t>1/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C93788" w14:textId="15064A5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464630E" w14:textId="083F035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8D34B" w14:textId="27E21D42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10EE1D4" w14:textId="32833339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A45FA" w14:textId="30F070F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Ciudad Nezahualcóyotl,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B57FE" w14:textId="5FA60CD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94B92C0" w14:textId="2FA1DB8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9A3AB" w14:textId="40B16382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326D8AF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FCD8211" w14:textId="5E4616D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Campeche, Camp.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A03C3AF" w14:textId="362D924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D76CDA4" w14:textId="6931F21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BBE7D7" w14:textId="7883E0D6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0BA0617" w14:textId="446C0068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B8851CE" w14:textId="210CC074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Naucalpan de Juárez,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7B7478B" w14:textId="0CAD352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85.6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D4080AE" w14:textId="7B81E68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82.4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955D3D" w14:textId="39917372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25A1CF3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537E3A" w14:textId="45CA6CF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Ciudad del Carmen, Camp.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E49F1" w14:textId="3C3BD13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F077857" w14:textId="54BA7A1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0A0FD" w14:textId="2AABAE03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94CB54C" w14:textId="79AE8038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3DE9A" w14:textId="799E4A8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Tlalnepantla de Baz,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0FAA6B" w14:textId="5230FAA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77.9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10970A2" w14:textId="74F4581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32E5AB" w14:textId="29F6B4B3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64D29F96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B97B285" w14:textId="3AB1A91C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Saltillo,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5A878FA" w14:textId="4DA2994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B35CE6E" w14:textId="001D9CE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A3D5A54" w14:textId="58845FF3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EBF38D4" w14:textId="6A115DAC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8F427F0" w14:textId="34B5B294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Cuautitlán Izcalli,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9ACCCAD" w14:textId="7C9EB42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534BBF4" w14:textId="72E9011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83.2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31B2E79" w14:textId="077E9CFD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DF6F524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413034" w14:textId="3F782B9A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La Laguna, Coah.-Dgo.</w:t>
            </w:r>
            <w:r w:rsidRPr="003926B9">
              <w:rPr>
                <w:color w:val="000000"/>
                <w:sz w:val="14"/>
                <w:szCs w:val="14"/>
                <w:vertAlign w:val="superscript"/>
                <w:lang w:val="es-ES"/>
              </w:rPr>
              <w:t>2/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E33E9E" w14:textId="6F3C842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2E5F376" w14:textId="3C65BF5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B9DB53" w14:textId="01FEDBAF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71FC762" w14:textId="5E38043D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30D856" w14:textId="097EBB3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Atizapán de Zaragoza,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E83DFF" w14:textId="1735187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59F48EA" w14:textId="023C1886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CF45A" w14:textId="5D1BF2FA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70A70F95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62734C1" w14:textId="40B1428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Torreón,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1F9F4F" w14:textId="230C392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D2F99AD" w14:textId="37EBCD7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62764FB" w14:textId="6840DB3E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059B093" w14:textId="61AD93B1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BD7C481" w14:textId="555B372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Chimalhuacán,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F9A5F2F" w14:textId="1205EFE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80.6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0424B24" w14:textId="09072FA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86.1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497F56" w14:textId="190D030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58A4429E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0DC562" w14:textId="29212FF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Piedras Negras,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A1CFD" w14:textId="538933F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F16EE54" w14:textId="60E154C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1CCE2" w14:textId="4B4D597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EDDAEB4" w14:textId="1AF6E76F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83F680" w14:textId="1EFFB15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Morelia,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44E70" w14:textId="507ECE8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291F289" w14:textId="6E5BACD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122F0F" w14:textId="3F437289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1556F2" w:rsidRPr="007049FA" w14:paraId="57E2CF7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09C7E04" w14:textId="6C9B75F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Colima, Col.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9B3864" w14:textId="193B6C6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73.8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3CF4579" w14:textId="7AB0E1A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75.3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A8F139" w14:textId="11548AB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93AEF60" w14:textId="5C24B57C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4FDFD48" w14:textId="1FF04BA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Uruapan,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EA90F8" w14:textId="0446F14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92.5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7C83D74" w14:textId="66E794D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88.7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7EA704B" w14:textId="46002A7F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35B1B38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3E5A2E" w14:textId="19EE9AE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Manzanillo, Col.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166EE6" w14:textId="7B3BD47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9A965BD" w14:textId="4B34735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0EAFE" w14:textId="7A1F7D1A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833B1E4" w14:textId="58A4D854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C6AB2" w14:textId="2ECF5D6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Lázaro Cárdenas,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60A99" w14:textId="3D734C5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8618AEB" w14:textId="00DF96B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1B0C3F" w14:textId="23CFF142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556A1F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D418946" w14:textId="427C0EE2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Tuxtla Gutiérrez, Chis.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63C41F5" w14:textId="232509D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90.6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0BB33D6" w14:textId="5CD61496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8C07ECC" w14:textId="1520A572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BCD1AB8" w14:textId="2EF1D12B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686F10A" w14:textId="21304FBF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Cuernavaca, Mor.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D9F18F" w14:textId="498BD3B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114EE7E" w14:textId="396EA7E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80.3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B0E0EB3" w14:textId="4F6527DB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614A4EF3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0B498" w14:textId="60DE469F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Tapachula, Chis.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6D1954" w14:textId="4B12B7B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90.1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5716F1A" w14:textId="47EC90B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00C24" w14:textId="297854D2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19E96CB" w14:textId="1FE6C0E3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BE227" w14:textId="143A137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Tepic, Nay.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EFEE7A" w14:textId="6C8DBEB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31.8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59C7EFB" w14:textId="33EE9B2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05A06" w14:textId="2D013559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5C2E2428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C3B802" w14:textId="1801C23E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Chihuahua, Chih.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1772EF8" w14:textId="1A703D2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451BEE2" w14:textId="3472F74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F148EF6" w14:textId="39CB66E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2BD494F" w14:textId="53DB8AF2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2B242A6" w14:textId="2AD266C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Monterrey,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BB3CA52" w14:textId="71213B1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B659AD5" w14:textId="70B73ED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67.4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3F1BEB6" w14:textId="6976BCE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44FC01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2DFCC7" w14:textId="6CF96D40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Ciudad Juárez, Chih.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474DDD" w14:textId="539414C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682DC99" w14:textId="0AFCC34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58DBC" w14:textId="4EF1A38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E2B28F5" w14:textId="55A3C632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F19AB" w14:textId="5AC07DF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San Pedro Garza García,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886B7" w14:textId="64EE807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3F51344" w14:textId="693384E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F0EA0C" w14:textId="494EA0A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1882039B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28974F2" w14:textId="0E66764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Gustavo A. Madero,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58370A" w14:textId="74A28D4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9444D48" w14:textId="1582435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65.5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C55840C" w14:textId="03749892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7B77F60" w14:textId="4D010364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9E567F" w14:textId="070D86C6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 xml:space="preserve">Apodaca, N.L.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669310F" w14:textId="415E1504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C8BEE15" w14:textId="61D0EE64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F39691B" w14:textId="3605302A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71CA8C58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12022" w14:textId="53AFF82A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Iztacalco,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A957D" w14:textId="6F26AE8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1D5ADC8" w14:textId="623F020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54.2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78B589" w14:textId="27E41132" w:rsidR="001556F2" w:rsidRPr="00F129E2" w:rsidRDefault="00F129E2" w:rsidP="001556F2">
            <w:pPr>
              <w:jc w:val="center"/>
              <w:rPr>
                <w:rFonts w:ascii="Wingdings 3" w:hAnsi="Wingdings 3" w:cs="Times New Roman"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AD9277A" w14:textId="3BC25CCC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C63F0" w14:textId="79B872F0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Guadalupe,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2C840" w14:textId="0A9401A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C6925D3" w14:textId="4B1C6F1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DD030B" w14:textId="0514B1D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397FD8C4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276F386" w14:textId="6A112144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bCs/>
                <w:color w:val="000000"/>
                <w:sz w:val="14"/>
                <w:szCs w:val="14"/>
              </w:rPr>
              <w:t>Venustiano Carranza,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869105B" w14:textId="6E38BE36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1A54122" w14:textId="4224694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BC0B089" w14:textId="1A0E67B8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A4142EC" w14:textId="65F3ABE1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4B138B1" w14:textId="6C90FF03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General Escobedo,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DD8B9C9" w14:textId="7565183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47.9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E5C4BE7" w14:textId="72704F4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5D8CEBD" w14:textId="3488F2B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20DFE939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ABA234" w14:textId="56C25FD6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Cuauhtémoc,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7A9E46" w14:textId="27ED5B1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A16C728" w14:textId="493FEFA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340BE" w14:textId="48C1307A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737927D" w14:textId="271C6315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FB9A9B" w14:textId="54438CA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San Nicolás de los Garza,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66F3F2" w14:textId="7413F7A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CA930E6" w14:textId="207DD45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C5EB48" w14:textId="35F290FB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26F91223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902EECC" w14:textId="587FB1F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Benito Juárez,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08FF6B5" w14:textId="4E2F26F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DF8351F" w14:textId="1984098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61AEF62" w14:textId="79B169E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25E45AA" w14:textId="5E5F5B3B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5A3540A" w14:textId="11068FAE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Santa Catarina,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5DBCFD5" w14:textId="1FB0CE3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CC1142A" w14:textId="5385E01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62F7DC7" w14:textId="4F0DB176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1556F2" w:rsidRPr="007049FA" w14:paraId="0206538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399032" w14:textId="3B99DE6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Coyoacán,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5DB2F2" w14:textId="0D5B5F9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0A6AD28" w14:textId="681C3C1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4D96B3" w14:textId="1793435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C9B093A" w14:textId="7B6EF3BD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BDB264" w14:textId="3D8CD1B0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Oaxaca, Oax.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716246" w14:textId="03A3932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2D3D6E5" w14:textId="6078A3A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68.9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E7E343" w14:textId="1154A51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A8C0BC3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7BF9293" w14:textId="7CD6B06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La Magdalena Contreras,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B66E926" w14:textId="18CE1B8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55.9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60B15D2" w14:textId="0F64615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250E9EA" w14:textId="6B31B3F8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52A7A90" w14:textId="522DD6CF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ACEE3B" w14:textId="0344639F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Puebla, Pue.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3C5161" w14:textId="4C958E3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75.5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70AF17E" w14:textId="789D362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DF6754" w14:textId="5A29014A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BAE0A9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BF043" w14:textId="5052596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Tlalpan,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D0B91" w14:textId="6C39888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F216942" w14:textId="2D8457E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CFC990" w14:textId="60217A90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174892E" w14:textId="4BFE15EC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BF8AD2" w14:textId="115FB39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Querétaro, Qro.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3D5D5B" w14:textId="10917C7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66.1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E330EFA" w14:textId="5245A02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D25906" w14:textId="2ED0D6BF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color w:val="548235"/>
                <w:sz w:val="16"/>
                <w:szCs w:val="16"/>
              </w:rPr>
              <w:t>q</w:t>
            </w:r>
          </w:p>
        </w:tc>
      </w:tr>
      <w:tr w:rsidR="001556F2" w:rsidRPr="007049FA" w14:paraId="06D48641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ED9A476" w14:textId="3940D2B2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Iztapalapa,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874000" w14:textId="4FCDDEE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68.7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5AF00AB" w14:textId="34C256D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73.8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B94A3A" w14:textId="53BB2D9F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061966B" w14:textId="6A0956FA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AD470BF" w14:textId="489D8756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Cancún, Q. Roo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2F61C1D" w14:textId="4EEE5E0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6A15E61" w14:textId="789CAE0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7AE5A8C" w14:textId="4062399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3C609992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F137A" w14:textId="4CC33D40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Milpa Alta,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0AFB14" w14:textId="3393530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47.2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74ED3E1" w14:textId="54BA4A9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233FA0" w14:textId="76EED358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14CA249" w14:textId="783DB681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A9719" w14:textId="0086AFA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Chetumal, Q. Roo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365FB" w14:textId="0439EFB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EEC4E75" w14:textId="3403922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8ADD81" w14:textId="7974792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64DF312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0F04BAE" w14:textId="04F2E46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Tláhuac,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D9443A6" w14:textId="4EADBD4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BF437A8" w14:textId="0623BF5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30807B7" w14:textId="67138E92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61CCF9A" w14:textId="70C64051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A54EB70" w14:textId="583B5F6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San Luis Potosí, S.L.P.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6D8ECC5" w14:textId="29BC3A8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B002D8B" w14:textId="46AE2A54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72.4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0DFD729" w14:textId="21A276CA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7D39E5C6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2D5B4" w14:textId="3E1889AA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Xochimilco,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7D1DE7" w14:textId="3C210A6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72.6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9F0F3A6" w14:textId="2B5FE09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BFDAC8" w14:textId="21D06880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A38FC55" w14:textId="32577057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34FBE8" w14:textId="6BD3F90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Culiacán,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B0C181" w14:textId="66D0299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90.6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5FC63FB" w14:textId="3008D27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946029" w14:textId="190A08A9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F7F46BD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130D7D0" w14:textId="256895A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Álvaro Obregón,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9D41C35" w14:textId="5FA3E94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66.2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94AE856" w14:textId="7678DA9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BFDEDE" w14:textId="36540D9E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0D5CA43" w14:textId="4C1BD469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4BD1720" w14:textId="2AF39706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Mazatlán,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52CF59B" w14:textId="301E197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67.7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8D6E528" w14:textId="11ABB39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75.5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722074F" w14:textId="44E1B3B1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0F2C3D6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C9AB82" w14:textId="129B28AA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Azcapotzalco,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C574D1" w14:textId="22C8D2C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91F408E" w14:textId="2C1D022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FC5E20" w14:textId="162A193D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2B3E9F6" w14:textId="544166B6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23516B" w14:textId="7859126A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Los Mochis,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7418C" w14:textId="6877816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C9A833C" w14:textId="0F2BADA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95370" w14:textId="6EA319CC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3EB6E4A3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C4F9B8A" w14:textId="5D003DB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sz w:val="14"/>
                <w:szCs w:val="14"/>
              </w:rPr>
              <w:t>Cuajimalpa de Morelos,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50F032F" w14:textId="1D7622C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BF9DF70" w14:textId="0ACEE02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BFDC2D3" w14:textId="126A41DD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127EB4D" w14:textId="2E1C8211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37AA9DC" w14:textId="72FDFAF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Hermosillo,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3D3424D" w14:textId="43C190B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AA35498" w14:textId="1322BF3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6F13625" w14:textId="4248536D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5CE31C0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E07BA" w14:textId="262C5F16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Miguel Hidalgo,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2B1B1F" w14:textId="6F14E0F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9BC6913" w14:textId="41AA440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17DE90" w14:textId="0D60A44D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AC1F9EE" w14:textId="3FE6B1DC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9DDB1A" w14:textId="505E762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Nogales,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EB64C3" w14:textId="0E7A026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9857178" w14:textId="187595C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41.5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EE042" w14:textId="608C2FA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3116E481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2574A32" w14:textId="70C4C37D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Durango, Dgo.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C649E2" w14:textId="74240256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41.4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70D6E9E" w14:textId="0B67B93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5985A1" w14:textId="3B96E25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A685059" w14:textId="0A9C44F2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DF3E85" w14:textId="2D55A572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Ciudad Obregón,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56E6C80" w14:textId="506C7E3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84551D4" w14:textId="6A59AB4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83.2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660F7FF" w14:textId="26634E04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1556F2" w:rsidRPr="007049FA" w14:paraId="2A1C81B6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8EDCC" w14:textId="10E0BED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León,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78925" w14:textId="2ED0BEB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80.8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5B528B5" w14:textId="41E89E8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7808C" w14:textId="150E9317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93B37B3" w14:textId="5054F876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D4BABF" w14:textId="52CB169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Villahermosa, Tab.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0D20BC" w14:textId="22FC3F0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95.3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5AD7CC6" w14:textId="2EDD345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90.6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98A5C5" w14:textId="0B5E3255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color w:val="548235"/>
                <w:sz w:val="16"/>
                <w:szCs w:val="16"/>
              </w:rPr>
              <w:t>q</w:t>
            </w:r>
          </w:p>
        </w:tc>
      </w:tr>
      <w:tr w:rsidR="001556F2" w:rsidRPr="007049FA" w14:paraId="04CA6762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2A8E26F" w14:textId="01A3520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Guanajuato,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4038275" w14:textId="1A2B77D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66.4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5B09CF1" w14:textId="7BBD2C5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381AC9A" w14:textId="15543EDF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0C79518" w14:textId="07AC30A9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3AF8B05" w14:textId="1480E3CC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Tampico,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074F55D" w14:textId="03C019B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1F5D39E" w14:textId="5FFF581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EC41E47" w14:textId="70B490F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0030AB0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ECC90E" w14:textId="4AD0D4B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Irapuato,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EA0F9B" w14:textId="7FD14E1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76567E7" w14:textId="03A0DEB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88.4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4FE468" w14:textId="5A492B30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BFA3B4D" w14:textId="6C12EAD8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C1EAC9" w14:textId="1DC71D1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Reynosa,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591DED" w14:textId="61E6BB3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73.8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8DDDF25" w14:textId="7140A74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C6644F" w14:textId="5E6701F2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7B632B64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FBDA934" w14:textId="3261937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Acapulco,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10EA42" w14:textId="453C05C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80.9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5F7E0BE" w14:textId="3336923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175DDDF" w14:textId="5DAEBC6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1CD8FCC" w14:textId="7309C907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6127282" w14:textId="04C424B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Nuevo Laredo,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CBFA032" w14:textId="6D901FB3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E717621" w14:textId="706361B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1CDB344" w14:textId="20895529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12911A8D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4868D" w14:textId="1C1EAF1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Chilpancingo,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AA65D" w14:textId="0356542D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86.8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03D2125" w14:textId="58BAA94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D3660" w14:textId="5684EB35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58BC19D" w14:textId="702523A6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F7B79" w14:textId="2CFF7DF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Ciudad Victoria,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0D030" w14:textId="75D0E0C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CBF8565" w14:textId="007AD02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D6A3B" w14:textId="72EDBC26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9A24B6E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3B440C7" w14:textId="384A250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Ixtapa-Zihuatanejo,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525FCEB" w14:textId="7A63AE1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D64890D" w14:textId="66BDB9D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4EAB514" w14:textId="0C9F4A29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B3195C1" w14:textId="76157BEA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84B16FB" w14:textId="728A6E4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Tlaxcala, Tlax.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3BD7D6A" w14:textId="3FAFB6C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64.2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7812A5F" w14:textId="7132952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65.7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1433058" w14:textId="447347CC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324B93F5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347BED" w14:textId="4061E775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Pachuca, Hgo.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830496" w14:textId="22F3F35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47.5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753A348" w14:textId="2710A79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ABC680" w14:textId="4C794458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EEB0DAE" w14:textId="1E8FA950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78A11B" w14:textId="478FC9D7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Veracruz,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95AEE" w14:textId="7B4B9D78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7B2394D" w14:textId="50C830F2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4CF478" w14:textId="4EFB5623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49C58A8A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877FB38" w14:textId="5EB15962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Guadalajara,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DED4552" w14:textId="3A683B3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82.9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2893A8D" w14:textId="645ABDD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78.8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597EBF3" w14:textId="0AC6224B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04369A6" w14:textId="1E3069D5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38CAC4" w14:textId="676C000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Coatzacoalcos,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EC7834B" w14:textId="7892221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68.3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7048FAB" w14:textId="76F9B6B9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08482C" w14:textId="0FFD34A9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1556F2" w:rsidRPr="007049FA" w14:paraId="2A516CDE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09FB5" w14:textId="686743E9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Tonalá,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DBB8D9" w14:textId="4971C3C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34F2B5C" w14:textId="1324934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3F29AE" w14:textId="36DE58B0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52F006E" w14:textId="2E996EE6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05E7D" w14:textId="6BCCAFB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Xalapa,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A5DC25" w14:textId="5CF75CD0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62.7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6FB3F27" w14:textId="44D2E464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B2681F" w14:textId="6D7869D1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7CDA2A11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0CA4104" w14:textId="3CF42F7E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Tlajomulco de Zúñiga,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A2CEB0E" w14:textId="600CC0DE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67.6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8423F31" w14:textId="69F1523B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07F231A" w14:textId="344CCF8C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872704A" w14:textId="2E1D1CF7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94AAA8A" w14:textId="7733AA21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 w:themeColor="text1"/>
                <w:sz w:val="14"/>
                <w:szCs w:val="14"/>
                <w:lang w:val="es-ES"/>
              </w:rPr>
              <w:t>Mérida, Yuc.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07D39EF" w14:textId="29DD0CE7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31.5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F2482CE" w14:textId="0643E74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6BAF1C6" w14:textId="603D401A" w:rsidR="001556F2" w:rsidRPr="00F129E2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1556F2" w:rsidRPr="007049FA" w14:paraId="01EF8B53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CD92B" w14:textId="76B5CFFB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San Pedro Tlaquepaque,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741E5D" w14:textId="5BC1A15A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7BDA429" w14:textId="7EB92E2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F9296" w14:textId="2408444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4B7483A" w14:textId="3411E539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ABAB3" w14:textId="1302205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Zacatecas, Zac.</w:t>
            </w:r>
            <w:r w:rsidRPr="003926B9">
              <w:rPr>
                <w:color w:val="000000"/>
                <w:sz w:val="14"/>
                <w:szCs w:val="14"/>
                <w:vertAlign w:val="superscript"/>
              </w:rPr>
              <w:t>3/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96455" w14:textId="29B07C05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80.7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04ADBA9" w14:textId="7AB6E011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81.0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D9A082" w14:textId="3C708C1F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1556F2" w:rsidRPr="007049FA" w14:paraId="0D8B298C" w14:textId="77777777" w:rsidTr="001556F2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DC0A6D3" w14:textId="09D75C6C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2CCC4EC" w14:textId="1AD0D251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44AB5B2A" w14:textId="0E44FE10" w:rsidR="001556F2" w:rsidRPr="007049FA" w:rsidRDefault="001556F2" w:rsidP="001556F2">
            <w:pPr>
              <w:jc w:val="right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CD53465" w14:textId="521855C5" w:rsidR="001556F2" w:rsidRPr="007049FA" w:rsidRDefault="001556F2" w:rsidP="001556F2">
            <w:pPr>
              <w:jc w:val="right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A47F43D" w14:textId="1D312808" w:rsidR="001556F2" w:rsidRPr="007049FA" w:rsidRDefault="001556F2" w:rsidP="001556F2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5719137" w14:textId="0CC2DEE8" w:rsidR="001556F2" w:rsidRPr="003926B9" w:rsidRDefault="001556F2" w:rsidP="001556F2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3926B9">
              <w:rPr>
                <w:color w:val="000000"/>
                <w:sz w:val="14"/>
                <w:szCs w:val="14"/>
              </w:rPr>
              <w:t>Fresnillo, Zac.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0DCC8A5" w14:textId="0DD88E8C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90.9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10A175E" w14:textId="2A6A3D6F" w:rsidR="001556F2" w:rsidRPr="007049FA" w:rsidRDefault="001556F2" w:rsidP="001556F2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89.5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B2F382E" w14:textId="12B2C44E" w:rsidR="001556F2" w:rsidRPr="007049FA" w:rsidRDefault="001556F2" w:rsidP="001556F2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</w:tbl>
    <w:tbl>
      <w:tblPr>
        <w:tblpPr w:leftFromText="141" w:rightFromText="141" w:vertAnchor="text" w:horzAnchor="margin" w:tblpY="18"/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1"/>
        <w:gridCol w:w="3451"/>
        <w:gridCol w:w="3452"/>
      </w:tblGrid>
      <w:tr w:rsidR="00661CF7" w:rsidRPr="007049FA" w14:paraId="3C8EAB44" w14:textId="77777777" w:rsidTr="0032128D">
        <w:trPr>
          <w:trHeight w:hRule="exact" w:val="290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bookmarkEnd w:id="6"/>
          <w:p w14:paraId="757B6C5C" w14:textId="77777777" w:rsidR="00661CF7" w:rsidRPr="007049FA" w:rsidRDefault="00661CF7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7049FA">
              <w:rPr>
                <w:rFonts w:ascii="Wingdings 3" w:eastAsia="SimSun" w:hAnsi="Wingdings 3" w:cs="Times New Roman"/>
                <w:color w:val="548235"/>
                <w:sz w:val="20"/>
                <w:szCs w:val="20"/>
                <w:lang w:eastAsia="es-MX"/>
              </w:rPr>
              <w:t>q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>A la baja: 7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09E6" w14:textId="77777777" w:rsidR="00661CF7" w:rsidRPr="007049FA" w:rsidRDefault="00661CF7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7049FA">
              <w:rPr>
                <w:rFonts w:ascii="Wingdings 3" w:hAnsi="Wingdings 3" w:cs="Times New Roman"/>
                <w:color w:val="C55A11"/>
                <w:sz w:val="20"/>
                <w:szCs w:val="20"/>
                <w:lang w:eastAsia="es-MX"/>
              </w:rPr>
              <w:t>p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>Al alza: 11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D756C" w14:textId="77777777" w:rsidR="00661CF7" w:rsidRPr="007049FA" w:rsidRDefault="00661CF7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F129E2">
              <w:rPr>
                <w:rFonts w:ascii="Wingdings 3" w:eastAsia="SimSun" w:hAnsi="Wingdings 3" w:cs="Times New Roman"/>
                <w:color w:val="7F7F7F"/>
                <w:sz w:val="22"/>
                <w:szCs w:val="22"/>
                <w:lang w:eastAsia="es-MX"/>
              </w:rPr>
              <w:t>¬</w:t>
            </w:r>
            <w:r>
              <w:rPr>
                <w:rFonts w:ascii="Wingdings 3" w:eastAsia="SimSun" w:hAnsi="Wingdings 3" w:cs="Times New Roman"/>
                <w:color w:val="7F7F7F"/>
                <w:sz w:val="22"/>
                <w:szCs w:val="22"/>
                <w:lang w:eastAsia="es-MX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>Sin cambio: 73</w:t>
            </w:r>
          </w:p>
        </w:tc>
      </w:tr>
    </w:tbl>
    <w:p w14:paraId="5EF088C4" w14:textId="2D949BB2" w:rsidR="00A4581E" w:rsidRPr="00C728DE" w:rsidRDefault="00A4581E" w:rsidP="0039008D">
      <w:pPr>
        <w:autoSpaceDE w:val="0"/>
        <w:autoSpaceDN w:val="0"/>
        <w:adjustRightInd w:val="0"/>
        <w:spacing w:line="100" w:lineRule="atLeast"/>
        <w:ind w:left="709" w:right="335" w:hanging="567"/>
        <w:rPr>
          <w:color w:val="4D565E"/>
          <w:sz w:val="16"/>
          <w:szCs w:val="16"/>
        </w:rPr>
      </w:pPr>
      <w:r w:rsidRPr="00C728DE">
        <w:rPr>
          <w:color w:val="4D565E"/>
          <w:sz w:val="16"/>
          <w:szCs w:val="16"/>
          <w:vertAlign w:val="superscript"/>
        </w:rPr>
        <w:t>1/</w:t>
      </w:r>
      <w:r w:rsidR="00B61630" w:rsidRPr="00C728DE">
        <w:rPr>
          <w:color w:val="4D565E"/>
          <w:sz w:val="16"/>
          <w:szCs w:val="16"/>
          <w:vertAlign w:val="superscript"/>
        </w:rPr>
        <w:t xml:space="preserve"> </w:t>
      </w:r>
      <w:r w:rsidR="00C32C2A">
        <w:rPr>
          <w:color w:val="4D565E"/>
          <w:sz w:val="16"/>
          <w:szCs w:val="16"/>
        </w:rPr>
        <w:tab/>
      </w:r>
      <w:r w:rsidRPr="00C728DE">
        <w:rPr>
          <w:color w:val="4D565E"/>
          <w:sz w:val="16"/>
          <w:szCs w:val="16"/>
        </w:rPr>
        <w:t>Incluye las localidades urbanas de San José del Cabo y Cabo San Lucas.</w:t>
      </w:r>
    </w:p>
    <w:p w14:paraId="4CBBA9E2" w14:textId="4165D025" w:rsidR="00A4581E" w:rsidRPr="00C728DE" w:rsidRDefault="00A4581E" w:rsidP="0039008D">
      <w:pPr>
        <w:autoSpaceDE w:val="0"/>
        <w:autoSpaceDN w:val="0"/>
        <w:adjustRightInd w:val="0"/>
        <w:spacing w:line="100" w:lineRule="atLeast"/>
        <w:ind w:left="709" w:right="335" w:hanging="567"/>
        <w:rPr>
          <w:color w:val="4D565E"/>
          <w:sz w:val="16"/>
          <w:szCs w:val="16"/>
          <w:lang w:val="es-ES"/>
        </w:rPr>
      </w:pPr>
      <w:r w:rsidRPr="00C728DE">
        <w:rPr>
          <w:color w:val="4D565E"/>
          <w:sz w:val="16"/>
          <w:szCs w:val="16"/>
          <w:vertAlign w:val="superscript"/>
          <w:lang w:val="es-ES"/>
        </w:rPr>
        <w:t>2/</w:t>
      </w:r>
      <w:r w:rsidR="00B61630" w:rsidRPr="00C728DE">
        <w:rPr>
          <w:color w:val="4D565E"/>
          <w:sz w:val="16"/>
          <w:szCs w:val="16"/>
          <w:vertAlign w:val="superscript"/>
        </w:rPr>
        <w:t xml:space="preserve"> </w:t>
      </w:r>
      <w:r w:rsidR="00C32C2A">
        <w:rPr>
          <w:color w:val="4D565E"/>
          <w:sz w:val="16"/>
          <w:szCs w:val="16"/>
        </w:rPr>
        <w:tab/>
      </w:r>
      <w:r w:rsidRPr="00C728DE">
        <w:rPr>
          <w:color w:val="4D565E"/>
          <w:sz w:val="16"/>
          <w:szCs w:val="16"/>
          <w:lang w:val="es-ES"/>
        </w:rPr>
        <w:t>Incluye los municipios de Matamoros, Coah</w:t>
      </w:r>
      <w:r w:rsidR="00762BD9">
        <w:rPr>
          <w:color w:val="4D565E"/>
          <w:sz w:val="16"/>
          <w:szCs w:val="16"/>
          <w:lang w:val="es-ES"/>
        </w:rPr>
        <w:t>.</w:t>
      </w:r>
      <w:r w:rsidRPr="00C728DE">
        <w:rPr>
          <w:color w:val="4D565E"/>
          <w:sz w:val="16"/>
          <w:szCs w:val="16"/>
          <w:lang w:val="es-ES"/>
        </w:rPr>
        <w:t>; Torreón, Coah</w:t>
      </w:r>
      <w:r w:rsidR="00762BD9">
        <w:rPr>
          <w:color w:val="4D565E"/>
          <w:sz w:val="16"/>
          <w:szCs w:val="16"/>
          <w:lang w:val="es-ES"/>
        </w:rPr>
        <w:t>.</w:t>
      </w:r>
      <w:r w:rsidRPr="00C728DE">
        <w:rPr>
          <w:color w:val="4D565E"/>
          <w:sz w:val="16"/>
          <w:szCs w:val="16"/>
          <w:lang w:val="es-ES"/>
        </w:rPr>
        <w:t>; Gómez Palacio, Dgo</w:t>
      </w:r>
      <w:r w:rsidR="00762BD9">
        <w:rPr>
          <w:color w:val="4D565E"/>
          <w:sz w:val="16"/>
          <w:szCs w:val="16"/>
          <w:lang w:val="es-ES"/>
        </w:rPr>
        <w:t>.</w:t>
      </w:r>
      <w:r w:rsidRPr="00C728DE">
        <w:rPr>
          <w:color w:val="4D565E"/>
          <w:sz w:val="16"/>
          <w:szCs w:val="16"/>
          <w:lang w:val="es-ES"/>
        </w:rPr>
        <w:t>; y Lerdo, Dgo.</w:t>
      </w:r>
    </w:p>
    <w:p w14:paraId="56712568" w14:textId="29BA1F6E" w:rsidR="00A4581E" w:rsidRPr="00C728DE" w:rsidRDefault="00A4581E" w:rsidP="0039008D">
      <w:pPr>
        <w:autoSpaceDE w:val="0"/>
        <w:autoSpaceDN w:val="0"/>
        <w:adjustRightInd w:val="0"/>
        <w:spacing w:line="100" w:lineRule="atLeast"/>
        <w:ind w:left="709" w:right="335" w:hanging="567"/>
        <w:rPr>
          <w:color w:val="4D565E"/>
          <w:sz w:val="16"/>
          <w:szCs w:val="16"/>
          <w:lang w:val="es-ES"/>
        </w:rPr>
      </w:pPr>
      <w:r w:rsidRPr="00C728DE">
        <w:rPr>
          <w:color w:val="4D565E"/>
          <w:sz w:val="16"/>
          <w:szCs w:val="16"/>
          <w:vertAlign w:val="superscript"/>
          <w:lang w:val="es-ES"/>
        </w:rPr>
        <w:t>3/</w:t>
      </w:r>
      <w:r w:rsidR="00C32C2A">
        <w:rPr>
          <w:color w:val="4D565E"/>
          <w:sz w:val="16"/>
          <w:szCs w:val="16"/>
          <w:vertAlign w:val="superscript"/>
          <w:lang w:val="es-ES"/>
        </w:rPr>
        <w:tab/>
      </w:r>
      <w:r w:rsidR="00B61630" w:rsidRPr="00C728DE">
        <w:rPr>
          <w:color w:val="4D565E"/>
          <w:sz w:val="16"/>
          <w:szCs w:val="16"/>
          <w:lang w:val="es-ES"/>
        </w:rPr>
        <w:t>I</w:t>
      </w:r>
      <w:r w:rsidRPr="00C728DE">
        <w:rPr>
          <w:color w:val="4D565E"/>
          <w:sz w:val="16"/>
          <w:szCs w:val="16"/>
          <w:lang w:val="es-ES"/>
        </w:rPr>
        <w:t>ncluye los municipios de Guadalupe y Zacatecas.</w:t>
      </w:r>
    </w:p>
    <w:p w14:paraId="4DB4EC9C" w14:textId="763CA309" w:rsidR="00A4581E" w:rsidRPr="00C728DE" w:rsidRDefault="00A65ADF" w:rsidP="0039008D">
      <w:pPr>
        <w:autoSpaceDE w:val="0"/>
        <w:autoSpaceDN w:val="0"/>
        <w:adjustRightInd w:val="0"/>
        <w:spacing w:line="100" w:lineRule="atLeast"/>
        <w:ind w:left="709" w:right="335" w:hanging="567"/>
        <w:rPr>
          <w:color w:val="4D565E"/>
          <w:sz w:val="16"/>
          <w:szCs w:val="16"/>
        </w:rPr>
      </w:pPr>
      <w:r w:rsidRPr="0050087A">
        <w:rPr>
          <w:rFonts w:ascii="Wingdings 3" w:hAnsi="Wingdings 3"/>
          <w:color w:val="C55A11"/>
          <w:sz w:val="14"/>
          <w:szCs w:val="14"/>
        </w:rPr>
        <w:t>p</w:t>
      </w:r>
      <w:r w:rsidRPr="0050087A">
        <w:rPr>
          <w:rFonts w:ascii="Wingdings 3" w:hAnsi="Wingdings 3"/>
          <w:color w:val="548235"/>
          <w:sz w:val="14"/>
          <w:szCs w:val="14"/>
        </w:rPr>
        <w:t>q</w:t>
      </w:r>
      <w:r w:rsidRPr="0050087A">
        <w:rPr>
          <w:color w:val="4D565E"/>
          <w:sz w:val="14"/>
          <w:szCs w:val="12"/>
        </w:rPr>
        <w:t xml:space="preserve"> </w:t>
      </w:r>
      <w:r w:rsidR="00C32C2A">
        <w:rPr>
          <w:color w:val="4D565E"/>
          <w:sz w:val="16"/>
          <w:szCs w:val="16"/>
        </w:rPr>
        <w:tab/>
      </w:r>
      <w:r w:rsidR="00A4581E" w:rsidRPr="00C728DE">
        <w:rPr>
          <w:color w:val="4D565E"/>
          <w:sz w:val="16"/>
          <w:szCs w:val="16"/>
        </w:rPr>
        <w:t xml:space="preserve">Diferencia estadísticamente significativa respecto a </w:t>
      </w:r>
      <w:r w:rsidR="002347E6">
        <w:rPr>
          <w:color w:val="4D565E"/>
          <w:sz w:val="16"/>
          <w:szCs w:val="16"/>
        </w:rPr>
        <w:t>dic</w:t>
      </w:r>
      <w:r w:rsidR="00F7646D" w:rsidRPr="00C728DE">
        <w:rPr>
          <w:color w:val="4D565E"/>
          <w:sz w:val="16"/>
          <w:szCs w:val="16"/>
        </w:rPr>
        <w:t>iembre</w:t>
      </w:r>
      <w:r w:rsidR="00A4581E" w:rsidRPr="00C728DE">
        <w:rPr>
          <w:color w:val="4D565E"/>
          <w:sz w:val="16"/>
          <w:szCs w:val="16"/>
        </w:rPr>
        <w:t xml:space="preserve"> de 2024.</w:t>
      </w:r>
    </w:p>
    <w:p w14:paraId="7C723805" w14:textId="1C5F2026" w:rsidR="004078D6" w:rsidRDefault="00A4581E" w:rsidP="0039008D">
      <w:pPr>
        <w:tabs>
          <w:tab w:val="left" w:pos="-284"/>
        </w:tabs>
        <w:autoSpaceDE w:val="0"/>
        <w:autoSpaceDN w:val="0"/>
        <w:adjustRightInd w:val="0"/>
        <w:ind w:left="709" w:right="335" w:hanging="567"/>
        <w:rPr>
          <w:color w:val="4D565E"/>
          <w:sz w:val="16"/>
          <w:szCs w:val="16"/>
          <w:lang w:val="es-MX"/>
        </w:rPr>
      </w:pPr>
      <w:r w:rsidRPr="00C728DE">
        <w:rPr>
          <w:color w:val="4D565E"/>
          <w:spacing w:val="-2"/>
          <w:sz w:val="16"/>
          <w:szCs w:val="16"/>
        </w:rPr>
        <w:t>Fuente:</w:t>
      </w:r>
      <w:r w:rsidR="00C32C2A">
        <w:rPr>
          <w:color w:val="4D565E"/>
          <w:spacing w:val="-2"/>
          <w:sz w:val="16"/>
          <w:szCs w:val="16"/>
        </w:rPr>
        <w:tab/>
      </w:r>
      <w:r w:rsidRPr="00C728DE">
        <w:rPr>
          <w:smallCaps/>
          <w:color w:val="4D565E"/>
          <w:sz w:val="16"/>
          <w:szCs w:val="16"/>
          <w:lang w:val="es-MX"/>
        </w:rPr>
        <w:t xml:space="preserve">inegi. </w:t>
      </w:r>
      <w:r w:rsidRPr="00C728DE">
        <w:rPr>
          <w:color w:val="4D565E"/>
          <w:sz w:val="16"/>
          <w:szCs w:val="16"/>
        </w:rPr>
        <w:t xml:space="preserve">Encuesta Nacional de Seguridad Pública Urbana </w:t>
      </w:r>
      <w:r w:rsidRPr="00C728DE">
        <w:rPr>
          <w:smallCaps/>
          <w:color w:val="4D565E"/>
          <w:sz w:val="16"/>
          <w:szCs w:val="16"/>
          <w:lang w:val="es-MX"/>
        </w:rPr>
        <w:t>(ensu)</w:t>
      </w:r>
      <w:r w:rsidRPr="00C728DE">
        <w:rPr>
          <w:color w:val="4D565E"/>
          <w:sz w:val="16"/>
          <w:szCs w:val="16"/>
          <w:lang w:val="es-MX"/>
        </w:rPr>
        <w:t xml:space="preserve">, </w:t>
      </w:r>
      <w:r w:rsidR="00516EC7">
        <w:rPr>
          <w:color w:val="4D565E"/>
          <w:sz w:val="16"/>
          <w:szCs w:val="16"/>
          <w:lang w:val="es-MX"/>
        </w:rPr>
        <w:t xml:space="preserve">cuarto trimestre </w:t>
      </w:r>
      <w:r w:rsidR="003926B9">
        <w:rPr>
          <w:color w:val="4D565E"/>
          <w:sz w:val="16"/>
          <w:szCs w:val="16"/>
          <w:lang w:val="es-MX"/>
        </w:rPr>
        <w:t xml:space="preserve">de </w:t>
      </w:r>
      <w:r w:rsidR="00516EC7">
        <w:rPr>
          <w:color w:val="4D565E"/>
          <w:sz w:val="16"/>
          <w:szCs w:val="16"/>
          <w:lang w:val="es-MX"/>
        </w:rPr>
        <w:t>2024</w:t>
      </w:r>
      <w:r w:rsidRPr="00C728DE">
        <w:rPr>
          <w:color w:val="4D565E"/>
          <w:sz w:val="16"/>
          <w:szCs w:val="16"/>
          <w:lang w:val="es-MX"/>
        </w:rPr>
        <w:t xml:space="preserve"> y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C728DE">
        <w:rPr>
          <w:color w:val="4D565E"/>
          <w:sz w:val="16"/>
          <w:szCs w:val="16"/>
          <w:lang w:val="es-MX"/>
        </w:rPr>
        <w:t>.</w:t>
      </w:r>
    </w:p>
    <w:p w14:paraId="31BB67D7" w14:textId="77777777" w:rsidR="005E1005" w:rsidRDefault="005E1005" w:rsidP="0039008D">
      <w:pPr>
        <w:tabs>
          <w:tab w:val="left" w:pos="-284"/>
        </w:tabs>
        <w:autoSpaceDE w:val="0"/>
        <w:autoSpaceDN w:val="0"/>
        <w:adjustRightInd w:val="0"/>
        <w:ind w:left="709" w:right="335" w:hanging="567"/>
        <w:rPr>
          <w:color w:val="4D565E"/>
          <w:sz w:val="16"/>
          <w:szCs w:val="16"/>
          <w:lang w:val="es-MX"/>
        </w:rPr>
      </w:pPr>
    </w:p>
    <w:p w14:paraId="092DA046" w14:textId="1A7EADA6" w:rsidR="004078D6" w:rsidRPr="009713ED" w:rsidRDefault="00923AE0" w:rsidP="004078D6">
      <w:pPr>
        <w:autoSpaceDE w:val="0"/>
        <w:autoSpaceDN w:val="0"/>
        <w:adjustRightInd w:val="0"/>
        <w:jc w:val="center"/>
        <w:rPr>
          <w:color w:val="4D565E"/>
          <w:sz w:val="20"/>
        </w:rPr>
      </w:pPr>
      <w:r>
        <w:rPr>
          <w:color w:val="4D565E"/>
          <w:sz w:val="20"/>
        </w:rPr>
        <w:t>Gráfica</w:t>
      </w:r>
      <w:r w:rsidRPr="009713ED">
        <w:rPr>
          <w:color w:val="4D565E"/>
          <w:sz w:val="20"/>
        </w:rPr>
        <w:t xml:space="preserve"> </w:t>
      </w:r>
      <w:r>
        <w:rPr>
          <w:color w:val="4D565E"/>
          <w:sz w:val="20"/>
        </w:rPr>
        <w:t>2</w:t>
      </w:r>
      <w:r w:rsidR="00661CF7">
        <w:rPr>
          <w:color w:val="4D565E"/>
          <w:sz w:val="20"/>
        </w:rPr>
        <w:t>, Panel A</w:t>
      </w:r>
    </w:p>
    <w:p w14:paraId="366A57F3" w14:textId="71CD34D7" w:rsidR="004078D6" w:rsidRPr="005F3EC1" w:rsidRDefault="004078D6" w:rsidP="004078D6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ercepci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sobre inseguridad p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ú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blica, según área urbana (ciudad) de inter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é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s </w:t>
      </w:r>
    </w:p>
    <w:p w14:paraId="28BCD9CC" w14:textId="7903346B" w:rsidR="004078D6" w:rsidRPr="00117E1C" w:rsidRDefault="006175DD" w:rsidP="004078D6">
      <w:pPr>
        <w:autoSpaceDE w:val="0"/>
        <w:autoSpaceDN w:val="0"/>
        <w:adjustRightInd w:val="0"/>
        <w:jc w:val="center"/>
        <w:rPr>
          <w:bCs/>
          <w:noProof/>
          <w:color w:val="000000"/>
          <w:sz w:val="20"/>
          <w:szCs w:val="20"/>
        </w:rPr>
      </w:pPr>
      <w:r>
        <w:rPr>
          <w:color w:val="27251F"/>
          <w:sz w:val="20"/>
          <w:szCs w:val="20"/>
        </w:rPr>
        <w:t>marzo de 2025</w:t>
      </w:r>
      <w:r w:rsidR="004078D6" w:rsidRPr="00117E1C">
        <w:rPr>
          <w:bCs/>
          <w:noProof/>
          <w:color w:val="000000"/>
          <w:sz w:val="20"/>
          <w:szCs w:val="20"/>
        </w:rPr>
        <w:t xml:space="preserve"> </w:t>
      </w:r>
    </w:p>
    <w:p w14:paraId="6FFC3CC0" w14:textId="1B34D69C" w:rsidR="004078D6" w:rsidRDefault="004078D6" w:rsidP="004078D6">
      <w:pPr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17E1C">
        <w:rPr>
          <w:bCs/>
          <w:noProof/>
          <w:color w:val="27251F"/>
          <w:sz w:val="18"/>
          <w:szCs w:val="18"/>
        </w:rPr>
        <w:t>(porcentaje</w:t>
      </w:r>
      <w:r>
        <w:rPr>
          <w:bCs/>
          <w:noProof/>
          <w:color w:val="000000"/>
          <w:sz w:val="18"/>
          <w:szCs w:val="18"/>
        </w:rPr>
        <w:t>)</w:t>
      </w:r>
    </w:p>
    <w:p w14:paraId="0131B36A" w14:textId="200F75CC" w:rsidR="00923AE0" w:rsidRDefault="00923AE0" w:rsidP="00923AE0">
      <w:pPr>
        <w:tabs>
          <w:tab w:val="left" w:pos="-284"/>
        </w:tabs>
        <w:autoSpaceDE w:val="0"/>
        <w:autoSpaceDN w:val="0"/>
        <w:adjustRightInd w:val="0"/>
        <w:ind w:left="737" w:right="-284" w:hanging="567"/>
        <w:jc w:val="left"/>
        <w:rPr>
          <w:color w:val="4D565E"/>
          <w:sz w:val="16"/>
          <w:szCs w:val="16"/>
          <w:lang w:val="es-MX"/>
        </w:rPr>
      </w:pPr>
      <w:r w:rsidRPr="00923AE0">
        <w:rPr>
          <w:noProof/>
          <w:color w:val="4D565E"/>
          <w:sz w:val="16"/>
          <w:szCs w:val="16"/>
          <w:lang w:val="es-MX"/>
        </w:rPr>
        <w:drawing>
          <wp:inline distT="0" distB="0" distL="0" distR="0" wp14:anchorId="24919C9B" wp14:editId="25522E0C">
            <wp:extent cx="6191250" cy="2422123"/>
            <wp:effectExtent l="19050" t="19050" r="19050" b="16510"/>
            <wp:docPr id="4195211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39" cy="2424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4E3E4C" w14:textId="0DCBEA01" w:rsidR="00C72740" w:rsidRPr="008D06F4" w:rsidRDefault="00C72740" w:rsidP="00C72740">
      <w:pPr>
        <w:autoSpaceDE w:val="0"/>
        <w:autoSpaceDN w:val="0"/>
        <w:adjustRightInd w:val="0"/>
        <w:ind w:left="794" w:right="170" w:hanging="567"/>
        <w:rPr>
          <w:color w:val="4D565E"/>
          <w:sz w:val="16"/>
          <w:szCs w:val="16"/>
          <w:lang w:val="es-ES"/>
        </w:rPr>
      </w:pPr>
      <w:r>
        <w:rPr>
          <w:color w:val="4D565E"/>
          <w:sz w:val="16"/>
          <w:szCs w:val="16"/>
          <w:vertAlign w:val="superscript"/>
          <w:lang w:val="es-ES"/>
        </w:rPr>
        <w:t>1/</w:t>
      </w:r>
      <w:r>
        <w:rPr>
          <w:color w:val="4D565E"/>
          <w:sz w:val="16"/>
          <w:szCs w:val="16"/>
          <w:lang w:val="es-ES"/>
        </w:rPr>
        <w:tab/>
        <w:t>Incluye los municipios de Guadalupe y Zacatecas.</w:t>
      </w:r>
    </w:p>
    <w:p w14:paraId="0FB95D6F" w14:textId="77777777" w:rsidR="00C72740" w:rsidRPr="00DA4859" w:rsidRDefault="00C72740" w:rsidP="00C7274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  <w:r w:rsidRPr="00DA4859">
        <w:rPr>
          <w:color w:val="4D565E"/>
          <w:spacing w:val="-2"/>
          <w:sz w:val="16"/>
          <w:szCs w:val="14"/>
        </w:rPr>
        <w:t xml:space="preserve">Fuente: </w:t>
      </w:r>
      <w:r w:rsidRPr="00DA4859">
        <w:rPr>
          <w:smallCaps/>
          <w:color w:val="4D565E"/>
          <w:sz w:val="16"/>
          <w:szCs w:val="14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4"/>
          <w:lang w:val="es-MX"/>
        </w:rPr>
        <w:t xml:space="preserve"> </w:t>
      </w:r>
      <w:r>
        <w:rPr>
          <w:color w:val="4D565E"/>
          <w:sz w:val="16"/>
          <w:szCs w:val="14"/>
          <w:lang w:val="es-MX"/>
        </w:rPr>
        <w:t>primer trimestre de 2025</w:t>
      </w:r>
      <w:r w:rsidRPr="00DA4859">
        <w:rPr>
          <w:color w:val="4D565E"/>
          <w:sz w:val="16"/>
          <w:szCs w:val="14"/>
          <w:lang w:val="es-MX"/>
        </w:rPr>
        <w:t>.</w:t>
      </w:r>
    </w:p>
    <w:p w14:paraId="2191183B" w14:textId="3FEC72D4" w:rsidR="00C72740" w:rsidRDefault="00C72740" w:rsidP="00923AE0">
      <w:pPr>
        <w:tabs>
          <w:tab w:val="left" w:pos="-284"/>
        </w:tabs>
        <w:autoSpaceDE w:val="0"/>
        <w:autoSpaceDN w:val="0"/>
        <w:adjustRightInd w:val="0"/>
        <w:ind w:left="737" w:right="-284" w:hanging="567"/>
        <w:jc w:val="left"/>
        <w:rPr>
          <w:color w:val="4D565E"/>
          <w:sz w:val="16"/>
          <w:szCs w:val="16"/>
          <w:lang w:val="es-MX"/>
        </w:rPr>
      </w:pPr>
    </w:p>
    <w:p w14:paraId="5F702B24" w14:textId="10D04715" w:rsidR="00923AE0" w:rsidRPr="009713ED" w:rsidRDefault="00923AE0" w:rsidP="00923AE0">
      <w:pPr>
        <w:autoSpaceDE w:val="0"/>
        <w:autoSpaceDN w:val="0"/>
        <w:adjustRightInd w:val="0"/>
        <w:jc w:val="center"/>
        <w:rPr>
          <w:color w:val="4D565E"/>
          <w:sz w:val="20"/>
        </w:rPr>
      </w:pPr>
      <w:r>
        <w:rPr>
          <w:color w:val="4D565E"/>
          <w:sz w:val="20"/>
        </w:rPr>
        <w:t>Gráfica</w:t>
      </w:r>
      <w:r w:rsidRPr="009713ED">
        <w:rPr>
          <w:color w:val="4D565E"/>
          <w:sz w:val="20"/>
        </w:rPr>
        <w:t xml:space="preserve"> </w:t>
      </w:r>
      <w:r>
        <w:rPr>
          <w:color w:val="4D565E"/>
          <w:sz w:val="20"/>
        </w:rPr>
        <w:t>2</w:t>
      </w:r>
      <w:r w:rsidR="00661CF7">
        <w:rPr>
          <w:color w:val="4D565E"/>
          <w:sz w:val="20"/>
        </w:rPr>
        <w:t>, Panel B</w:t>
      </w:r>
    </w:p>
    <w:p w14:paraId="6D33F43E" w14:textId="77777777" w:rsidR="00923AE0" w:rsidRPr="005F3EC1" w:rsidRDefault="00923AE0" w:rsidP="00923AE0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ercepci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sobre inseguridad p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ú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blica, según área urbana (ciudad) de inter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é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s </w:t>
      </w:r>
    </w:p>
    <w:p w14:paraId="7D2DEB80" w14:textId="77777777" w:rsidR="00923AE0" w:rsidRPr="00117E1C" w:rsidRDefault="00923AE0" w:rsidP="00923AE0">
      <w:pPr>
        <w:autoSpaceDE w:val="0"/>
        <w:autoSpaceDN w:val="0"/>
        <w:adjustRightInd w:val="0"/>
        <w:jc w:val="center"/>
        <w:rPr>
          <w:bCs/>
          <w:noProof/>
          <w:color w:val="000000"/>
          <w:sz w:val="20"/>
          <w:szCs w:val="20"/>
        </w:rPr>
      </w:pPr>
      <w:r>
        <w:rPr>
          <w:color w:val="27251F"/>
          <w:sz w:val="20"/>
          <w:szCs w:val="20"/>
        </w:rPr>
        <w:t>marzo de 2025</w:t>
      </w:r>
      <w:r w:rsidRPr="00117E1C">
        <w:rPr>
          <w:bCs/>
          <w:noProof/>
          <w:color w:val="000000"/>
          <w:sz w:val="20"/>
          <w:szCs w:val="20"/>
        </w:rPr>
        <w:t xml:space="preserve"> </w:t>
      </w:r>
    </w:p>
    <w:p w14:paraId="65B08CCD" w14:textId="77777777" w:rsidR="00923AE0" w:rsidRDefault="00923AE0" w:rsidP="00923AE0">
      <w:pPr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17E1C">
        <w:rPr>
          <w:bCs/>
          <w:noProof/>
          <w:color w:val="27251F"/>
          <w:sz w:val="18"/>
          <w:szCs w:val="18"/>
        </w:rPr>
        <w:t>(porcentaje</w:t>
      </w:r>
      <w:r>
        <w:rPr>
          <w:bCs/>
          <w:noProof/>
          <w:color w:val="000000"/>
          <w:sz w:val="18"/>
          <w:szCs w:val="18"/>
        </w:rPr>
        <w:t>)</w:t>
      </w:r>
    </w:p>
    <w:p w14:paraId="6AB44701" w14:textId="73ED1518" w:rsidR="00923AE0" w:rsidRPr="00923AE0" w:rsidRDefault="00923AE0" w:rsidP="00923AE0">
      <w:pPr>
        <w:tabs>
          <w:tab w:val="left" w:pos="-284"/>
        </w:tabs>
        <w:autoSpaceDE w:val="0"/>
        <w:autoSpaceDN w:val="0"/>
        <w:adjustRightInd w:val="0"/>
        <w:ind w:left="737" w:right="-284" w:hanging="567"/>
        <w:jc w:val="left"/>
        <w:rPr>
          <w:color w:val="4D565E"/>
          <w:sz w:val="16"/>
          <w:szCs w:val="16"/>
          <w:lang w:val="es-MX"/>
        </w:rPr>
      </w:pPr>
      <w:r w:rsidRPr="00923AE0">
        <w:rPr>
          <w:noProof/>
          <w:color w:val="4D565E"/>
          <w:sz w:val="16"/>
          <w:szCs w:val="16"/>
          <w:lang w:val="es-MX"/>
        </w:rPr>
        <w:drawing>
          <wp:inline distT="0" distB="0" distL="0" distR="0" wp14:anchorId="4A138A7A" wp14:editId="69194F76">
            <wp:extent cx="6137201" cy="2400978"/>
            <wp:effectExtent l="19050" t="19050" r="16510" b="18415"/>
            <wp:docPr id="1939636401" name="Imagen 5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36401" name="Imagen 5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22" cy="2404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E3009" w14:textId="3CC6AE30" w:rsidR="00A74D73" w:rsidRPr="00BE0501" w:rsidRDefault="00A74D73" w:rsidP="00A74D73">
      <w:pPr>
        <w:autoSpaceDE w:val="0"/>
        <w:autoSpaceDN w:val="0"/>
        <w:adjustRightInd w:val="0"/>
        <w:ind w:left="794" w:right="170" w:hanging="567"/>
        <w:rPr>
          <w:color w:val="4D565E"/>
          <w:sz w:val="16"/>
          <w:szCs w:val="16"/>
          <w:lang w:val="es-ES"/>
        </w:rPr>
      </w:pPr>
      <w:r>
        <w:rPr>
          <w:color w:val="4D565E"/>
          <w:sz w:val="16"/>
          <w:szCs w:val="16"/>
          <w:vertAlign w:val="superscript"/>
          <w:lang w:val="es-ES"/>
        </w:rPr>
        <w:t>1/</w:t>
      </w:r>
      <w:r w:rsidRPr="00BE0501">
        <w:rPr>
          <w:color w:val="4D565E"/>
          <w:sz w:val="16"/>
          <w:szCs w:val="16"/>
          <w:vertAlign w:val="superscript"/>
        </w:rPr>
        <w:tab/>
      </w:r>
      <w:r w:rsidRPr="00BE0501">
        <w:rPr>
          <w:color w:val="4D565E"/>
          <w:sz w:val="16"/>
          <w:szCs w:val="16"/>
          <w:vertAlign w:val="superscript"/>
          <w:lang w:val="es-ES"/>
        </w:rPr>
        <w:t xml:space="preserve"> </w:t>
      </w:r>
      <w:r w:rsidRPr="00BE0501">
        <w:rPr>
          <w:color w:val="4D565E"/>
          <w:sz w:val="16"/>
          <w:szCs w:val="16"/>
          <w:lang w:val="es-ES"/>
        </w:rPr>
        <w:t>Incluye los municipios de Matamoros, Coah</w:t>
      </w:r>
      <w:r>
        <w:rPr>
          <w:color w:val="4D565E"/>
          <w:sz w:val="16"/>
          <w:szCs w:val="16"/>
          <w:lang w:val="es-ES"/>
        </w:rPr>
        <w:t>.</w:t>
      </w:r>
      <w:r w:rsidRPr="00BE0501">
        <w:rPr>
          <w:color w:val="4D565E"/>
          <w:sz w:val="16"/>
          <w:szCs w:val="16"/>
          <w:lang w:val="es-ES"/>
        </w:rPr>
        <w:t>; Torreón, Coah</w:t>
      </w:r>
      <w:r>
        <w:rPr>
          <w:color w:val="4D565E"/>
          <w:sz w:val="16"/>
          <w:szCs w:val="16"/>
          <w:lang w:val="es-ES"/>
        </w:rPr>
        <w:t>.</w:t>
      </w:r>
      <w:r w:rsidRPr="00BE0501">
        <w:rPr>
          <w:color w:val="4D565E"/>
          <w:sz w:val="16"/>
          <w:szCs w:val="16"/>
          <w:lang w:val="es-ES"/>
        </w:rPr>
        <w:t>; Gómez Palacio, Dgo</w:t>
      </w:r>
      <w:r>
        <w:rPr>
          <w:color w:val="4D565E"/>
          <w:sz w:val="16"/>
          <w:szCs w:val="16"/>
          <w:lang w:val="es-ES"/>
        </w:rPr>
        <w:t>.</w:t>
      </w:r>
      <w:r w:rsidRPr="00BE0501">
        <w:rPr>
          <w:color w:val="4D565E"/>
          <w:sz w:val="16"/>
          <w:szCs w:val="16"/>
          <w:lang w:val="es-ES"/>
        </w:rPr>
        <w:t>; y Lerdo, Dgo.</w:t>
      </w:r>
    </w:p>
    <w:p w14:paraId="5B66415D" w14:textId="25351C9C" w:rsidR="004078D6" w:rsidRPr="00BE0501" w:rsidRDefault="00A74D73" w:rsidP="00B61630">
      <w:pPr>
        <w:autoSpaceDE w:val="0"/>
        <w:autoSpaceDN w:val="0"/>
        <w:adjustRightInd w:val="0"/>
        <w:ind w:left="794" w:right="170" w:hanging="567"/>
        <w:rPr>
          <w:color w:val="4D565E"/>
          <w:sz w:val="16"/>
          <w:szCs w:val="16"/>
        </w:rPr>
      </w:pPr>
      <w:r>
        <w:rPr>
          <w:color w:val="4D565E"/>
          <w:sz w:val="16"/>
          <w:szCs w:val="16"/>
          <w:vertAlign w:val="superscript"/>
        </w:rPr>
        <w:t>2</w:t>
      </w:r>
      <w:r w:rsidR="004078D6">
        <w:rPr>
          <w:color w:val="4D565E"/>
          <w:sz w:val="16"/>
          <w:szCs w:val="16"/>
          <w:vertAlign w:val="superscript"/>
        </w:rPr>
        <w:t>/</w:t>
      </w:r>
      <w:r w:rsidR="004078D6" w:rsidRPr="00BE0501">
        <w:rPr>
          <w:color w:val="4D565E"/>
          <w:sz w:val="16"/>
          <w:szCs w:val="16"/>
          <w:vertAlign w:val="superscript"/>
        </w:rPr>
        <w:tab/>
        <w:t xml:space="preserve"> </w:t>
      </w:r>
      <w:r w:rsidR="004078D6" w:rsidRPr="00BE0501">
        <w:rPr>
          <w:color w:val="4D565E"/>
          <w:sz w:val="16"/>
          <w:szCs w:val="16"/>
        </w:rPr>
        <w:t>Incluye las localidades urbanas de San José del Cabo y Cabo San Lucas.</w:t>
      </w:r>
    </w:p>
    <w:p w14:paraId="3CEB41A3" w14:textId="4C50EC56" w:rsidR="004078D6" w:rsidRDefault="004078D6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  <w:r w:rsidRPr="00DA4859">
        <w:rPr>
          <w:color w:val="4D565E"/>
          <w:spacing w:val="-2"/>
          <w:sz w:val="16"/>
          <w:szCs w:val="14"/>
        </w:rPr>
        <w:t xml:space="preserve">Fuente: </w:t>
      </w:r>
      <w:r w:rsidRPr="00DA4859">
        <w:rPr>
          <w:smallCaps/>
          <w:color w:val="4D565E"/>
          <w:sz w:val="16"/>
          <w:szCs w:val="14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4"/>
          <w:lang w:val="es-MX"/>
        </w:rPr>
        <w:t xml:space="preserve"> </w:t>
      </w:r>
      <w:r w:rsidR="006175DD">
        <w:rPr>
          <w:color w:val="4D565E"/>
          <w:sz w:val="16"/>
          <w:szCs w:val="14"/>
          <w:lang w:val="es-MX"/>
        </w:rPr>
        <w:t>primer trimestre de 2025</w:t>
      </w:r>
      <w:r w:rsidRPr="00DA4859">
        <w:rPr>
          <w:color w:val="4D565E"/>
          <w:sz w:val="16"/>
          <w:szCs w:val="14"/>
          <w:lang w:val="es-MX"/>
        </w:rPr>
        <w:t>.</w:t>
      </w:r>
    </w:p>
    <w:p w14:paraId="6B69961B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26D47E81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18703E45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2F05491B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3C1E4ACC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2E9A1F1C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78F7773E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34DB5F8C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4F1CC44C" w14:textId="77777777" w:rsidR="004E7D84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248020B7" w14:textId="77777777" w:rsidR="004E7D84" w:rsidRPr="00DA4859" w:rsidRDefault="004E7D84" w:rsidP="00B61630">
      <w:pPr>
        <w:tabs>
          <w:tab w:val="left" w:pos="0"/>
        </w:tabs>
        <w:autoSpaceDE w:val="0"/>
        <w:autoSpaceDN w:val="0"/>
        <w:adjustRightInd w:val="0"/>
        <w:ind w:left="794" w:right="425" w:hanging="567"/>
        <w:rPr>
          <w:color w:val="4D565E"/>
          <w:sz w:val="16"/>
          <w:szCs w:val="14"/>
          <w:lang w:val="es-MX"/>
        </w:rPr>
      </w:pPr>
    </w:p>
    <w:p w14:paraId="78F4E3F2" w14:textId="77777777" w:rsidR="00600D61" w:rsidRPr="009713ED" w:rsidRDefault="00600D61" w:rsidP="00600D61">
      <w:pPr>
        <w:autoSpaceDE w:val="0"/>
        <w:autoSpaceDN w:val="0"/>
        <w:adjustRightInd w:val="0"/>
        <w:jc w:val="center"/>
        <w:rPr>
          <w:color w:val="4D565E"/>
          <w:sz w:val="20"/>
        </w:rPr>
      </w:pPr>
      <w:r>
        <w:rPr>
          <w:color w:val="4D565E"/>
          <w:sz w:val="20"/>
        </w:rPr>
        <w:t>Gráfica 3</w:t>
      </w:r>
    </w:p>
    <w:p w14:paraId="65D9B8B7" w14:textId="77777777" w:rsidR="00600D61" w:rsidRDefault="00600D61" w:rsidP="00600D61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 xml:space="preserve">Cambio porcentual en la percepción de 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inseguridad p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ú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blica, según área urbana (ciudad) </w:t>
      </w:r>
    </w:p>
    <w:p w14:paraId="6C9043C8" w14:textId="77777777" w:rsidR="00600D61" w:rsidRPr="005F3EC1" w:rsidRDefault="00600D61" w:rsidP="00600D61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de inter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é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s </w:t>
      </w:r>
    </w:p>
    <w:p w14:paraId="758540CC" w14:textId="2234EB7C" w:rsidR="00600D61" w:rsidRPr="00117E1C" w:rsidRDefault="00600D61" w:rsidP="00600D61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diciembre de</w:t>
      </w:r>
      <w:r w:rsidRPr="00117E1C">
        <w:rPr>
          <w:color w:val="27251F"/>
          <w:sz w:val="20"/>
          <w:szCs w:val="20"/>
        </w:rPr>
        <w:t xml:space="preserve"> 202</w:t>
      </w:r>
      <w:r>
        <w:rPr>
          <w:color w:val="27251F"/>
          <w:sz w:val="20"/>
          <w:szCs w:val="20"/>
        </w:rPr>
        <w:t>4</w:t>
      </w:r>
      <w:r w:rsidRPr="00117E1C">
        <w:rPr>
          <w:color w:val="27251F"/>
          <w:sz w:val="20"/>
          <w:szCs w:val="20"/>
        </w:rPr>
        <w:t xml:space="preserve"> - </w:t>
      </w:r>
      <w:r>
        <w:rPr>
          <w:color w:val="27251F"/>
          <w:sz w:val="20"/>
          <w:szCs w:val="20"/>
        </w:rPr>
        <w:t>marzo de 2025</w:t>
      </w:r>
    </w:p>
    <w:p w14:paraId="1413B6BE" w14:textId="77777777" w:rsidR="00600D61" w:rsidRPr="00F24E18" w:rsidRDefault="00600D61" w:rsidP="00600D61">
      <w:pPr>
        <w:keepNext/>
        <w:keepLines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F24E18">
        <w:rPr>
          <w:bCs/>
          <w:color w:val="000000"/>
          <w:sz w:val="18"/>
          <w:szCs w:val="18"/>
        </w:rPr>
        <w:t>(porcentaje)</w:t>
      </w:r>
    </w:p>
    <w:p w14:paraId="34944CB4" w14:textId="53042134" w:rsidR="00AA370C" w:rsidRDefault="00AA370C" w:rsidP="00600D61">
      <w:pPr>
        <w:jc w:val="center"/>
        <w:rPr>
          <w:bCs/>
          <w:lang w:val="es-MX"/>
        </w:rPr>
      </w:pPr>
      <w:r>
        <w:rPr>
          <w:bCs/>
          <w:noProof/>
          <w:lang w:val="es-MX"/>
        </w:rPr>
        <w:drawing>
          <wp:inline distT="0" distB="0" distL="0" distR="0" wp14:anchorId="22BEB486" wp14:editId="79E3BB62">
            <wp:extent cx="6276975" cy="2441679"/>
            <wp:effectExtent l="19050" t="19050" r="9525" b="15875"/>
            <wp:docPr id="18312309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11" cy="2459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AA002" w14:textId="77777777" w:rsidR="00BE665D" w:rsidRDefault="00600D61" w:rsidP="00BE665D">
      <w:pPr>
        <w:autoSpaceDE w:val="0"/>
        <w:autoSpaceDN w:val="0"/>
        <w:adjustRightInd w:val="0"/>
        <w:ind w:left="567" w:right="193" w:hanging="567"/>
        <w:rPr>
          <w:color w:val="4D565E"/>
          <w:sz w:val="16"/>
          <w:szCs w:val="16"/>
        </w:rPr>
      </w:pPr>
      <w:r w:rsidRPr="000E187A">
        <w:rPr>
          <w:color w:val="4D565E"/>
          <w:sz w:val="16"/>
          <w:szCs w:val="16"/>
          <w:vertAlign w:val="superscript"/>
        </w:rPr>
        <w:t xml:space="preserve">1/ </w:t>
      </w:r>
      <w:r w:rsidRPr="000E187A">
        <w:rPr>
          <w:color w:val="4D565E"/>
          <w:sz w:val="16"/>
          <w:szCs w:val="16"/>
        </w:rPr>
        <w:tab/>
      </w:r>
      <w:r w:rsidRPr="00D959D8">
        <w:rPr>
          <w:color w:val="4D565E"/>
          <w:sz w:val="16"/>
          <w:szCs w:val="16"/>
        </w:rPr>
        <w:t>Se refiere al cambio porcentual con respecto al trimestre previo. Se obtiene a partir del cociente de la resta entre la estimación de</w:t>
      </w:r>
    </w:p>
    <w:p w14:paraId="302465CB" w14:textId="0BE83F2A" w:rsidR="00600D61" w:rsidRPr="000E187A" w:rsidRDefault="00BE665D" w:rsidP="00BE665D">
      <w:pPr>
        <w:autoSpaceDE w:val="0"/>
        <w:autoSpaceDN w:val="0"/>
        <w:adjustRightInd w:val="0"/>
        <w:ind w:left="567" w:right="193" w:hanging="567"/>
        <w:rPr>
          <w:color w:val="4D565E"/>
          <w:sz w:val="16"/>
          <w:szCs w:val="16"/>
        </w:rPr>
      </w:pPr>
      <w:r>
        <w:rPr>
          <w:color w:val="4D565E"/>
          <w:sz w:val="16"/>
          <w:szCs w:val="16"/>
        </w:rPr>
        <w:t xml:space="preserve">            </w:t>
      </w:r>
      <w:r w:rsidR="00600D61" w:rsidRPr="00D959D8">
        <w:rPr>
          <w:color w:val="4D565E"/>
          <w:sz w:val="16"/>
          <w:szCs w:val="16"/>
        </w:rPr>
        <w:t xml:space="preserve"> periodo actual y la estimación del periodo anterior, entre la estimación del periodo anterior, y se multiplica por cien.</w:t>
      </w:r>
    </w:p>
    <w:p w14:paraId="7F61F66F" w14:textId="47CCC300" w:rsidR="00600D61" w:rsidRDefault="00600D61" w:rsidP="00600D61">
      <w:pPr>
        <w:jc w:val="left"/>
        <w:rPr>
          <w:color w:val="4D565E"/>
          <w:sz w:val="16"/>
          <w:szCs w:val="14"/>
          <w:lang w:val="es-MX"/>
        </w:rPr>
      </w:pPr>
      <w:r w:rsidRPr="00DA4859">
        <w:rPr>
          <w:color w:val="4D565E"/>
          <w:spacing w:val="-2"/>
          <w:sz w:val="16"/>
          <w:szCs w:val="14"/>
        </w:rPr>
        <w:t xml:space="preserve">Fuente: </w:t>
      </w:r>
      <w:r w:rsidRPr="00DA4859">
        <w:rPr>
          <w:smallCaps/>
          <w:color w:val="4D565E"/>
          <w:sz w:val="16"/>
          <w:szCs w:val="14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4"/>
          <w:lang w:val="es-MX"/>
        </w:rPr>
        <w:t xml:space="preserve"> </w:t>
      </w:r>
      <w:r>
        <w:rPr>
          <w:color w:val="4D565E"/>
          <w:sz w:val="16"/>
          <w:szCs w:val="14"/>
          <w:lang w:val="es-MX"/>
        </w:rPr>
        <w:t>cuarto trimestre 2024 y primer trimestre de 2025</w:t>
      </w:r>
      <w:r w:rsidRPr="00DA4859">
        <w:rPr>
          <w:color w:val="4D565E"/>
          <w:sz w:val="16"/>
          <w:szCs w:val="14"/>
          <w:lang w:val="es-MX"/>
        </w:rPr>
        <w:t>.</w:t>
      </w:r>
    </w:p>
    <w:p w14:paraId="433AB947" w14:textId="77777777" w:rsidR="00600D61" w:rsidRDefault="00600D61" w:rsidP="0050087A">
      <w:pPr>
        <w:rPr>
          <w:bCs/>
        </w:rPr>
      </w:pPr>
    </w:p>
    <w:p w14:paraId="79FFF459" w14:textId="77777777" w:rsidR="00A9184C" w:rsidRDefault="00A9184C" w:rsidP="0050087A">
      <w:pPr>
        <w:rPr>
          <w:bCs/>
        </w:rPr>
      </w:pPr>
    </w:p>
    <w:p w14:paraId="0238A5E0" w14:textId="4D596837" w:rsidR="004078D6" w:rsidRDefault="004078D6" w:rsidP="0050087A">
      <w:pPr>
        <w:rPr>
          <w:bCs/>
        </w:rPr>
      </w:pPr>
      <w:r w:rsidRPr="00125AA2">
        <w:rPr>
          <w:bCs/>
        </w:rPr>
        <w:t xml:space="preserve">Con respecto a </w:t>
      </w:r>
      <w:r w:rsidR="003D1B3A">
        <w:rPr>
          <w:bCs/>
        </w:rPr>
        <w:t>marzo</w:t>
      </w:r>
      <w:r w:rsidRPr="00125AA2">
        <w:rPr>
          <w:bCs/>
        </w:rPr>
        <w:t xml:space="preserve"> de 202</w:t>
      </w:r>
      <w:r w:rsidR="003D1B3A">
        <w:rPr>
          <w:bCs/>
        </w:rPr>
        <w:t>4</w:t>
      </w:r>
      <w:r w:rsidRPr="00125AA2">
        <w:rPr>
          <w:bCs/>
        </w:rPr>
        <w:t xml:space="preserve">, en </w:t>
      </w:r>
      <w:r w:rsidR="00125AA2" w:rsidRPr="00125AA2">
        <w:rPr>
          <w:bCs/>
        </w:rPr>
        <w:t>3</w:t>
      </w:r>
      <w:r w:rsidR="003D1B3A">
        <w:rPr>
          <w:bCs/>
        </w:rPr>
        <w:t>4</w:t>
      </w:r>
      <w:r w:rsidRPr="00125AA2">
        <w:rPr>
          <w:bCs/>
        </w:rPr>
        <w:t xml:space="preserve"> áreas urbanas de interés hubo un cambio estadísticamente significativo en la percepción de inseguridad; en 1</w:t>
      </w:r>
      <w:r w:rsidR="003D1B3A">
        <w:rPr>
          <w:bCs/>
        </w:rPr>
        <w:t>4</w:t>
      </w:r>
      <w:r w:rsidRPr="00125AA2">
        <w:rPr>
          <w:bCs/>
        </w:rPr>
        <w:t xml:space="preserve"> se registró una disminución y en </w:t>
      </w:r>
      <w:r w:rsidR="00125AA2" w:rsidRPr="00125AA2">
        <w:rPr>
          <w:bCs/>
        </w:rPr>
        <w:t>2</w:t>
      </w:r>
      <w:r w:rsidR="003D1B3A">
        <w:rPr>
          <w:bCs/>
        </w:rPr>
        <w:t>0</w:t>
      </w:r>
      <w:r w:rsidRPr="00125AA2">
        <w:rPr>
          <w:bCs/>
        </w:rPr>
        <w:t>, un incremento (ve</w:t>
      </w:r>
      <w:r w:rsidR="00C81FA4">
        <w:rPr>
          <w:bCs/>
        </w:rPr>
        <w:t>r</w:t>
      </w:r>
      <w:r w:rsidRPr="00125AA2">
        <w:rPr>
          <w:bCs/>
        </w:rPr>
        <w:t xml:space="preserve"> cuadro </w:t>
      </w:r>
      <w:r w:rsidR="00600D61">
        <w:rPr>
          <w:bCs/>
        </w:rPr>
        <w:t>2</w:t>
      </w:r>
      <w:r w:rsidRPr="00125AA2">
        <w:rPr>
          <w:bCs/>
        </w:rPr>
        <w:t>).</w:t>
      </w:r>
    </w:p>
    <w:p w14:paraId="721C7E87" w14:textId="77777777" w:rsidR="004E7D84" w:rsidRDefault="004E7D84" w:rsidP="0050087A">
      <w:pPr>
        <w:rPr>
          <w:bCs/>
        </w:rPr>
      </w:pPr>
    </w:p>
    <w:p w14:paraId="07F96384" w14:textId="77777777" w:rsidR="004E7D84" w:rsidRDefault="004E7D84" w:rsidP="0050087A">
      <w:pPr>
        <w:rPr>
          <w:bCs/>
        </w:rPr>
      </w:pPr>
    </w:p>
    <w:p w14:paraId="08537DA4" w14:textId="77777777" w:rsidR="004E7D84" w:rsidRDefault="004E7D84" w:rsidP="0050087A">
      <w:pPr>
        <w:rPr>
          <w:bCs/>
        </w:rPr>
      </w:pPr>
    </w:p>
    <w:p w14:paraId="72416080" w14:textId="77777777" w:rsidR="004E7D84" w:rsidRDefault="004E7D84" w:rsidP="0050087A">
      <w:pPr>
        <w:rPr>
          <w:bCs/>
        </w:rPr>
      </w:pPr>
    </w:p>
    <w:p w14:paraId="56EC3509" w14:textId="77777777" w:rsidR="004E7D84" w:rsidRDefault="004E7D84" w:rsidP="0050087A">
      <w:pPr>
        <w:rPr>
          <w:bCs/>
        </w:rPr>
      </w:pPr>
    </w:p>
    <w:p w14:paraId="385F47F9" w14:textId="77777777" w:rsidR="004E7D84" w:rsidRDefault="004E7D84" w:rsidP="0050087A">
      <w:pPr>
        <w:rPr>
          <w:bCs/>
        </w:rPr>
      </w:pPr>
    </w:p>
    <w:p w14:paraId="02540FF3" w14:textId="77777777" w:rsidR="004E7D84" w:rsidRDefault="004E7D84" w:rsidP="0050087A">
      <w:pPr>
        <w:rPr>
          <w:bCs/>
        </w:rPr>
      </w:pPr>
    </w:p>
    <w:p w14:paraId="58CCC005" w14:textId="77777777" w:rsidR="004E7D84" w:rsidRDefault="004E7D84" w:rsidP="0050087A">
      <w:pPr>
        <w:rPr>
          <w:bCs/>
        </w:rPr>
      </w:pPr>
    </w:p>
    <w:p w14:paraId="1A882314" w14:textId="77777777" w:rsidR="004E7D84" w:rsidRDefault="004E7D84" w:rsidP="0050087A">
      <w:pPr>
        <w:rPr>
          <w:bCs/>
        </w:rPr>
      </w:pPr>
    </w:p>
    <w:p w14:paraId="3B73081F" w14:textId="77777777" w:rsidR="004E7D84" w:rsidRDefault="004E7D84" w:rsidP="0050087A">
      <w:pPr>
        <w:rPr>
          <w:bCs/>
        </w:rPr>
      </w:pPr>
    </w:p>
    <w:p w14:paraId="1C2B9A5C" w14:textId="77777777" w:rsidR="004E7D84" w:rsidRDefault="004E7D84" w:rsidP="0050087A">
      <w:pPr>
        <w:rPr>
          <w:bCs/>
        </w:rPr>
      </w:pPr>
    </w:p>
    <w:p w14:paraId="1A435B47" w14:textId="77777777" w:rsidR="004E7D84" w:rsidRDefault="004E7D84" w:rsidP="0050087A">
      <w:pPr>
        <w:rPr>
          <w:bCs/>
        </w:rPr>
      </w:pPr>
    </w:p>
    <w:p w14:paraId="28452E77" w14:textId="77777777" w:rsidR="004E7D84" w:rsidRDefault="004E7D84" w:rsidP="0050087A">
      <w:pPr>
        <w:rPr>
          <w:bCs/>
        </w:rPr>
      </w:pPr>
    </w:p>
    <w:p w14:paraId="015D2FEE" w14:textId="77777777" w:rsidR="004E7D84" w:rsidRDefault="004E7D84" w:rsidP="0050087A">
      <w:pPr>
        <w:rPr>
          <w:bCs/>
        </w:rPr>
      </w:pPr>
    </w:p>
    <w:p w14:paraId="17091466" w14:textId="77777777" w:rsidR="004E7D84" w:rsidRDefault="004E7D84" w:rsidP="0050087A">
      <w:pPr>
        <w:rPr>
          <w:bCs/>
        </w:rPr>
      </w:pPr>
    </w:p>
    <w:p w14:paraId="52226CDF" w14:textId="77777777" w:rsidR="004E7D84" w:rsidRDefault="004E7D84" w:rsidP="0050087A">
      <w:pPr>
        <w:rPr>
          <w:bCs/>
        </w:rPr>
      </w:pPr>
    </w:p>
    <w:p w14:paraId="52DFC7FD" w14:textId="77777777" w:rsidR="004E7D84" w:rsidRDefault="004E7D84" w:rsidP="0050087A">
      <w:pPr>
        <w:rPr>
          <w:bCs/>
        </w:rPr>
      </w:pPr>
    </w:p>
    <w:p w14:paraId="47781E6C" w14:textId="77777777" w:rsidR="004E7D84" w:rsidRDefault="004E7D84" w:rsidP="0050087A">
      <w:pPr>
        <w:rPr>
          <w:bCs/>
        </w:rPr>
      </w:pPr>
    </w:p>
    <w:p w14:paraId="6EB59C9C" w14:textId="77777777" w:rsidR="004E7D84" w:rsidRDefault="004E7D84" w:rsidP="0050087A">
      <w:pPr>
        <w:rPr>
          <w:bCs/>
        </w:rPr>
      </w:pPr>
    </w:p>
    <w:p w14:paraId="41158E62" w14:textId="77777777" w:rsidR="004E7D84" w:rsidRPr="00125AA2" w:rsidRDefault="004E7D84" w:rsidP="0050087A">
      <w:pPr>
        <w:rPr>
          <w:bCs/>
        </w:rPr>
      </w:pPr>
    </w:p>
    <w:tbl>
      <w:tblPr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6"/>
        <w:gridCol w:w="998"/>
        <w:gridCol w:w="998"/>
        <w:gridCol w:w="353"/>
        <w:gridCol w:w="190"/>
        <w:gridCol w:w="2571"/>
        <w:gridCol w:w="1064"/>
        <w:gridCol w:w="962"/>
        <w:gridCol w:w="502"/>
      </w:tblGrid>
      <w:tr w:rsidR="00935819" w:rsidRPr="007049FA" w14:paraId="56E7035D" w14:textId="77777777" w:rsidTr="00B24E83">
        <w:trPr>
          <w:trHeight w:hRule="exact" w:val="338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74CB8" w14:textId="5EB07523" w:rsidR="00935819" w:rsidRPr="007049FA" w:rsidRDefault="00935819" w:rsidP="00717A07">
            <w:pPr>
              <w:jc w:val="center"/>
              <w:rPr>
                <w:color w:val="4D565E"/>
                <w:sz w:val="20"/>
                <w:szCs w:val="20"/>
                <w:lang w:val="es-MX" w:eastAsia="es-MX"/>
              </w:rPr>
            </w:pPr>
            <w:r w:rsidRPr="007049FA">
              <w:rPr>
                <w:color w:val="4D565E"/>
                <w:sz w:val="20"/>
                <w:lang w:eastAsia="es-MX"/>
              </w:rPr>
              <w:t xml:space="preserve">Cuadro </w:t>
            </w:r>
            <w:r w:rsidR="00600D61">
              <w:rPr>
                <w:color w:val="4D565E"/>
                <w:sz w:val="20"/>
                <w:lang w:eastAsia="es-MX"/>
              </w:rPr>
              <w:t>2</w:t>
            </w:r>
          </w:p>
        </w:tc>
      </w:tr>
      <w:tr w:rsidR="00935819" w:rsidRPr="00432C37" w14:paraId="72AD3309" w14:textId="77777777" w:rsidTr="00B24E83">
        <w:trPr>
          <w:trHeight w:val="196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8DC6D" w14:textId="6C135664" w:rsidR="00935819" w:rsidRPr="004103BD" w:rsidRDefault="00935819" w:rsidP="00717A07">
            <w:pPr>
              <w:jc w:val="center"/>
              <w:rPr>
                <w:b/>
                <w:bCs/>
                <w:color w:val="003057"/>
                <w:sz w:val="22"/>
                <w:szCs w:val="22"/>
                <w:lang w:val="es-MX" w:eastAsia="es-MX"/>
              </w:rPr>
            </w:pPr>
            <w:r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>Percepción sobre inseguridad pública,</w:t>
            </w:r>
          </w:p>
        </w:tc>
      </w:tr>
      <w:tr w:rsidR="00935819" w:rsidRPr="00432C37" w14:paraId="063AD331" w14:textId="77777777" w:rsidTr="00B24E83">
        <w:trPr>
          <w:trHeight w:val="196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E0C5" w14:textId="77777777" w:rsidR="00935819" w:rsidRPr="004103BD" w:rsidRDefault="00935819" w:rsidP="00717A07">
            <w:pPr>
              <w:jc w:val="center"/>
              <w:rPr>
                <w:b/>
                <w:bCs/>
                <w:color w:val="003057"/>
                <w:sz w:val="22"/>
                <w:szCs w:val="22"/>
                <w:lang w:val="es-MX" w:eastAsia="es-MX"/>
              </w:rPr>
            </w:pPr>
            <w:r w:rsidRPr="004103BD">
              <w:rPr>
                <w:b/>
                <w:bCs/>
                <w:color w:val="003057"/>
                <w:sz w:val="22"/>
                <w:szCs w:val="22"/>
                <w:lang w:val="es-MX" w:eastAsia="es-MX"/>
              </w:rPr>
              <w:t>por área urbana (ciudad) de interés</w:t>
            </w:r>
          </w:p>
        </w:tc>
      </w:tr>
      <w:tr w:rsidR="00935819" w:rsidRPr="007049FA" w14:paraId="287CB08A" w14:textId="77777777" w:rsidTr="00B24E83">
        <w:trPr>
          <w:trHeight w:val="196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4A863" w14:textId="77777777" w:rsidR="00935819" w:rsidRPr="007049FA" w:rsidRDefault="00935819" w:rsidP="00717A07">
            <w:pPr>
              <w:jc w:val="center"/>
              <w:rPr>
                <w:color w:val="000000"/>
                <w:sz w:val="20"/>
                <w:szCs w:val="20"/>
                <w:lang w:val="es-MX" w:eastAsia="es-MX"/>
              </w:rPr>
            </w:pPr>
            <w:r w:rsidRPr="007049FA">
              <w:rPr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color w:val="27251F"/>
                <w:sz w:val="20"/>
                <w:szCs w:val="20"/>
                <w:lang w:eastAsia="es-MX"/>
              </w:rPr>
              <w:t>marzo</w:t>
            </w:r>
            <w:r w:rsidRPr="007049FA">
              <w:rPr>
                <w:color w:val="27251F"/>
                <w:sz w:val="20"/>
                <w:szCs w:val="20"/>
                <w:lang w:eastAsia="es-MX"/>
              </w:rPr>
              <w:t xml:space="preserve"> 2024 - marzo 2025</w:t>
            </w:r>
          </w:p>
        </w:tc>
      </w:tr>
      <w:tr w:rsidR="00F129E2" w:rsidRPr="007049FA" w14:paraId="6ED406E6" w14:textId="77777777" w:rsidTr="00F5112B">
        <w:trPr>
          <w:trHeight w:val="196"/>
        </w:trPr>
        <w:tc>
          <w:tcPr>
            <w:tcW w:w="271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DDD7"/>
            <w:vAlign w:val="center"/>
            <w:hideMark/>
          </w:tcPr>
          <w:p w14:paraId="06ED7358" w14:textId="77777777" w:rsidR="00F129E2" w:rsidRPr="007049FA" w:rsidRDefault="00F129E2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Área urbana (ciudad) de interés</w:t>
            </w:r>
          </w:p>
        </w:tc>
        <w:tc>
          <w:tcPr>
            <w:tcW w:w="2349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DDD7"/>
            <w:noWrap/>
            <w:vAlign w:val="center"/>
            <w:hideMark/>
          </w:tcPr>
          <w:p w14:paraId="5E6EAFC3" w14:textId="77777777" w:rsidR="00F129E2" w:rsidRPr="007049FA" w:rsidRDefault="00F129E2" w:rsidP="00E1020D">
            <w:pPr>
              <w:jc w:val="center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Porcentaje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759BFE7" w14:textId="77777777" w:rsidR="00F129E2" w:rsidRPr="007049FA" w:rsidRDefault="00F129E2" w:rsidP="00E1020D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 w:themeColor="background1"/>
                <w:sz w:val="8"/>
                <w:szCs w:val="14"/>
                <w:lang w:eastAsia="es-MX"/>
              </w:rPr>
              <w:t> </w:t>
            </w:r>
          </w:p>
        </w:tc>
        <w:tc>
          <w:tcPr>
            <w:tcW w:w="25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DDD7"/>
            <w:vAlign w:val="center"/>
            <w:hideMark/>
          </w:tcPr>
          <w:p w14:paraId="2923E89F" w14:textId="77777777" w:rsidR="00F129E2" w:rsidRPr="007049FA" w:rsidRDefault="00F129E2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Área urbana (ciudad) de interés</w:t>
            </w:r>
          </w:p>
        </w:tc>
        <w:tc>
          <w:tcPr>
            <w:tcW w:w="2528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DDD7"/>
            <w:noWrap/>
            <w:vAlign w:val="center"/>
            <w:hideMark/>
          </w:tcPr>
          <w:p w14:paraId="4D1D0EF7" w14:textId="6400F850" w:rsidR="00F129E2" w:rsidRPr="007049FA" w:rsidRDefault="00F129E2" w:rsidP="00F129E2">
            <w:pPr>
              <w:jc w:val="center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Porcentaje</w:t>
            </w:r>
          </w:p>
        </w:tc>
      </w:tr>
      <w:tr w:rsidR="005E2ED3" w:rsidRPr="007049FA" w14:paraId="79B898F4" w14:textId="77777777" w:rsidTr="00E1020D">
        <w:trPr>
          <w:trHeight w:val="196"/>
        </w:trPr>
        <w:tc>
          <w:tcPr>
            <w:tcW w:w="27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199858" w14:textId="77777777" w:rsidR="005E2ED3" w:rsidRPr="007049FA" w:rsidRDefault="005E2ED3" w:rsidP="005E2ED3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EDEA"/>
            <w:vAlign w:val="center"/>
            <w:hideMark/>
          </w:tcPr>
          <w:p w14:paraId="0BF64C4D" w14:textId="0091BBC2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Marzo</w:t>
            </w: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br/>
              <w:t xml:space="preserve"> 2024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DEDEA"/>
            <w:vAlign w:val="center"/>
            <w:hideMark/>
          </w:tcPr>
          <w:p w14:paraId="02D9E1C5" w14:textId="2AECCF6D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sz w:val="16"/>
                <w:szCs w:val="14"/>
                <w:lang w:eastAsia="es-MX"/>
              </w:rPr>
              <w:t>Marzo</w:t>
            </w:r>
            <w:r w:rsidR="00D707DB">
              <w:rPr>
                <w:b/>
                <w:bCs/>
                <w:sz w:val="16"/>
                <w:szCs w:val="14"/>
                <w:lang w:eastAsia="es-MX"/>
              </w:rPr>
              <w:t xml:space="preserve"> </w:t>
            </w:r>
            <w:r w:rsidRPr="007049FA">
              <w:rPr>
                <w:b/>
                <w:bCs/>
                <w:sz w:val="16"/>
                <w:szCs w:val="14"/>
                <w:lang w:eastAsia="es-MX"/>
              </w:rPr>
              <w:t>2025</w:t>
            </w:r>
          </w:p>
        </w:tc>
        <w:tc>
          <w:tcPr>
            <w:tcW w:w="353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EDEA"/>
            <w:noWrap/>
            <w:vAlign w:val="center"/>
            <w:hideMark/>
          </w:tcPr>
          <w:p w14:paraId="7BB6F417" w14:textId="77777777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4BF1909" w14:textId="77777777" w:rsidR="005E2ED3" w:rsidRPr="007049FA" w:rsidRDefault="005E2ED3" w:rsidP="005E2ED3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 w:themeColor="background1"/>
                <w:sz w:val="8"/>
                <w:szCs w:val="14"/>
                <w:lang w:eastAsia="es-MX"/>
              </w:rPr>
              <w:t> </w:t>
            </w:r>
          </w:p>
        </w:tc>
        <w:tc>
          <w:tcPr>
            <w:tcW w:w="25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30306F" w14:textId="77777777" w:rsidR="005E2ED3" w:rsidRPr="007049FA" w:rsidRDefault="005E2ED3" w:rsidP="005E2ED3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EDEA"/>
            <w:vAlign w:val="center"/>
            <w:hideMark/>
          </w:tcPr>
          <w:p w14:paraId="2DBED4B6" w14:textId="4B564C3F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Marzo</w:t>
            </w: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br/>
              <w:t xml:space="preserve"> 2024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DEDEA"/>
            <w:vAlign w:val="center"/>
            <w:hideMark/>
          </w:tcPr>
          <w:p w14:paraId="0CF32169" w14:textId="52DBD694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sz w:val="16"/>
                <w:szCs w:val="14"/>
                <w:lang w:eastAsia="es-MX"/>
              </w:rPr>
              <w:t>Marzo</w:t>
            </w:r>
            <w:r w:rsidRPr="007049FA">
              <w:rPr>
                <w:b/>
                <w:bCs/>
                <w:sz w:val="16"/>
                <w:szCs w:val="14"/>
                <w:lang w:eastAsia="es-MX"/>
              </w:rPr>
              <w:br/>
              <w:t>2025</w:t>
            </w:r>
          </w:p>
        </w:tc>
        <w:tc>
          <w:tcPr>
            <w:tcW w:w="502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EDEA"/>
            <w:noWrap/>
            <w:vAlign w:val="center"/>
            <w:hideMark/>
          </w:tcPr>
          <w:p w14:paraId="66558412" w14:textId="77777777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5E2ED3" w:rsidRPr="007049FA" w14:paraId="354EF582" w14:textId="77777777" w:rsidTr="00E1020D">
        <w:trPr>
          <w:trHeight w:val="196"/>
        </w:trPr>
        <w:tc>
          <w:tcPr>
            <w:tcW w:w="27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D0B07E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0FA253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0D307BE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53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DCE9B3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7FE6499" w14:textId="77777777" w:rsidR="005E2ED3" w:rsidRPr="007049FA" w:rsidRDefault="005E2ED3" w:rsidP="00E1020D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/>
                <w:sz w:val="8"/>
                <w:szCs w:val="8"/>
                <w:lang w:val="es-MX" w:eastAsia="es-MX"/>
              </w:rPr>
              <w:t> </w:t>
            </w:r>
          </w:p>
        </w:tc>
        <w:tc>
          <w:tcPr>
            <w:tcW w:w="25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662311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5C02B7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26E10185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041965" w14:textId="77777777" w:rsidR="005E2ED3" w:rsidRPr="007049FA" w:rsidRDefault="005E2ED3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5E2ED3" w:rsidRPr="007049FA" w14:paraId="26BDF287" w14:textId="77777777" w:rsidTr="00E1020D">
        <w:trPr>
          <w:trHeight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0C0C0"/>
            <w:noWrap/>
            <w:vAlign w:val="center"/>
            <w:hideMark/>
          </w:tcPr>
          <w:p w14:paraId="312D5072" w14:textId="3643E396" w:rsidR="005E2ED3" w:rsidRPr="007049FA" w:rsidRDefault="005E2ED3" w:rsidP="005E2ED3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Estados Unidos Mexicanos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C0C0"/>
            <w:noWrap/>
            <w:vAlign w:val="center"/>
            <w:hideMark/>
          </w:tcPr>
          <w:p w14:paraId="3274058C" w14:textId="493A90DB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C0C0C0"/>
            <w:noWrap/>
            <w:vAlign w:val="center"/>
            <w:hideMark/>
          </w:tcPr>
          <w:p w14:paraId="2805A76C" w14:textId="6F2F14E7" w:rsidR="005E2ED3" w:rsidRPr="007049FA" w:rsidRDefault="005E2ED3" w:rsidP="005E2ED3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61.9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C0C0"/>
            <w:noWrap/>
            <w:vAlign w:val="center"/>
            <w:hideMark/>
          </w:tcPr>
          <w:p w14:paraId="7BF4B2B9" w14:textId="04C94564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57950E6" w14:textId="666E6205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A2184C2" w14:textId="0252065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2EEF467" w14:textId="1C92013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422B271" w14:textId="2F90AFF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224542B" w14:textId="41196CC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5E2ED3" w:rsidRPr="007049FA" w14:paraId="5EF2EF7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0DF703" w14:textId="26D9EAF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Aguascalientes, Ags.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CA235B" w14:textId="30B0C77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FBB17CC" w14:textId="5942CD0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CE0B8" w14:textId="365D3447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295FD89" w14:textId="3B37853B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2C52FF" w14:textId="5DE22D5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Zapopan, Jal.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905EF" w14:textId="68293E3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7E5810F" w14:textId="6FD74A0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4F11F" w14:textId="5769D4C1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49A11F27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8DA0485" w14:textId="1C5CC5A2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Mexicali, B.C.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EEC3D0E" w14:textId="3552E00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62.7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7EF1AA6" w14:textId="070681A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ADE46F9" w14:textId="4EADD26C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C556AD1" w14:textId="0C563300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3EF9BC8" w14:textId="32A0209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Puerto Vallarta, Jal.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A3828E9" w14:textId="325241D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7866A02" w14:textId="52D9AFB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A9D8FC4" w14:textId="49FF10A5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3CE14F92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3509E9" w14:textId="66F29C15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Tijuana, B.C.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CA1B52" w14:textId="25BBA8E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73.2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A86CCF0" w14:textId="0B907A3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70FD36" w14:textId="592B9EAA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9AEDB47" w14:textId="43E1D640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1F2AC1" w14:textId="78B3D25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Toluca,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B8009B" w14:textId="2F21666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77.9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FFC39FC" w14:textId="0A6743D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76.1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49662C" w14:textId="729A4BE4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E92196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AB6669D" w14:textId="53367C2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La Paz, B.C.S.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28B4EF5" w14:textId="6CAB3BE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560D024" w14:textId="3D5F38F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E1DC554" w14:textId="3EC05262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727EF99" w14:textId="7AF8FC78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21F9062" w14:textId="702D4664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Ecatepec,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FF2C43C" w14:textId="5452A79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F5F1A53" w14:textId="739AC34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85.0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E81A489" w14:textId="5A552C5E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1CA94F3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E6359A" w14:textId="16A8B0E3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Los Cabos, B.C.S.</w:t>
            </w:r>
            <w:r w:rsidRPr="00960F1E">
              <w:rPr>
                <w:color w:val="000000"/>
                <w:sz w:val="14"/>
                <w:szCs w:val="14"/>
                <w:vertAlign w:val="superscript"/>
              </w:rPr>
              <w:t>1/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A3280B" w14:textId="0E50FEC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D43F255" w14:textId="3086D43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B47388" w14:textId="5CFD4564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FC0FB46" w14:textId="127AAEDF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74A896" w14:textId="39765895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Ciudad Nezahualcóyotl,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45B94" w14:textId="55CC5E4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9EA3BD8" w14:textId="5597D02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06A9B4" w14:textId="320B811F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5107246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6517967" w14:textId="0F8B7A24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Campeche, Camp.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EAB3EA2" w14:textId="547A940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A8E9B01" w14:textId="2D6C8B7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BDD3A26" w14:textId="0C64E560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10C93E7" w14:textId="0F7AB6F8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A92E56D" w14:textId="6F26464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Naucalpan de Juárez,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0785EA5" w14:textId="4837604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89.6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4D37D77" w14:textId="02E385A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82.4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081076F" w14:textId="6F8C6F43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0873C7E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0D2565" w14:textId="708EC21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Ciudad del Carmen, Camp.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604539" w14:textId="1181338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94C51A7" w14:textId="2AB10BD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56B7A" w14:textId="6EB9FA76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F59122A" w14:textId="46F73F03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AD636" w14:textId="2BE20445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Tlalnepantla de Baz,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98A051" w14:textId="30F16C4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94B474D" w14:textId="32D2107C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FB22D3" w14:textId="08904B79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3A7A34B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CC9AFAE" w14:textId="405923D2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Saltillo,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0658538" w14:textId="017E396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1B49B79" w14:textId="066F292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8BD3A89" w14:textId="0A2147BB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E7B81D8" w14:textId="05DA9FF0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33120C6" w14:textId="5533EEC6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Cuautitlán Izcalli,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EC31595" w14:textId="1B2F1FB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D1FE42B" w14:textId="1EDF6AE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83.2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B814D2A" w14:textId="1F5E583F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131F59A2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458FB2" w14:textId="2E8B4AC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La Laguna, Coah.-Dgo.</w:t>
            </w:r>
            <w:r w:rsidRPr="00960F1E">
              <w:rPr>
                <w:color w:val="000000"/>
                <w:sz w:val="14"/>
                <w:szCs w:val="14"/>
                <w:vertAlign w:val="superscript"/>
                <w:lang w:val="es-ES"/>
              </w:rPr>
              <w:t>2/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A68E7B" w14:textId="03FD734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0B4F766" w14:textId="61C30C3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83E17D" w14:textId="75E95E9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36E65A8" w14:textId="51ACE23A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3EB193" w14:textId="0458C45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Atizapán de Zaragoza,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2F428B" w14:textId="1A0ACC9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55.6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518CF26" w14:textId="5E928A6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CFBA00" w14:textId="22652B59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0ACE1E8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4BE6834" w14:textId="194A11A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Torreón,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7B07041" w14:textId="7843345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6CF2D88" w14:textId="0BECE92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126B90" w14:textId="7207376E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EB52CC8" w14:textId="3950F9C3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783DAB6" w14:textId="46112091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Chimalhuacán,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86A3ABB" w14:textId="1FDA47B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78.9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E5BDDC4" w14:textId="1147F25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86.1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5578D23" w14:textId="29AC2082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37AB2CC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75FE55" w14:textId="6A99883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Piedras Negras,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AABBD2" w14:textId="30490C0C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19.0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5F4694A" w14:textId="674CAFA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781B58" w14:textId="0C051F27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6BDC22E" w14:textId="0AB71E41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CF35ED" w14:textId="45095218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Morelia,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54AF6C" w14:textId="264D3B5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BDA927C" w14:textId="53059BF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326720" w14:textId="38CCB758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4BE76CF7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CE20605" w14:textId="168002D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Colima, Col.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60DAFFA" w14:textId="6833F83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81.9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624F293" w14:textId="49CF20D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75.3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27AA255" w14:textId="6A8CD49E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5B261CE" w14:textId="32B49B3A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75F0E41" w14:textId="6E1DA3F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Uruapan,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4B2951A" w14:textId="310C680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85.8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20ED6D7" w14:textId="4302AC1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88.7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E54F27C" w14:textId="33B08365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4C5FF33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4C2B8E" w14:textId="3F69156C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Manzanillo, Col.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2FA8AC" w14:textId="4DA6A48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54.8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866B044" w14:textId="6436D28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84FC30" w14:textId="4BE890CB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6CBB552" w14:textId="2338DF33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7FC9B" w14:textId="7E042D6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Lázaro Cárdenas,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29CC6" w14:textId="6753D2D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465494D" w14:textId="5F9C25C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B9BBA2" w14:textId="2A05D2E8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06CE9F1B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8027C1F" w14:textId="004EF9E9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Tuxtla Gutiérrez, Chis.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2605D65" w14:textId="5F801FB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5EBC502" w14:textId="53D4578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0F1A4FC" w14:textId="6B4CEAF1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153276C" w14:textId="63BD0923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1C25D7" w14:textId="36980AC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Cuernavaca, Mor.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8E46726" w14:textId="35A47D4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87.0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D55DF91" w14:textId="6EBFAAC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80.3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26E9173" w14:textId="13BB206F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4B13CB0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BA765F" w14:textId="5314B59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Tapachula, Chis.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5BF0C0" w14:textId="773ED02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86.5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52FF893" w14:textId="0FC7E48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FFEF0" w14:textId="6498B73B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9C4075E" w14:textId="70C82501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5B743E" w14:textId="4B9C4319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Tepic, Nay.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875938" w14:textId="1FD7D7E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676AC5B" w14:textId="7429ABA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BF184A" w14:textId="087C8DEA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3AB4159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16117B9" w14:textId="64444668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Chihuahua, Chih.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4D7ECED" w14:textId="09B19DA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AA8F5F9" w14:textId="49A4821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F11BEF" w14:textId="7B389EC7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2C98ECC" w14:textId="44C5DCEF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977DC0A" w14:textId="6A7FB8D1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Monterrey,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6411A64" w14:textId="3E2994A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A9E45FD" w14:textId="12207EB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67.4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4EFB308" w14:textId="3AC4E069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C4202BB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AE34D4" w14:textId="4DE37608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Ciudad Juárez, Chih.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2D681C" w14:textId="2722D7A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66.9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7FFAB67" w14:textId="6335745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F4EDB" w14:textId="1151F3FF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161097D" w14:textId="751E93C5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B5E9C3" w14:textId="7B53B0CC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San Pedro Garza García,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5A04E" w14:textId="5D4CBF4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973883C" w14:textId="3D62E7D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3E2C9A" w14:textId="60D7D0FD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7C61F66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B6FCAA1" w14:textId="175D3295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Gustavo A. Madero,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ABD3E5B" w14:textId="2148131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64.9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90E07EB" w14:textId="5D1CF6E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65.5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A529A90" w14:textId="17CA994B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E005822" w14:textId="6ACC417E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E41F7AE" w14:textId="56F649A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 xml:space="preserve">Apodaca, N.L.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3C79444" w14:textId="29E8581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A8FEE89" w14:textId="6350E04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BEE4F1" w14:textId="2AFF2926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1589FDA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682D7" w14:textId="6891049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Iztacalco,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465F94" w14:textId="7DF2068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62.0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1CD72B4" w14:textId="05D4909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54.2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6373C" w14:textId="0B42091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671DC73" w14:textId="3695C947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317F1" w14:textId="53E878C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Guadalupe,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A7589" w14:textId="003A9CC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35BBB58" w14:textId="772D80AC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2F101D" w14:textId="6475D8B3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15DC7CD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D4D6B1" w14:textId="673D71E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bCs/>
                <w:color w:val="000000"/>
                <w:sz w:val="14"/>
                <w:szCs w:val="14"/>
              </w:rPr>
              <w:t>Venustiano Carranza,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3D3B24" w14:textId="1D6F9A4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9128AB4" w14:textId="3B6F83D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75FDED4" w14:textId="6E796015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3F430C6" w14:textId="4ACF1AED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9FFF9E3" w14:textId="33E20A6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General Escobedo,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C227120" w14:textId="381B16A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55.4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05AB589" w14:textId="1A86159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2F32B9A" w14:textId="11C99027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565AC5F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AD883D" w14:textId="68AE73C2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Cuauhtémoc,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5060FC" w14:textId="7CEFE87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8A54856" w14:textId="2D61A31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4EC34" w14:textId="1D3C96A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E763C05" w14:textId="3F7B65BB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936F9" w14:textId="576E23A4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San Nicolás de los Garza,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EE046" w14:textId="1C55BEF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81EB3E6" w14:textId="1D47D44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E8498E" w14:textId="4D486DA2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1D13BDF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3699ED2" w14:textId="749AC2E2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Benito Juárez,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5FED56D" w14:textId="7A9093F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11.1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C4E893F" w14:textId="6F1F866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BF3F6C6" w14:textId="2D11498B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94EEF4F" w14:textId="0DD0136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43F7A53" w14:textId="3F84054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Santa Catarina,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24486B7" w14:textId="17A79BC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9F0D5AC" w14:textId="2D2321E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742145B" w14:textId="693413FF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0A36034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6BEE46" w14:textId="4D992B1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Coyoacán,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0ADB9" w14:textId="7357E2A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47.8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B357830" w14:textId="4E9A56B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508514" w14:textId="411B6564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50E4095" w14:textId="47C83CA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078C2" w14:textId="0564B0F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Oaxaca, Oax.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B58225" w14:textId="1608A93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44E8CDA" w14:textId="4376A57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68.9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7E3EA4" w14:textId="38373056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7C51647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5298620" w14:textId="75BB21A1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La Magdalena Contreras,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50B5BB5" w14:textId="2D2189E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FC9FFAE" w14:textId="017481E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3627048" w14:textId="438A8EAC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27A4B3C" w14:textId="7ADC84AA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8A4DE71" w14:textId="6B71EDE0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Puebla, Pue.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7F65DE2" w14:textId="2D59600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72.3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17C86DD" w14:textId="3F17AA8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14E8502" w14:textId="3904B978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28417873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87C853" w14:textId="51EE2DD9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Tlalpan,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D00AD" w14:textId="7614E48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8AFD598" w14:textId="3407990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225E1" w14:textId="144DAB73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393CD61" w14:textId="47CF5590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3AD543" w14:textId="7375FCB1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Querétaro, Qro.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1428B5" w14:textId="1A51502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46A7887" w14:textId="2C9B588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EA589" w14:textId="48D6E4A1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5BE22EC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2B69B08" w14:textId="66276FE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Iztapalapa,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2667824" w14:textId="2E0BD75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72.0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01BEF32" w14:textId="0E542AC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73.8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AB41D25" w14:textId="1BC0BEBE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ACECEF7" w14:textId="6D69337B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AE687E3" w14:textId="3D95A994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Cancún, Q. Roo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8F7E51C" w14:textId="15E12E0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82.4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91D2E41" w14:textId="1918570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F84273E" w14:textId="013C3DC1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5BC2E14F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90CB8" w14:textId="18F7F423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Milpa Alta,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99775" w14:textId="538DC27C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A942837" w14:textId="21FC0C8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D78F1C" w14:textId="35D8C71D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89A09CD" w14:textId="4630DCB7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6D524" w14:textId="45322D9C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Chetumal, Q. Roo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DB8D7C" w14:textId="491C8A6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ECFABDC" w14:textId="3B604BD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00DA49" w14:textId="2E700DF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6F0074B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E4A75C7" w14:textId="575924A2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Tláhuac,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954A94" w14:textId="3DB29C6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F5AF033" w14:textId="6F52FC8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BDA599" w14:textId="16777E1E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C86CCF3" w14:textId="5D395A0D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A71758B" w14:textId="54DEEDE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San Luis Potosí, S.L.P.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DB74B96" w14:textId="41C60EC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65.7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BDB7729" w14:textId="163D7CB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72.4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D77262D" w14:textId="7857AB2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2F8C4E8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AB804" w14:textId="17125CB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Xochimilco,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C2775B" w14:textId="6432A0D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67.0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A6981F3" w14:textId="1247388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69.4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AB2157" w14:textId="02EFA0C7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C2AED2E" w14:textId="601DEE0F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D9F119" w14:textId="51ECBF9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Culiacán,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0341CB" w14:textId="04D3439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8FFF060" w14:textId="72621FB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B54E5D" w14:textId="424B4D13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03EDA62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4AD7DEA" w14:textId="5D527D68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Álvaro Obregón,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C450EC" w14:textId="2080C99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65.5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C61628C" w14:textId="3429500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F0E7597" w14:textId="118711B1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8C20ECC" w14:textId="731DE19C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7BEAC5C" w14:textId="2E23CCF4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Mazatlán,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8E70FD3" w14:textId="2C079F8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35.9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356F9A7" w14:textId="5C5D490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75.5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AB45A01" w14:textId="65060651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6CDDC42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B7B62" w14:textId="6AD86AB9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Azcapotzalco,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9434F" w14:textId="4393C80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55.3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AE7E5F8" w14:textId="4C55E51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E44BF" w14:textId="241F6EA1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A500B35" w14:textId="145A1CCA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AD675" w14:textId="4241E3DC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Los Mochis,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2170D" w14:textId="4CEB2C3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26.1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28B31AD" w14:textId="1B7B86E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D9F87" w14:textId="6E0F9318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562CBD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2BBCCCA" w14:textId="78BA89D4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sz w:val="14"/>
                <w:szCs w:val="14"/>
              </w:rPr>
              <w:t>Cuajimalpa de Morelos,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9AC1E26" w14:textId="5908EE7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22.5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B0D7D8E" w14:textId="169A01B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F96A40C" w14:textId="74725391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1205D1D" w14:textId="5F21F5B1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A10C02" w14:textId="5EB4990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Hermosillo,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5686D5" w14:textId="7BCD68F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47F9EF9" w14:textId="79E29C5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F02B191" w14:textId="0FF36372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80A60D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39BFF" w14:textId="7610E64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Miguel Hidalgo,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F48730" w14:textId="3C4A329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7F31873" w14:textId="2A880D4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FDCFB8" w14:textId="1DFF4863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B167473" w14:textId="4C16DF2A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E38DD" w14:textId="4BECC3C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Nogales,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58755C" w14:textId="5AD34CE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C9B4D06" w14:textId="3C73C6F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41.5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E6A9BC" w14:textId="35EA9C00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FE0850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133211B" w14:textId="447725E6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Durango, Dgo.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89D768" w14:textId="557CDF5C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0199F61" w14:textId="1BAC471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204039C" w14:textId="449F69A8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F0B5A6E" w14:textId="04B0A5C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198FEA9" w14:textId="7939DF23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Ciudad Obregón,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56E64EC" w14:textId="6DE6F3D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86.6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7228F2B" w14:textId="3006519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83.2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3DB51DE" w14:textId="054EB2D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34AC04CB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5CD734" w14:textId="4B8120DC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León,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B8C86B" w14:textId="44CB980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AEDAB9A" w14:textId="3CC58B9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DD212B" w14:textId="0A5F6EE9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04E2997" w14:textId="37E4073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9E5DD3" w14:textId="01C9F53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Villahermosa, Tab.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22492" w14:textId="0982A05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2C1C25D" w14:textId="274DF31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90.6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4A5501" w14:textId="21027D20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4335C09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640BC48" w14:textId="11BBCE7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Guanajuato,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C83FC82" w14:textId="6EADA01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E7AE5B6" w14:textId="5030921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BCB52D4" w14:textId="4552C8BC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2357572" w14:textId="53CF030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7E75581" w14:textId="5A6C1F8E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Tampico,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0C80D75" w14:textId="7B9AAAF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5B918F1" w14:textId="0319DEE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8FED4C7" w14:textId="214FE50E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90DCA79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2B3D93" w14:textId="228D585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Irapuato,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E5F185" w14:textId="007F82E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16F28E0" w14:textId="03EE2FF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88.4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7FEC01" w14:textId="462D6BF9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68DAB1F" w14:textId="67FE5A35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EA860C" w14:textId="1EE67C5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Reynosa,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566A1" w14:textId="68F53129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0DF1A63" w14:textId="4122E99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74.1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041106" w14:textId="5F1E14AF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0A32EA6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11D861C" w14:textId="197E95C3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Acapulco,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4AEA748" w14:textId="576EDAB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B543718" w14:textId="7E62C49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8D26791" w14:textId="281CF909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ADBE2F8" w14:textId="32970068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09F0DE6" w14:textId="60E973C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Nuevo Laredo,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0E5072D" w14:textId="0DFEE90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D50FBEC" w14:textId="64DA77D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6DD7DE0" w14:textId="6762B7AE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6FF37436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6ED5F" w14:textId="5733FE6D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Chilpancingo,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DD36B2" w14:textId="284341C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87.3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C8814B2" w14:textId="6DC91A6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84.1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8EB5D2" w14:textId="6B19BB72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CE22C3C" w14:textId="06E61990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79F56" w14:textId="7D113C8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Ciudad Victoria,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388029" w14:textId="159C239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699572C" w14:textId="2533B77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B20840" w14:textId="50A50E20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7BDA4E3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BE2A36" w14:textId="2DA039A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Ixtapa-Zihuatanejo,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F66375A" w14:textId="3B9CC70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56.6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F665A73" w14:textId="1E0331C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4A8D70E" w14:textId="2B16009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C4EEF6D" w14:textId="5CD49EE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B442367" w14:textId="42638746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Tlaxcala, Tlax.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00F1B89" w14:textId="3B7FD76E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EA006A6" w14:textId="5294AE3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65.7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C2BEAC5" w14:textId="2F0B6A43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34D36F8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7C591" w14:textId="46C8FA2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Pachuca, Hgo.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62EBAC" w14:textId="5DC2D625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9F7EE77" w14:textId="50739C8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42D62" w14:textId="305FC12B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4CE06DC" w14:textId="7A61435D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9DBF3" w14:textId="5383FE17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Veracruz,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7AB54" w14:textId="63423EC8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55.7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7649C3F" w14:textId="6DC27062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CAD17D" w14:textId="59748041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19E18B8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6A0341" w14:textId="0FB7C0A5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Guadalajara,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40BA876" w14:textId="4995294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77.1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E4A7429" w14:textId="485328F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78.8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95712B3" w14:textId="14AAEB58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C7533A5" w14:textId="0A281E3F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74B19E2" w14:textId="32FB7C4A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Coatzacoalcos,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72CBDE2" w14:textId="3441F07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76.2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A7D4537" w14:textId="675EAB10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79.1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2D53F14" w14:textId="5A4308CC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547E145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37D48" w14:textId="425940C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Tonalá,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DA23ED" w14:textId="37496CE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70.4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7A0FCD0" w14:textId="1280204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F7680" w14:textId="62626109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A41FC84" w14:textId="4FDC77D6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142FF" w14:textId="672569F8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Xalapa,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F411F9" w14:textId="5F6F33E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3622F0F" w14:textId="35CCF5D6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59.7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435BB" w14:textId="7E88A8C8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5E2ED3" w:rsidRPr="007049FA" w14:paraId="51BEF707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3DEF313" w14:textId="6EB757A2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Tlajomulco de Zúñiga,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B1FCC7D" w14:textId="3101B40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72.7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DF48DCF" w14:textId="184FC1E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71.5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9F11318" w14:textId="28AD9EA7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07651D7" w14:textId="13A182DD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62E81F1" w14:textId="6DA95D7B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 w:themeColor="text1"/>
                <w:sz w:val="14"/>
                <w:szCs w:val="14"/>
                <w:lang w:val="es-ES"/>
              </w:rPr>
              <w:t>Mérida, Yuc.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13BD66A" w14:textId="268DF16B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23.2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F9D6E83" w14:textId="1A752E9D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A54E70" w14:textId="7723D1FC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5E2ED3" w:rsidRPr="007049FA" w14:paraId="2B048217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17A74E" w14:textId="7151A38F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San Pedro Tlaquepaque,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7A140E" w14:textId="6E783991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68.7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A604A2F" w14:textId="1F1C3387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61.0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0AB289" w14:textId="253EE09A" w:rsidR="005E2ED3" w:rsidRPr="007049FA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46FF3DB" w14:textId="14385FCF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EAFA57" w14:textId="58CF15B9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Zacatecas, Zac.</w:t>
            </w:r>
            <w:r w:rsidRPr="00960F1E">
              <w:rPr>
                <w:color w:val="000000"/>
                <w:sz w:val="14"/>
                <w:szCs w:val="14"/>
                <w:vertAlign w:val="superscript"/>
              </w:rPr>
              <w:t>3/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92B706" w14:textId="47FE334A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89.3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184055F" w14:textId="3E3C56F3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81.0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CEDD16" w14:textId="5FE97F30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5E2ED3" w:rsidRPr="007049FA" w14:paraId="1DC209EF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6FF71D0" w14:textId="602CC807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0BE2103" w14:textId="4D4D728B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490551DF" w14:textId="65E58D19" w:rsidR="005E2ED3" w:rsidRPr="007049FA" w:rsidRDefault="005E2ED3" w:rsidP="005E2ED3">
            <w:pPr>
              <w:jc w:val="right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C22B37F" w14:textId="1757F72A" w:rsidR="005E2ED3" w:rsidRPr="007049FA" w:rsidRDefault="005E2ED3" w:rsidP="005E2ED3">
            <w:pPr>
              <w:jc w:val="right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A4D0707" w14:textId="5179EF9B" w:rsidR="005E2ED3" w:rsidRPr="007049FA" w:rsidRDefault="005E2ED3" w:rsidP="005E2ED3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8133CA2" w14:textId="2274E18C" w:rsidR="005E2ED3" w:rsidRPr="00960F1E" w:rsidRDefault="005E2ED3" w:rsidP="005E2ED3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960F1E">
              <w:rPr>
                <w:color w:val="000000"/>
                <w:sz w:val="14"/>
                <w:szCs w:val="14"/>
              </w:rPr>
              <w:t>Fresnillo, Zac.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09E952" w14:textId="2E75C39F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95.4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848B9CC" w14:textId="4E6CFDD4" w:rsidR="005E2ED3" w:rsidRPr="007049FA" w:rsidRDefault="005E2ED3" w:rsidP="005E2ED3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89.5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0C73C4" w14:textId="679A2993" w:rsidR="005E2ED3" w:rsidRPr="00F129E2" w:rsidRDefault="005E2ED3" w:rsidP="005E2ED3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F129E2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</w:tbl>
    <w:tbl>
      <w:tblPr>
        <w:tblpPr w:leftFromText="141" w:rightFromText="141" w:vertAnchor="text" w:horzAnchor="margin" w:tblpY="18"/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1"/>
        <w:gridCol w:w="3451"/>
        <w:gridCol w:w="3452"/>
      </w:tblGrid>
      <w:tr w:rsidR="00661CF7" w:rsidRPr="007049FA" w14:paraId="79594461" w14:textId="77777777" w:rsidTr="0032128D">
        <w:trPr>
          <w:trHeight w:hRule="exact" w:val="290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2FF8C" w14:textId="5082CC73" w:rsidR="00661CF7" w:rsidRPr="007049FA" w:rsidRDefault="00661CF7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7049FA">
              <w:rPr>
                <w:rFonts w:ascii="Wingdings 3" w:eastAsia="SimSun" w:hAnsi="Wingdings 3" w:cs="Times New Roman"/>
                <w:color w:val="548235"/>
                <w:sz w:val="20"/>
                <w:szCs w:val="20"/>
                <w:lang w:eastAsia="es-MX"/>
              </w:rPr>
              <w:t>q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 xml:space="preserve">A la baja: </w:t>
            </w: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23D1A" w14:textId="11C28EC9" w:rsidR="00661CF7" w:rsidRPr="007049FA" w:rsidRDefault="00661CF7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7049FA">
              <w:rPr>
                <w:rFonts w:ascii="Wingdings 3" w:hAnsi="Wingdings 3" w:cs="Times New Roman"/>
                <w:color w:val="C55A11"/>
                <w:sz w:val="20"/>
                <w:szCs w:val="20"/>
                <w:lang w:eastAsia="es-MX"/>
              </w:rPr>
              <w:t>p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 xml:space="preserve">Al alza: </w:t>
            </w: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04D5" w14:textId="201311EC" w:rsidR="00661CF7" w:rsidRPr="007049FA" w:rsidRDefault="00661CF7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F129E2">
              <w:rPr>
                <w:rFonts w:ascii="Wingdings 3" w:eastAsia="SimSun" w:hAnsi="Wingdings 3" w:cs="Times New Roman"/>
                <w:color w:val="7F7F7F"/>
                <w:sz w:val="22"/>
                <w:szCs w:val="22"/>
                <w:lang w:eastAsia="es-MX"/>
              </w:rPr>
              <w:t>¬</w:t>
            </w:r>
            <w:r>
              <w:rPr>
                <w:rFonts w:ascii="Wingdings 3" w:eastAsia="SimSun" w:hAnsi="Wingdings 3" w:cs="Times New Roman"/>
                <w:color w:val="7F7F7F"/>
                <w:sz w:val="22"/>
                <w:szCs w:val="22"/>
                <w:lang w:eastAsia="es-MX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 xml:space="preserve">Sin cambio: </w:t>
            </w:r>
            <w:r>
              <w:rPr>
                <w:color w:val="000000"/>
                <w:sz w:val="16"/>
                <w:szCs w:val="16"/>
              </w:rPr>
              <w:t>57</w:t>
            </w:r>
          </w:p>
        </w:tc>
      </w:tr>
    </w:tbl>
    <w:p w14:paraId="6EF3C562" w14:textId="77777777" w:rsidR="004E7D84" w:rsidRDefault="004E7D84" w:rsidP="008C4201">
      <w:pPr>
        <w:autoSpaceDE w:val="0"/>
        <w:autoSpaceDN w:val="0"/>
        <w:adjustRightInd w:val="0"/>
        <w:ind w:left="737" w:right="193" w:hanging="567"/>
        <w:rPr>
          <w:color w:val="4D565E"/>
          <w:sz w:val="12"/>
          <w:szCs w:val="12"/>
          <w:vertAlign w:val="superscript"/>
        </w:rPr>
      </w:pPr>
    </w:p>
    <w:p w14:paraId="4C799073" w14:textId="40ED6977" w:rsidR="008C4201" w:rsidRPr="004E7D84" w:rsidRDefault="00D9061C" w:rsidP="008C4201">
      <w:pPr>
        <w:autoSpaceDE w:val="0"/>
        <w:autoSpaceDN w:val="0"/>
        <w:adjustRightInd w:val="0"/>
        <w:ind w:left="737" w:right="193" w:hanging="567"/>
        <w:rPr>
          <w:color w:val="4D565E"/>
          <w:sz w:val="16"/>
          <w:szCs w:val="16"/>
        </w:rPr>
      </w:pPr>
      <w:r w:rsidRPr="004E7D84">
        <w:rPr>
          <w:color w:val="4D565E"/>
          <w:sz w:val="16"/>
          <w:szCs w:val="16"/>
          <w:vertAlign w:val="superscript"/>
        </w:rPr>
        <w:t>1/</w:t>
      </w:r>
      <w:r w:rsidR="00B61630" w:rsidRPr="004E7D84">
        <w:rPr>
          <w:color w:val="4D565E"/>
          <w:sz w:val="16"/>
          <w:szCs w:val="16"/>
          <w:vertAlign w:val="superscript"/>
        </w:rPr>
        <w:t xml:space="preserve"> </w:t>
      </w:r>
      <w:r w:rsidR="008C4201" w:rsidRPr="004E7D84">
        <w:rPr>
          <w:color w:val="4D565E"/>
          <w:sz w:val="16"/>
          <w:szCs w:val="16"/>
        </w:rPr>
        <w:tab/>
      </w:r>
      <w:r w:rsidRPr="004E7D84">
        <w:rPr>
          <w:color w:val="4D565E"/>
          <w:sz w:val="16"/>
          <w:szCs w:val="16"/>
        </w:rPr>
        <w:t>Incluye las localidades urbanas de San José del Cabo y Cabo San Lucas</w:t>
      </w:r>
      <w:r w:rsidR="008C4201" w:rsidRPr="004E7D84">
        <w:rPr>
          <w:color w:val="4D565E"/>
          <w:sz w:val="16"/>
          <w:szCs w:val="16"/>
        </w:rPr>
        <w:t>.</w:t>
      </w:r>
    </w:p>
    <w:p w14:paraId="6BC63744" w14:textId="695B0D01" w:rsidR="008C4201" w:rsidRPr="004E7D84" w:rsidRDefault="00D9061C" w:rsidP="008C4201">
      <w:pPr>
        <w:autoSpaceDE w:val="0"/>
        <w:autoSpaceDN w:val="0"/>
        <w:adjustRightInd w:val="0"/>
        <w:ind w:left="737" w:right="193" w:hanging="567"/>
        <w:rPr>
          <w:color w:val="4D565E"/>
          <w:sz w:val="16"/>
          <w:szCs w:val="16"/>
          <w:lang w:val="es-ES"/>
        </w:rPr>
      </w:pPr>
      <w:r w:rsidRPr="004E7D84">
        <w:rPr>
          <w:color w:val="4D565E"/>
          <w:sz w:val="16"/>
          <w:szCs w:val="16"/>
          <w:vertAlign w:val="superscript"/>
          <w:lang w:val="es-ES"/>
        </w:rPr>
        <w:t>2/</w:t>
      </w:r>
      <w:r w:rsidRPr="004E7D84">
        <w:rPr>
          <w:color w:val="4D565E"/>
          <w:sz w:val="16"/>
          <w:szCs w:val="16"/>
          <w:vertAlign w:val="superscript"/>
        </w:rPr>
        <w:tab/>
      </w:r>
      <w:r w:rsidRPr="004E7D84">
        <w:rPr>
          <w:color w:val="4D565E"/>
          <w:sz w:val="16"/>
          <w:szCs w:val="16"/>
          <w:lang w:val="es-ES"/>
        </w:rPr>
        <w:t>Incluye los municipios de Matamoros, Coah</w:t>
      </w:r>
      <w:r w:rsidR="00CE6C9D" w:rsidRPr="004E7D84">
        <w:rPr>
          <w:color w:val="4D565E"/>
          <w:sz w:val="16"/>
          <w:szCs w:val="16"/>
          <w:lang w:val="es-ES"/>
        </w:rPr>
        <w:t>.</w:t>
      </w:r>
      <w:r w:rsidRPr="004E7D84">
        <w:rPr>
          <w:color w:val="4D565E"/>
          <w:sz w:val="16"/>
          <w:szCs w:val="16"/>
          <w:lang w:val="es-ES"/>
        </w:rPr>
        <w:t>; Torreón, Coah</w:t>
      </w:r>
      <w:r w:rsidR="00CE6C9D" w:rsidRPr="004E7D84">
        <w:rPr>
          <w:color w:val="4D565E"/>
          <w:sz w:val="16"/>
          <w:szCs w:val="16"/>
          <w:lang w:val="es-ES"/>
        </w:rPr>
        <w:t>.</w:t>
      </w:r>
      <w:r w:rsidRPr="004E7D84">
        <w:rPr>
          <w:color w:val="4D565E"/>
          <w:sz w:val="16"/>
          <w:szCs w:val="16"/>
          <w:lang w:val="es-ES"/>
        </w:rPr>
        <w:t>; Gómez Palacio, Dgo</w:t>
      </w:r>
      <w:r w:rsidR="00CE6C9D" w:rsidRPr="004E7D84">
        <w:rPr>
          <w:color w:val="4D565E"/>
          <w:sz w:val="16"/>
          <w:szCs w:val="16"/>
          <w:lang w:val="es-ES"/>
        </w:rPr>
        <w:t>.</w:t>
      </w:r>
      <w:r w:rsidRPr="004E7D84">
        <w:rPr>
          <w:color w:val="4D565E"/>
          <w:sz w:val="16"/>
          <w:szCs w:val="16"/>
          <w:lang w:val="es-ES"/>
        </w:rPr>
        <w:t>; y Lerdo, Dgo.</w:t>
      </w:r>
    </w:p>
    <w:p w14:paraId="70E787D6" w14:textId="27612A85" w:rsidR="002779DF" w:rsidRPr="004E7D84" w:rsidRDefault="00BB2353" w:rsidP="002779DF">
      <w:pPr>
        <w:autoSpaceDE w:val="0"/>
        <w:autoSpaceDN w:val="0"/>
        <w:adjustRightInd w:val="0"/>
        <w:ind w:left="737" w:right="193" w:hanging="567"/>
        <w:rPr>
          <w:color w:val="4D565E"/>
          <w:sz w:val="16"/>
          <w:szCs w:val="16"/>
          <w:lang w:val="es-ES"/>
        </w:rPr>
      </w:pPr>
      <w:r w:rsidRPr="004E7D84">
        <w:rPr>
          <w:color w:val="4D565E"/>
          <w:sz w:val="16"/>
          <w:szCs w:val="16"/>
          <w:vertAlign w:val="superscript"/>
          <w:lang w:val="es-ES"/>
        </w:rPr>
        <w:t>3</w:t>
      </w:r>
      <w:r w:rsidR="002779DF" w:rsidRPr="004E7D84">
        <w:rPr>
          <w:color w:val="4D565E"/>
          <w:sz w:val="16"/>
          <w:szCs w:val="16"/>
          <w:vertAlign w:val="superscript"/>
          <w:lang w:val="es-ES"/>
        </w:rPr>
        <w:t>/</w:t>
      </w:r>
      <w:r w:rsidR="002779DF" w:rsidRPr="004E7D84">
        <w:rPr>
          <w:color w:val="4D565E"/>
          <w:sz w:val="16"/>
          <w:szCs w:val="16"/>
          <w:lang w:val="es-ES"/>
        </w:rPr>
        <w:t xml:space="preserve"> </w:t>
      </w:r>
      <w:r w:rsidR="002779DF" w:rsidRPr="004E7D84">
        <w:rPr>
          <w:color w:val="4D565E"/>
          <w:sz w:val="16"/>
          <w:szCs w:val="16"/>
          <w:lang w:val="es-ES"/>
        </w:rPr>
        <w:tab/>
        <w:t>Incluye los municipios de Guadalupe y Zacatecas.</w:t>
      </w:r>
    </w:p>
    <w:p w14:paraId="007C9916" w14:textId="6ACF930A" w:rsidR="00D9061C" w:rsidRPr="004E7D84" w:rsidRDefault="00D9061C" w:rsidP="00C728DE">
      <w:pPr>
        <w:autoSpaceDE w:val="0"/>
        <w:autoSpaceDN w:val="0"/>
        <w:adjustRightInd w:val="0"/>
        <w:ind w:left="737" w:right="193" w:hanging="567"/>
        <w:rPr>
          <w:color w:val="4D565E"/>
          <w:sz w:val="16"/>
          <w:szCs w:val="16"/>
        </w:rPr>
      </w:pPr>
      <w:r w:rsidRPr="004E7D84">
        <w:rPr>
          <w:rFonts w:ascii="Wingdings 3" w:hAnsi="Wingdings 3"/>
          <w:color w:val="C55A11"/>
          <w:sz w:val="16"/>
          <w:szCs w:val="16"/>
        </w:rPr>
        <w:t>p</w:t>
      </w:r>
      <w:r w:rsidRPr="004E7D84">
        <w:rPr>
          <w:rFonts w:ascii="Wingdings 3" w:hAnsi="Wingdings 3"/>
          <w:color w:val="548235"/>
          <w:sz w:val="16"/>
          <w:szCs w:val="16"/>
        </w:rPr>
        <w:t>q</w:t>
      </w:r>
      <w:r w:rsidR="0050087A" w:rsidRPr="004E7D84">
        <w:rPr>
          <w:color w:val="4D565E"/>
          <w:sz w:val="16"/>
          <w:szCs w:val="16"/>
        </w:rPr>
        <w:t xml:space="preserve"> </w:t>
      </w:r>
      <w:r w:rsidR="00A9184C">
        <w:rPr>
          <w:color w:val="4D565E"/>
          <w:sz w:val="16"/>
          <w:szCs w:val="16"/>
        </w:rPr>
        <w:t xml:space="preserve">     </w:t>
      </w:r>
      <w:r w:rsidRPr="004E7D84">
        <w:rPr>
          <w:color w:val="4D565E"/>
          <w:sz w:val="16"/>
          <w:szCs w:val="16"/>
        </w:rPr>
        <w:t xml:space="preserve">Diferencia estadísticamente significativa respecto a </w:t>
      </w:r>
      <w:r w:rsidR="002347E6" w:rsidRPr="004E7D84">
        <w:rPr>
          <w:color w:val="4D565E"/>
          <w:sz w:val="16"/>
          <w:szCs w:val="16"/>
        </w:rPr>
        <w:t>marzo</w:t>
      </w:r>
      <w:r w:rsidRPr="004E7D84">
        <w:rPr>
          <w:color w:val="4D565E"/>
          <w:sz w:val="16"/>
          <w:szCs w:val="16"/>
        </w:rPr>
        <w:t xml:space="preserve"> de 202</w:t>
      </w:r>
      <w:r w:rsidR="002347E6" w:rsidRPr="004E7D84">
        <w:rPr>
          <w:color w:val="4D565E"/>
          <w:sz w:val="16"/>
          <w:szCs w:val="16"/>
        </w:rPr>
        <w:t>4</w:t>
      </w:r>
      <w:r w:rsidRPr="004E7D84">
        <w:rPr>
          <w:color w:val="4D565E"/>
          <w:sz w:val="16"/>
          <w:szCs w:val="16"/>
        </w:rPr>
        <w:t>.</w:t>
      </w:r>
    </w:p>
    <w:p w14:paraId="47099358" w14:textId="6E4F5422" w:rsidR="00D9061C" w:rsidRPr="004E7D84" w:rsidRDefault="00D9061C" w:rsidP="00C728DE">
      <w:pPr>
        <w:tabs>
          <w:tab w:val="left" w:pos="-284"/>
        </w:tabs>
        <w:autoSpaceDE w:val="0"/>
        <w:autoSpaceDN w:val="0"/>
        <w:adjustRightInd w:val="0"/>
        <w:ind w:left="737" w:right="193" w:hanging="567"/>
        <w:rPr>
          <w:color w:val="4D565E"/>
          <w:sz w:val="16"/>
          <w:szCs w:val="16"/>
          <w:lang w:val="es-MX"/>
        </w:rPr>
      </w:pPr>
      <w:r w:rsidRPr="004E7D84">
        <w:rPr>
          <w:color w:val="4D565E"/>
          <w:spacing w:val="-2"/>
          <w:sz w:val="16"/>
          <w:szCs w:val="16"/>
        </w:rPr>
        <w:t>Fuente:</w:t>
      </w:r>
      <w:r w:rsidR="008C4201" w:rsidRPr="004E7D84">
        <w:rPr>
          <w:color w:val="4D565E"/>
          <w:spacing w:val="-2"/>
          <w:sz w:val="16"/>
          <w:szCs w:val="16"/>
        </w:rPr>
        <w:tab/>
      </w:r>
      <w:r w:rsidRPr="004E7D84">
        <w:rPr>
          <w:smallCaps/>
          <w:color w:val="4D565E"/>
          <w:sz w:val="16"/>
          <w:szCs w:val="16"/>
          <w:lang w:val="es-MX"/>
        </w:rPr>
        <w:t xml:space="preserve">inegi. </w:t>
      </w:r>
      <w:r w:rsidRPr="004E7D84">
        <w:rPr>
          <w:color w:val="4D565E"/>
          <w:sz w:val="16"/>
          <w:szCs w:val="16"/>
        </w:rPr>
        <w:t xml:space="preserve">Encuesta Nacional de Seguridad Pública Urbana </w:t>
      </w:r>
      <w:r w:rsidRPr="004E7D84">
        <w:rPr>
          <w:smallCaps/>
          <w:color w:val="4D565E"/>
          <w:sz w:val="16"/>
          <w:szCs w:val="16"/>
          <w:lang w:val="es-MX"/>
        </w:rPr>
        <w:t>(ensu)</w:t>
      </w:r>
      <w:r w:rsidRPr="004E7D84">
        <w:rPr>
          <w:color w:val="4D565E"/>
          <w:sz w:val="16"/>
          <w:szCs w:val="16"/>
          <w:lang w:val="es-MX"/>
        </w:rPr>
        <w:t xml:space="preserve">, </w:t>
      </w:r>
      <w:r w:rsidR="002347E6" w:rsidRPr="004E7D84">
        <w:rPr>
          <w:color w:val="4D565E"/>
          <w:sz w:val="16"/>
          <w:szCs w:val="16"/>
          <w:lang w:val="es-MX"/>
        </w:rPr>
        <w:t>primer</w:t>
      </w:r>
      <w:r w:rsidRPr="004E7D84">
        <w:rPr>
          <w:color w:val="4D565E"/>
          <w:sz w:val="16"/>
          <w:szCs w:val="16"/>
          <w:lang w:val="es-MX"/>
        </w:rPr>
        <w:t xml:space="preserve"> trimestre de 202</w:t>
      </w:r>
      <w:r w:rsidR="002347E6" w:rsidRPr="004E7D84">
        <w:rPr>
          <w:color w:val="4D565E"/>
          <w:sz w:val="16"/>
          <w:szCs w:val="16"/>
          <w:lang w:val="es-MX"/>
        </w:rPr>
        <w:t>4</w:t>
      </w:r>
      <w:r w:rsidRPr="004E7D84">
        <w:rPr>
          <w:color w:val="4D565E"/>
          <w:sz w:val="16"/>
          <w:szCs w:val="16"/>
          <w:lang w:val="es-MX"/>
        </w:rPr>
        <w:t xml:space="preserve"> y </w:t>
      </w:r>
      <w:r w:rsidR="006175DD" w:rsidRPr="004E7D84">
        <w:rPr>
          <w:color w:val="4D565E"/>
          <w:sz w:val="16"/>
          <w:szCs w:val="16"/>
          <w:lang w:val="es-MX"/>
        </w:rPr>
        <w:t>primer trimestre de 2025</w:t>
      </w:r>
      <w:r w:rsidRPr="004E7D84">
        <w:rPr>
          <w:color w:val="4D565E"/>
          <w:sz w:val="16"/>
          <w:szCs w:val="16"/>
          <w:lang w:val="es-MX"/>
        </w:rPr>
        <w:t>.</w:t>
      </w:r>
    </w:p>
    <w:p w14:paraId="11286152" w14:textId="331B44A1" w:rsidR="006718EE" w:rsidRPr="00C728DE" w:rsidRDefault="00063B23" w:rsidP="00C728DE">
      <w:pPr>
        <w:pStyle w:val="Estilo5"/>
        <w:numPr>
          <w:ilvl w:val="0"/>
          <w:numId w:val="0"/>
        </w:numPr>
        <w:ind w:left="567"/>
        <w:jc w:val="both"/>
        <w:rPr>
          <w:smallCaps w:val="0"/>
          <w:sz w:val="24"/>
        </w:rPr>
      </w:pPr>
      <w:r w:rsidRPr="00C728DE">
        <w:rPr>
          <w:smallCaps w:val="0"/>
          <w:sz w:val="24"/>
        </w:rPr>
        <w:t>Percepci</w:t>
      </w:r>
      <w:r w:rsidRPr="00C728DE">
        <w:rPr>
          <w:rFonts w:hint="eastAsia"/>
          <w:smallCaps w:val="0"/>
          <w:sz w:val="24"/>
        </w:rPr>
        <w:t>ó</w:t>
      </w:r>
      <w:r w:rsidRPr="00C728DE">
        <w:rPr>
          <w:smallCaps w:val="0"/>
          <w:sz w:val="24"/>
        </w:rPr>
        <w:t>n de inseguridad por espacio f</w:t>
      </w:r>
      <w:r w:rsidRPr="00C728DE">
        <w:rPr>
          <w:rFonts w:hint="eastAsia"/>
          <w:smallCaps w:val="0"/>
          <w:sz w:val="24"/>
        </w:rPr>
        <w:t>í</w:t>
      </w:r>
      <w:r w:rsidRPr="00C728DE">
        <w:rPr>
          <w:smallCaps w:val="0"/>
          <w:sz w:val="24"/>
        </w:rPr>
        <w:t>sico espec</w:t>
      </w:r>
      <w:r w:rsidRPr="00C728DE">
        <w:rPr>
          <w:rFonts w:hint="eastAsia"/>
          <w:smallCaps w:val="0"/>
          <w:sz w:val="24"/>
        </w:rPr>
        <w:t>í</w:t>
      </w:r>
      <w:r w:rsidRPr="00C728DE">
        <w:rPr>
          <w:smallCaps w:val="0"/>
          <w:sz w:val="24"/>
        </w:rPr>
        <w:t>fico</w:t>
      </w:r>
    </w:p>
    <w:p w14:paraId="4F88BA32" w14:textId="77777777" w:rsidR="006718EE" w:rsidRPr="00712BD3" w:rsidRDefault="006718EE" w:rsidP="00712BD3">
      <w:pPr>
        <w:jc w:val="left"/>
        <w:rPr>
          <w:bCs/>
        </w:rPr>
      </w:pPr>
    </w:p>
    <w:p w14:paraId="71D7C223" w14:textId="3065DDA8" w:rsidR="00712BD3" w:rsidRDefault="00712BD3" w:rsidP="0050087A">
      <w:pPr>
        <w:rPr>
          <w:bCs/>
        </w:rPr>
      </w:pPr>
      <w:r w:rsidRPr="00712BD3">
        <w:rPr>
          <w:bCs/>
        </w:rPr>
        <w:t xml:space="preserve">En cuanto a la percepción de inseguridad en espacios físicos específicos, en </w:t>
      </w:r>
      <w:r w:rsidR="006175DD">
        <w:rPr>
          <w:bCs/>
        </w:rPr>
        <w:t>marzo de 2025</w:t>
      </w:r>
      <w:r w:rsidRPr="00712BD3">
        <w:rPr>
          <w:bCs/>
        </w:rPr>
        <w:t>, 6</w:t>
      </w:r>
      <w:r w:rsidR="00825EB6">
        <w:rPr>
          <w:bCs/>
        </w:rPr>
        <w:t>9</w:t>
      </w:r>
      <w:r w:rsidRPr="00712BD3">
        <w:rPr>
          <w:bCs/>
        </w:rPr>
        <w:t>.</w:t>
      </w:r>
      <w:r w:rsidR="00825EB6">
        <w:rPr>
          <w:bCs/>
        </w:rPr>
        <w:t>1</w:t>
      </w:r>
      <w:r w:rsidRPr="00712BD3">
        <w:rPr>
          <w:bCs/>
        </w:rPr>
        <w:t xml:space="preserve"> % de la población manifestó sentirse insegura en los </w:t>
      </w:r>
      <w:r w:rsidRPr="00C63711">
        <w:rPr>
          <w:bCs/>
          <w:i/>
          <w:iCs/>
        </w:rPr>
        <w:t>cajeros automáticos localizados en la vía pública</w:t>
      </w:r>
      <w:r w:rsidRPr="00712BD3">
        <w:rPr>
          <w:bCs/>
        </w:rPr>
        <w:t>; 6</w:t>
      </w:r>
      <w:r w:rsidR="00825EB6">
        <w:rPr>
          <w:bCs/>
        </w:rPr>
        <w:t>2</w:t>
      </w:r>
      <w:r w:rsidRPr="00712BD3">
        <w:rPr>
          <w:bCs/>
        </w:rPr>
        <w:t>.</w:t>
      </w:r>
      <w:r w:rsidR="00825EB6">
        <w:rPr>
          <w:bCs/>
        </w:rPr>
        <w:t>8</w:t>
      </w:r>
      <w:r w:rsidRPr="00712BD3">
        <w:rPr>
          <w:bCs/>
        </w:rPr>
        <w:t xml:space="preserve"> %, en el </w:t>
      </w:r>
      <w:r w:rsidRPr="00C63711">
        <w:rPr>
          <w:bCs/>
          <w:i/>
          <w:iCs/>
        </w:rPr>
        <w:t>transporte público</w:t>
      </w:r>
      <w:r w:rsidRPr="00712BD3">
        <w:rPr>
          <w:bCs/>
        </w:rPr>
        <w:t>; 5</w:t>
      </w:r>
      <w:r w:rsidR="00825EB6">
        <w:rPr>
          <w:bCs/>
        </w:rPr>
        <w:t>6</w:t>
      </w:r>
      <w:r w:rsidRPr="00712BD3">
        <w:rPr>
          <w:bCs/>
        </w:rPr>
        <w:t>.</w:t>
      </w:r>
      <w:r w:rsidR="00825EB6">
        <w:rPr>
          <w:bCs/>
        </w:rPr>
        <w:t>1</w:t>
      </w:r>
      <w:r w:rsidRPr="00712BD3">
        <w:rPr>
          <w:bCs/>
        </w:rPr>
        <w:t xml:space="preserve"> %, en la </w:t>
      </w:r>
      <w:r w:rsidRPr="00C63711">
        <w:rPr>
          <w:bCs/>
          <w:i/>
          <w:iCs/>
        </w:rPr>
        <w:t>carretera</w:t>
      </w:r>
      <w:r w:rsidRPr="00712BD3">
        <w:rPr>
          <w:bCs/>
        </w:rPr>
        <w:t xml:space="preserve">, y </w:t>
      </w:r>
      <w:r w:rsidR="00D5758B">
        <w:rPr>
          <w:bCs/>
        </w:rPr>
        <w:br/>
      </w:r>
      <w:r w:rsidRPr="00712BD3">
        <w:rPr>
          <w:bCs/>
        </w:rPr>
        <w:t>5</w:t>
      </w:r>
      <w:r w:rsidR="006718EE">
        <w:rPr>
          <w:bCs/>
        </w:rPr>
        <w:t>3</w:t>
      </w:r>
      <w:r w:rsidRPr="00712BD3">
        <w:rPr>
          <w:bCs/>
        </w:rPr>
        <w:t>.</w:t>
      </w:r>
      <w:r w:rsidR="00825EB6">
        <w:rPr>
          <w:bCs/>
        </w:rPr>
        <w:t>2</w:t>
      </w:r>
      <w:r w:rsidRPr="00712BD3">
        <w:rPr>
          <w:bCs/>
        </w:rPr>
        <w:t xml:space="preserve"> %</w:t>
      </w:r>
      <w:r w:rsidR="006718EE">
        <w:rPr>
          <w:bCs/>
        </w:rPr>
        <w:t>,</w:t>
      </w:r>
      <w:r w:rsidRPr="00712BD3">
        <w:rPr>
          <w:bCs/>
        </w:rPr>
        <w:t xml:space="preserve"> en el </w:t>
      </w:r>
      <w:r w:rsidRPr="00C63711">
        <w:rPr>
          <w:bCs/>
          <w:i/>
          <w:iCs/>
        </w:rPr>
        <w:t>banco</w:t>
      </w:r>
      <w:r w:rsidR="00125AA2">
        <w:rPr>
          <w:bCs/>
          <w:i/>
          <w:iCs/>
        </w:rPr>
        <w:t xml:space="preserve"> </w:t>
      </w:r>
      <w:r w:rsidR="00125AA2" w:rsidRPr="00125AA2">
        <w:rPr>
          <w:bCs/>
        </w:rPr>
        <w:t xml:space="preserve">(ver gráfica </w:t>
      </w:r>
      <w:r w:rsidR="00677FA7">
        <w:rPr>
          <w:bCs/>
        </w:rPr>
        <w:t>4</w:t>
      </w:r>
      <w:r w:rsidR="00125AA2" w:rsidRPr="00125AA2">
        <w:rPr>
          <w:bCs/>
        </w:rPr>
        <w:t>).</w:t>
      </w:r>
    </w:p>
    <w:p w14:paraId="089BD16C" w14:textId="77777777" w:rsidR="008B3243" w:rsidRDefault="008B3243" w:rsidP="0050087A">
      <w:pPr>
        <w:rPr>
          <w:bCs/>
        </w:rPr>
      </w:pPr>
    </w:p>
    <w:p w14:paraId="1C1FC781" w14:textId="4EF551F8" w:rsidR="00125AA2" w:rsidRPr="00C60639" w:rsidRDefault="00125AA2" w:rsidP="00125AA2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4</w:t>
      </w:r>
    </w:p>
    <w:p w14:paraId="0A3560C1" w14:textId="34566C10" w:rsidR="00125AA2" w:rsidRPr="005F3EC1" w:rsidRDefault="00125AA2" w:rsidP="00125AA2">
      <w:pPr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oblaci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de 18 a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ñ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os y m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á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s que se si</w:t>
      </w:r>
      <w:r w:rsidR="00CE6C9D">
        <w:rPr>
          <w:rFonts w:ascii="Arial Negrita" w:hAnsi="Arial Negrita"/>
          <w:b/>
          <w:bCs/>
          <w:color w:val="003057"/>
          <w:sz w:val="22"/>
          <w:szCs w:val="22"/>
        </w:rPr>
        <w:t>ntió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 insegura, según espacio físico específico</w:t>
      </w:r>
    </w:p>
    <w:p w14:paraId="3CCD8B21" w14:textId="6C70116E" w:rsidR="00125AA2" w:rsidRPr="00124160" w:rsidRDefault="00825EB6" w:rsidP="00125AA2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>
        <w:rPr>
          <w:color w:val="27251F"/>
          <w:sz w:val="20"/>
          <w:szCs w:val="20"/>
        </w:rPr>
        <w:t>dic</w:t>
      </w:r>
      <w:r w:rsidR="002A1B60">
        <w:rPr>
          <w:color w:val="27251F"/>
          <w:sz w:val="20"/>
          <w:szCs w:val="20"/>
        </w:rPr>
        <w:t>iembre</w:t>
      </w:r>
      <w:r w:rsidR="00125AA2" w:rsidRPr="00117E1C">
        <w:rPr>
          <w:color w:val="27251F"/>
          <w:sz w:val="20"/>
          <w:szCs w:val="20"/>
        </w:rPr>
        <w:t xml:space="preserve"> </w:t>
      </w:r>
      <w:r>
        <w:rPr>
          <w:color w:val="27251F"/>
          <w:sz w:val="20"/>
          <w:szCs w:val="20"/>
        </w:rPr>
        <w:t xml:space="preserve">de 2024 </w:t>
      </w:r>
      <w:r w:rsidR="00125AA2" w:rsidRPr="00117E1C">
        <w:rPr>
          <w:color w:val="27251F"/>
          <w:sz w:val="20"/>
          <w:szCs w:val="20"/>
        </w:rPr>
        <w:t xml:space="preserve">y </w:t>
      </w:r>
      <w:r w:rsidR="006175DD">
        <w:rPr>
          <w:color w:val="27251F"/>
          <w:sz w:val="20"/>
          <w:szCs w:val="20"/>
        </w:rPr>
        <w:t>marzo de 2025</w:t>
      </w:r>
    </w:p>
    <w:p w14:paraId="345F419D" w14:textId="77777777" w:rsidR="00125AA2" w:rsidRPr="00F24E18" w:rsidRDefault="00125AA2" w:rsidP="00125AA2">
      <w:pPr>
        <w:autoSpaceDE w:val="0"/>
        <w:autoSpaceDN w:val="0"/>
        <w:adjustRightInd w:val="0"/>
        <w:spacing w:line="220" w:lineRule="exact"/>
        <w:ind w:left="-567" w:right="-284"/>
        <w:jc w:val="center"/>
        <w:rPr>
          <w:bCs/>
          <w:color w:val="000000"/>
          <w:sz w:val="18"/>
          <w:szCs w:val="18"/>
        </w:rPr>
      </w:pPr>
      <w:r w:rsidRPr="00F24E18">
        <w:rPr>
          <w:bCs/>
          <w:color w:val="000000"/>
          <w:sz w:val="18"/>
          <w:szCs w:val="18"/>
        </w:rPr>
        <w:t>(porcentaje)</w:t>
      </w:r>
    </w:p>
    <w:p w14:paraId="4564E898" w14:textId="77777777" w:rsidR="00125AA2" w:rsidRDefault="00125AA2" w:rsidP="00125AA2">
      <w:pPr>
        <w:spacing w:after="20"/>
        <w:jc w:val="center"/>
        <w:rPr>
          <w:color w:val="000000"/>
          <w:sz w:val="18"/>
          <w:szCs w:val="14"/>
        </w:rPr>
      </w:pPr>
      <w:r>
        <w:rPr>
          <w:noProof/>
          <w:color w:val="000000"/>
          <w:sz w:val="18"/>
          <w:szCs w:val="14"/>
        </w:rPr>
        <w:drawing>
          <wp:inline distT="0" distB="0" distL="0" distR="0" wp14:anchorId="2E743764" wp14:editId="6BE1E1D7">
            <wp:extent cx="4967456" cy="3402406"/>
            <wp:effectExtent l="19050" t="19050" r="24130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r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56" cy="34024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BF0C6" w14:textId="77777777" w:rsidR="00125AA2" w:rsidRPr="00DA4859" w:rsidRDefault="00125AA2" w:rsidP="00272906">
      <w:pPr>
        <w:ind w:left="1701" w:right="1185" w:hanging="567"/>
        <w:rPr>
          <w:color w:val="4D565E"/>
          <w:sz w:val="16"/>
          <w:szCs w:val="16"/>
          <w:lang w:val="es-MX"/>
        </w:rPr>
      </w:pPr>
      <w:r w:rsidRPr="00124160">
        <w:rPr>
          <w:color w:val="4D565E"/>
          <w:sz w:val="16"/>
          <w:szCs w:val="16"/>
          <w:vertAlign w:val="superscript"/>
        </w:rPr>
        <w:t>1</w:t>
      </w:r>
      <w:r w:rsidRPr="00117E1C"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Pr="00DA4859">
        <w:rPr>
          <w:color w:val="4D565E"/>
          <w:sz w:val="16"/>
          <w:szCs w:val="14"/>
        </w:rPr>
        <w:t>Diferencia estadísticamente significativa</w:t>
      </w:r>
      <w:r w:rsidRPr="00DA4859">
        <w:rPr>
          <w:color w:val="4D565E"/>
          <w:sz w:val="16"/>
          <w:szCs w:val="16"/>
          <w:lang w:val="es-MX"/>
        </w:rPr>
        <w:t>.</w:t>
      </w:r>
    </w:p>
    <w:p w14:paraId="5590C8CD" w14:textId="4AE66997" w:rsidR="00125AA2" w:rsidRPr="00DA4859" w:rsidRDefault="00125AA2" w:rsidP="00272906">
      <w:pPr>
        <w:tabs>
          <w:tab w:val="left" w:pos="-284"/>
        </w:tabs>
        <w:autoSpaceDE w:val="0"/>
        <w:autoSpaceDN w:val="0"/>
        <w:adjustRightInd w:val="0"/>
        <w:ind w:left="1701" w:right="1185" w:hanging="567"/>
        <w:rPr>
          <w:color w:val="4D565E"/>
          <w:sz w:val="16"/>
          <w:szCs w:val="14"/>
          <w:lang w:val="es-MX"/>
        </w:rPr>
      </w:pPr>
      <w:r w:rsidRPr="00DA4859">
        <w:rPr>
          <w:color w:val="4D565E"/>
          <w:spacing w:val="-2"/>
          <w:sz w:val="16"/>
          <w:szCs w:val="14"/>
        </w:rPr>
        <w:t>Fuente:</w:t>
      </w:r>
      <w:r>
        <w:rPr>
          <w:color w:val="4D565E"/>
          <w:spacing w:val="-2"/>
          <w:sz w:val="16"/>
          <w:szCs w:val="14"/>
        </w:rPr>
        <w:tab/>
      </w:r>
      <w:r w:rsidRPr="00DA4859">
        <w:rPr>
          <w:smallCaps/>
          <w:color w:val="4D565E"/>
          <w:sz w:val="16"/>
          <w:szCs w:val="14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4"/>
          <w:lang w:val="es-MX"/>
        </w:rPr>
        <w:t xml:space="preserve"> </w:t>
      </w:r>
      <w:r w:rsidR="00432C37">
        <w:rPr>
          <w:color w:val="4D565E"/>
          <w:sz w:val="16"/>
          <w:szCs w:val="14"/>
          <w:lang w:val="es-MX"/>
        </w:rPr>
        <w:t>cuarto trimestre de 2024</w:t>
      </w:r>
      <w:r w:rsidRPr="00DA4859">
        <w:rPr>
          <w:color w:val="4D565E"/>
          <w:sz w:val="16"/>
          <w:szCs w:val="14"/>
          <w:lang w:val="es-MX"/>
        </w:rPr>
        <w:t xml:space="preserve"> y </w:t>
      </w:r>
      <w:r w:rsidR="006175DD">
        <w:rPr>
          <w:color w:val="4D565E"/>
          <w:sz w:val="16"/>
          <w:szCs w:val="14"/>
          <w:lang w:val="es-MX"/>
        </w:rPr>
        <w:t>primer trimestre de 2025</w:t>
      </w:r>
      <w:r w:rsidRPr="00DA4859">
        <w:rPr>
          <w:color w:val="4D565E"/>
          <w:sz w:val="16"/>
          <w:szCs w:val="14"/>
          <w:lang w:val="es-MX"/>
        </w:rPr>
        <w:t>.</w:t>
      </w:r>
    </w:p>
    <w:p w14:paraId="7A84CA00" w14:textId="77777777" w:rsidR="00507B3F" w:rsidRDefault="00507B3F" w:rsidP="006718EE">
      <w:pPr>
        <w:rPr>
          <w:bCs/>
          <w:lang w:val="es-MX"/>
        </w:rPr>
      </w:pPr>
    </w:p>
    <w:p w14:paraId="5E3723CC" w14:textId="77777777" w:rsidR="00A9184C" w:rsidRDefault="00A9184C" w:rsidP="0050087A">
      <w:pPr>
        <w:rPr>
          <w:bCs/>
        </w:rPr>
      </w:pPr>
    </w:p>
    <w:p w14:paraId="01A96F9C" w14:textId="3848DC45" w:rsidR="00125AA2" w:rsidRPr="00125AA2" w:rsidRDefault="00480FA8" w:rsidP="0050087A">
      <w:pPr>
        <w:rPr>
          <w:bCs/>
        </w:rPr>
      </w:pPr>
      <w:r>
        <w:rPr>
          <w:bCs/>
        </w:rPr>
        <w:t>A</w:t>
      </w:r>
      <w:r w:rsidR="00125AA2" w:rsidRPr="00125AA2">
        <w:rPr>
          <w:bCs/>
        </w:rPr>
        <w:t xml:space="preserve">l </w:t>
      </w:r>
      <w:r>
        <w:rPr>
          <w:bCs/>
        </w:rPr>
        <w:t>desagregar</w:t>
      </w:r>
      <w:r w:rsidRPr="00125AA2">
        <w:rPr>
          <w:bCs/>
        </w:rPr>
        <w:t xml:space="preserve"> </w:t>
      </w:r>
      <w:r w:rsidR="00125AA2" w:rsidRPr="00125AA2">
        <w:rPr>
          <w:bCs/>
        </w:rPr>
        <w:t>por sexo</w:t>
      </w:r>
      <w:r>
        <w:rPr>
          <w:bCs/>
        </w:rPr>
        <w:t xml:space="preserve"> para los espacios físicos en los que se percibe mayor inseguridad, se tiene que, </w:t>
      </w:r>
      <w:r w:rsidR="00125AA2" w:rsidRPr="00125AA2">
        <w:rPr>
          <w:bCs/>
        </w:rPr>
        <w:t xml:space="preserve">en </w:t>
      </w:r>
      <w:r w:rsidR="006175DD">
        <w:rPr>
          <w:bCs/>
        </w:rPr>
        <w:t>marzo de 2025</w:t>
      </w:r>
      <w:r w:rsidR="00125AA2" w:rsidRPr="00125AA2">
        <w:rPr>
          <w:bCs/>
        </w:rPr>
        <w:t>, 7</w:t>
      </w:r>
      <w:r w:rsidR="00507B3F">
        <w:rPr>
          <w:bCs/>
        </w:rPr>
        <w:t>5</w:t>
      </w:r>
      <w:r w:rsidR="00125AA2" w:rsidRPr="00125AA2">
        <w:rPr>
          <w:bCs/>
        </w:rPr>
        <w:t>.</w:t>
      </w:r>
      <w:r w:rsidR="003A20B7">
        <w:rPr>
          <w:bCs/>
        </w:rPr>
        <w:t>8</w:t>
      </w:r>
      <w:r w:rsidR="00125AA2" w:rsidRPr="00125AA2">
        <w:rPr>
          <w:bCs/>
        </w:rPr>
        <w:t xml:space="preserve"> % de las mujeres manifestó sentir inseguridad en los </w:t>
      </w:r>
      <w:r w:rsidR="00125AA2" w:rsidRPr="00125AA2">
        <w:rPr>
          <w:bCs/>
          <w:i/>
          <w:iCs/>
        </w:rPr>
        <w:t>cajeros automáticos localizados en la vía pública</w:t>
      </w:r>
      <w:r w:rsidR="00125AA2" w:rsidRPr="00125AA2">
        <w:rPr>
          <w:bCs/>
        </w:rPr>
        <w:t xml:space="preserve"> y 6</w:t>
      </w:r>
      <w:r w:rsidR="00507B3F">
        <w:rPr>
          <w:bCs/>
        </w:rPr>
        <w:t>7</w:t>
      </w:r>
      <w:r w:rsidR="00125AA2" w:rsidRPr="00125AA2">
        <w:rPr>
          <w:bCs/>
        </w:rPr>
        <w:t>.</w:t>
      </w:r>
      <w:r w:rsidR="003A20B7">
        <w:rPr>
          <w:bCs/>
        </w:rPr>
        <w:t>3</w:t>
      </w:r>
      <w:r w:rsidR="00125AA2" w:rsidRPr="00125AA2">
        <w:rPr>
          <w:bCs/>
        </w:rPr>
        <w:t xml:space="preserve"> %, en el </w:t>
      </w:r>
      <w:r w:rsidR="00125AA2" w:rsidRPr="00125AA2">
        <w:rPr>
          <w:bCs/>
          <w:i/>
          <w:iCs/>
        </w:rPr>
        <w:t>transporte público</w:t>
      </w:r>
      <w:r w:rsidR="00125AA2" w:rsidRPr="00125AA2">
        <w:rPr>
          <w:bCs/>
        </w:rPr>
        <w:t xml:space="preserve">. </w:t>
      </w:r>
      <w:r>
        <w:rPr>
          <w:bCs/>
        </w:rPr>
        <w:t xml:space="preserve">En contraste, </w:t>
      </w:r>
      <w:r w:rsidR="007F0194">
        <w:rPr>
          <w:bCs/>
        </w:rPr>
        <w:br/>
      </w:r>
      <w:r w:rsidR="00125AA2" w:rsidRPr="00125AA2">
        <w:rPr>
          <w:bCs/>
        </w:rPr>
        <w:t>6</w:t>
      </w:r>
      <w:r w:rsidR="00507B3F">
        <w:rPr>
          <w:bCs/>
        </w:rPr>
        <w:t>1</w:t>
      </w:r>
      <w:r w:rsidR="00125AA2" w:rsidRPr="00125AA2">
        <w:rPr>
          <w:bCs/>
        </w:rPr>
        <w:t xml:space="preserve">.5 % </w:t>
      </w:r>
      <w:r w:rsidR="00AB7B89">
        <w:rPr>
          <w:bCs/>
        </w:rPr>
        <w:t xml:space="preserve">de los hombres </w:t>
      </w:r>
      <w:r w:rsidR="00125AA2" w:rsidRPr="00125AA2">
        <w:rPr>
          <w:bCs/>
        </w:rPr>
        <w:t xml:space="preserve">dijo sentir </w:t>
      </w:r>
      <w:r w:rsidR="00125AA2" w:rsidRPr="005273AE">
        <w:rPr>
          <w:bCs/>
        </w:rPr>
        <w:t>inseguridad en los</w:t>
      </w:r>
      <w:r w:rsidR="00125AA2" w:rsidRPr="00125AA2">
        <w:rPr>
          <w:bCs/>
          <w:i/>
          <w:iCs/>
        </w:rPr>
        <w:t xml:space="preserve"> cajeros automáticos localizados en la vía pública</w:t>
      </w:r>
      <w:r w:rsidR="00125AA2" w:rsidRPr="00125AA2">
        <w:rPr>
          <w:bCs/>
        </w:rPr>
        <w:t xml:space="preserve"> y 5</w:t>
      </w:r>
      <w:r w:rsidR="003A20B7">
        <w:rPr>
          <w:bCs/>
        </w:rPr>
        <w:t>7</w:t>
      </w:r>
      <w:r w:rsidR="00125AA2" w:rsidRPr="00125AA2">
        <w:rPr>
          <w:bCs/>
        </w:rPr>
        <w:t>.</w:t>
      </w:r>
      <w:r w:rsidR="003A20B7">
        <w:rPr>
          <w:bCs/>
        </w:rPr>
        <w:t>0</w:t>
      </w:r>
      <w:r w:rsidR="00125AA2" w:rsidRPr="00125AA2">
        <w:rPr>
          <w:bCs/>
        </w:rPr>
        <w:t xml:space="preserve"> %, en el </w:t>
      </w:r>
      <w:r w:rsidR="00125AA2" w:rsidRPr="00125AA2">
        <w:rPr>
          <w:bCs/>
          <w:i/>
          <w:iCs/>
        </w:rPr>
        <w:t>transporte público</w:t>
      </w:r>
      <w:r w:rsidR="00125AA2" w:rsidRPr="00125AA2">
        <w:rPr>
          <w:bCs/>
        </w:rPr>
        <w:t xml:space="preserve"> (ver gráfica </w:t>
      </w:r>
      <w:r w:rsidR="00677FA7">
        <w:rPr>
          <w:bCs/>
        </w:rPr>
        <w:t>5</w:t>
      </w:r>
      <w:r w:rsidR="00125AA2" w:rsidRPr="00125AA2">
        <w:rPr>
          <w:bCs/>
        </w:rPr>
        <w:t>).</w:t>
      </w:r>
    </w:p>
    <w:p w14:paraId="5C2B7455" w14:textId="77777777" w:rsidR="00125AA2" w:rsidRDefault="00125AA2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608EB6BD" w14:textId="77777777" w:rsidR="00507B3F" w:rsidRDefault="00507B3F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1096EDAB" w14:textId="77777777" w:rsidR="00507B3F" w:rsidRDefault="00507B3F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7102E26C" w14:textId="77777777" w:rsidR="00507B3F" w:rsidRDefault="00507B3F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40260998" w14:textId="77777777" w:rsidR="00507B3F" w:rsidRDefault="00507B3F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6B7F7293" w14:textId="77777777" w:rsidR="00507B3F" w:rsidRDefault="00507B3F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33A6D5B6" w14:textId="77777777" w:rsidR="00507B3F" w:rsidRDefault="00507B3F" w:rsidP="00125AA2">
      <w:pPr>
        <w:autoSpaceDE w:val="0"/>
        <w:autoSpaceDN w:val="0"/>
        <w:adjustRightInd w:val="0"/>
        <w:jc w:val="center"/>
        <w:rPr>
          <w:color w:val="4D565E"/>
        </w:rPr>
      </w:pPr>
    </w:p>
    <w:p w14:paraId="0A1AD7B8" w14:textId="2C83C8A2" w:rsidR="00125AA2" w:rsidRPr="00C60639" w:rsidRDefault="00125AA2" w:rsidP="00125AA2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5</w:t>
      </w:r>
    </w:p>
    <w:p w14:paraId="42D26FEE" w14:textId="56B4CB16" w:rsidR="00125AA2" w:rsidRDefault="00125AA2" w:rsidP="00125AA2">
      <w:pPr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oblaci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de 18 a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ñ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os y m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á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s que se </w:t>
      </w:r>
      <w:r w:rsidR="0072356E" w:rsidRPr="005F3EC1">
        <w:rPr>
          <w:rFonts w:ascii="Arial Negrita" w:hAnsi="Arial Negrita"/>
          <w:b/>
          <w:bCs/>
          <w:color w:val="003057"/>
          <w:sz w:val="22"/>
          <w:szCs w:val="22"/>
        </w:rPr>
        <w:t>si</w:t>
      </w:r>
      <w:r w:rsidR="0072356E">
        <w:rPr>
          <w:rFonts w:ascii="Arial Negrita" w:hAnsi="Arial Negrita"/>
          <w:b/>
          <w:bCs/>
          <w:color w:val="003057"/>
          <w:sz w:val="22"/>
          <w:szCs w:val="22"/>
        </w:rPr>
        <w:t>ntió</w:t>
      </w:r>
      <w:r w:rsidR="0072356E"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 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insegura,</w:t>
      </w:r>
    </w:p>
    <w:p w14:paraId="1E1CDF3F" w14:textId="77777777" w:rsidR="00125AA2" w:rsidRPr="005F3EC1" w:rsidRDefault="00125AA2" w:rsidP="00125AA2">
      <w:pPr>
        <w:autoSpaceDE w:val="0"/>
        <w:autoSpaceDN w:val="0"/>
        <w:adjustRightInd w:val="0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según espacio físico específico y sexo</w:t>
      </w:r>
    </w:p>
    <w:p w14:paraId="54AD28EF" w14:textId="1A91824D" w:rsidR="00125AA2" w:rsidRPr="00117E1C" w:rsidRDefault="006175DD" w:rsidP="00125AA2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marzo de 2025</w:t>
      </w:r>
    </w:p>
    <w:p w14:paraId="120849BF" w14:textId="77777777" w:rsidR="00125AA2" w:rsidRPr="001309B4" w:rsidRDefault="00125AA2" w:rsidP="00125AA2">
      <w:pPr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309B4">
        <w:rPr>
          <w:bCs/>
          <w:color w:val="000000"/>
          <w:sz w:val="18"/>
          <w:szCs w:val="18"/>
        </w:rPr>
        <w:t>(porcentaje)</w:t>
      </w:r>
    </w:p>
    <w:p w14:paraId="6301CD98" w14:textId="77777777" w:rsidR="00125AA2" w:rsidRDefault="00125AA2" w:rsidP="00125AA2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49D9875F" wp14:editId="465E8295">
            <wp:extent cx="5411622" cy="3659137"/>
            <wp:effectExtent l="19050" t="19050" r="17780" b="177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1119" r="2969" b="-1119"/>
                    <a:stretch/>
                  </pic:blipFill>
                  <pic:spPr bwMode="auto">
                    <a:xfrm>
                      <a:off x="0" y="0"/>
                      <a:ext cx="5412530" cy="36597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3CAC" w14:textId="59A2887D" w:rsidR="00125AA2" w:rsidRDefault="0072356E" w:rsidP="004103BD">
      <w:pPr>
        <w:tabs>
          <w:tab w:val="left" w:pos="-284"/>
        </w:tabs>
        <w:autoSpaceDE w:val="0"/>
        <w:autoSpaceDN w:val="0"/>
        <w:adjustRightInd w:val="0"/>
        <w:ind w:left="567" w:right="1276" w:hanging="567"/>
        <w:rPr>
          <w:color w:val="4D565E"/>
          <w:sz w:val="16"/>
          <w:szCs w:val="14"/>
          <w:lang w:val="es-MX"/>
        </w:rPr>
      </w:pPr>
      <w:r>
        <w:rPr>
          <w:color w:val="4D565E"/>
          <w:spacing w:val="-2"/>
          <w:sz w:val="16"/>
          <w:szCs w:val="14"/>
        </w:rPr>
        <w:tab/>
      </w:r>
      <w:r w:rsidR="00125AA2" w:rsidRPr="00DA4859">
        <w:rPr>
          <w:color w:val="4D565E"/>
          <w:spacing w:val="-2"/>
          <w:sz w:val="16"/>
          <w:szCs w:val="14"/>
        </w:rPr>
        <w:t>Fuente:</w:t>
      </w:r>
      <w:r w:rsidR="00EA7359">
        <w:rPr>
          <w:color w:val="4D565E"/>
          <w:spacing w:val="-2"/>
          <w:sz w:val="16"/>
          <w:szCs w:val="14"/>
        </w:rPr>
        <w:t xml:space="preserve"> </w:t>
      </w:r>
      <w:r w:rsidR="00125AA2" w:rsidRPr="00DA4859">
        <w:rPr>
          <w:smallCaps/>
          <w:color w:val="4D565E"/>
          <w:sz w:val="16"/>
          <w:szCs w:val="14"/>
          <w:lang w:val="es-MX"/>
        </w:rPr>
        <w:t xml:space="preserve">inegi. </w:t>
      </w:r>
      <w:r w:rsidR="00125AA2" w:rsidRPr="00B37B67">
        <w:rPr>
          <w:color w:val="4D565E"/>
          <w:sz w:val="16"/>
          <w:szCs w:val="16"/>
        </w:rPr>
        <w:t>Encuesta Nacional de Seguridad Públic</w:t>
      </w:r>
      <w:r w:rsidR="00125AA2">
        <w:rPr>
          <w:color w:val="4D565E"/>
          <w:sz w:val="16"/>
          <w:szCs w:val="16"/>
        </w:rPr>
        <w:t xml:space="preserve">a Urbana </w:t>
      </w:r>
      <w:r w:rsidR="00125AA2">
        <w:rPr>
          <w:smallCaps/>
          <w:color w:val="4D565E"/>
          <w:sz w:val="16"/>
          <w:szCs w:val="16"/>
          <w:lang w:val="es-MX"/>
        </w:rPr>
        <w:t>(</w:t>
      </w:r>
      <w:r w:rsidR="00125AA2" w:rsidRPr="00D55027">
        <w:rPr>
          <w:smallCaps/>
          <w:color w:val="4D565E"/>
          <w:sz w:val="16"/>
          <w:szCs w:val="16"/>
          <w:lang w:val="es-MX"/>
        </w:rPr>
        <w:t>ensu</w:t>
      </w:r>
      <w:r w:rsidR="00125AA2">
        <w:rPr>
          <w:smallCaps/>
          <w:color w:val="4D565E"/>
          <w:sz w:val="16"/>
          <w:szCs w:val="16"/>
          <w:lang w:val="es-MX"/>
        </w:rPr>
        <w:t>)</w:t>
      </w:r>
      <w:r w:rsidR="00125AA2" w:rsidRPr="00D55027">
        <w:rPr>
          <w:color w:val="4D565E"/>
          <w:sz w:val="16"/>
          <w:szCs w:val="16"/>
          <w:lang w:val="es-MX"/>
        </w:rPr>
        <w:t>,</w:t>
      </w:r>
      <w:r w:rsidR="00125AA2" w:rsidRPr="00DA4859">
        <w:rPr>
          <w:color w:val="4D565E"/>
          <w:sz w:val="16"/>
          <w:szCs w:val="14"/>
          <w:lang w:val="es-MX"/>
        </w:rPr>
        <w:t xml:space="preserve"> </w:t>
      </w:r>
      <w:r w:rsidR="006175DD">
        <w:rPr>
          <w:color w:val="4D565E"/>
          <w:sz w:val="16"/>
          <w:szCs w:val="14"/>
          <w:lang w:val="es-MX"/>
        </w:rPr>
        <w:t>primer trimestre de 2025</w:t>
      </w:r>
      <w:r w:rsidR="00125AA2" w:rsidRPr="00DA4859">
        <w:rPr>
          <w:color w:val="4D565E"/>
          <w:sz w:val="16"/>
          <w:szCs w:val="14"/>
          <w:lang w:val="es-MX"/>
        </w:rPr>
        <w:t>.</w:t>
      </w:r>
    </w:p>
    <w:p w14:paraId="5F850011" w14:textId="2FD2D894" w:rsidR="00125AA2" w:rsidRDefault="00125AA2" w:rsidP="00125AA2">
      <w:pPr>
        <w:rPr>
          <w:bCs/>
          <w:lang w:val="es-MX"/>
        </w:rPr>
      </w:pPr>
    </w:p>
    <w:p w14:paraId="39D794F9" w14:textId="77777777" w:rsidR="00A9184C" w:rsidRPr="00125AA2" w:rsidRDefault="00A9184C" w:rsidP="00125AA2">
      <w:pPr>
        <w:rPr>
          <w:bCs/>
          <w:lang w:val="es-MX"/>
        </w:rPr>
      </w:pPr>
    </w:p>
    <w:p w14:paraId="64140FB2" w14:textId="22AC32B3" w:rsidR="000E3416" w:rsidRPr="000E3416" w:rsidRDefault="00063B23" w:rsidP="00272906">
      <w:pPr>
        <w:pStyle w:val="Estilo2"/>
        <w:numPr>
          <w:ilvl w:val="0"/>
          <w:numId w:val="0"/>
        </w:numPr>
      </w:pPr>
      <w:bookmarkStart w:id="7" w:name="_Toc196143980"/>
      <w:r>
        <w:t>i</w:t>
      </w:r>
      <w:r w:rsidR="00AE6BE6">
        <w:t>v</w:t>
      </w:r>
      <w:r w:rsidR="00D5758B">
        <w:t xml:space="preserve">. </w:t>
      </w:r>
      <w:r w:rsidR="000E3416">
        <w:t>e</w:t>
      </w:r>
      <w:r w:rsidR="000E3416" w:rsidRPr="000E3416">
        <w:t>xpectativa social sobre seguridad pública</w:t>
      </w:r>
      <w:bookmarkEnd w:id="7"/>
    </w:p>
    <w:p w14:paraId="3AF0B571" w14:textId="77777777" w:rsidR="006718EE" w:rsidRPr="00712BD3" w:rsidRDefault="006718EE" w:rsidP="006718EE">
      <w:pPr>
        <w:rPr>
          <w:bCs/>
        </w:rPr>
      </w:pPr>
    </w:p>
    <w:p w14:paraId="34D42045" w14:textId="60F00046" w:rsidR="00507B3F" w:rsidRDefault="00507B3F" w:rsidP="0050087A">
      <w:pPr>
        <w:rPr>
          <w:bCs/>
        </w:rPr>
      </w:pPr>
      <w:r w:rsidRPr="00507B3F">
        <w:rPr>
          <w:bCs/>
        </w:rPr>
        <w:t xml:space="preserve">En </w:t>
      </w:r>
      <w:r w:rsidR="006175DD">
        <w:rPr>
          <w:bCs/>
        </w:rPr>
        <w:t>marzo de 2025</w:t>
      </w:r>
      <w:r w:rsidRPr="00507B3F">
        <w:rPr>
          <w:bCs/>
        </w:rPr>
        <w:t>, de la población de 18 años y más residente en las áreas urbanas de interés, 3</w:t>
      </w:r>
      <w:r w:rsidR="0027269C">
        <w:rPr>
          <w:bCs/>
        </w:rPr>
        <w:t>1</w:t>
      </w:r>
      <w:r w:rsidRPr="00507B3F">
        <w:rPr>
          <w:bCs/>
        </w:rPr>
        <w:t>.</w:t>
      </w:r>
      <w:r w:rsidR="0027269C">
        <w:rPr>
          <w:bCs/>
        </w:rPr>
        <w:t>6</w:t>
      </w:r>
      <w:r w:rsidRPr="00507B3F">
        <w:rPr>
          <w:bCs/>
        </w:rPr>
        <w:t xml:space="preserve"> % consideró que, en los próximos 12 meses, la situación de la delincuencia e inseguridad en su ciudad </w:t>
      </w:r>
      <w:r w:rsidRPr="0041785A">
        <w:rPr>
          <w:bCs/>
          <w:i/>
          <w:iCs/>
        </w:rPr>
        <w:t>seguirá igual de mal</w:t>
      </w:r>
      <w:r w:rsidRPr="00507B3F">
        <w:rPr>
          <w:bCs/>
        </w:rPr>
        <w:t xml:space="preserve">. Esto representa </w:t>
      </w:r>
      <w:r w:rsidR="00C6694A">
        <w:rPr>
          <w:bCs/>
        </w:rPr>
        <w:t>una disminución estadísticamente significativa</w:t>
      </w:r>
      <w:r w:rsidR="00313557">
        <w:rPr>
          <w:bCs/>
        </w:rPr>
        <w:t xml:space="preserve"> </w:t>
      </w:r>
      <w:r w:rsidRPr="00507B3F">
        <w:rPr>
          <w:bCs/>
        </w:rPr>
        <w:t>de</w:t>
      </w:r>
      <w:r w:rsidR="00313557">
        <w:rPr>
          <w:bCs/>
        </w:rPr>
        <w:t xml:space="preserve"> </w:t>
      </w:r>
      <w:r w:rsidRPr="00507B3F">
        <w:rPr>
          <w:bCs/>
        </w:rPr>
        <w:t>2</w:t>
      </w:r>
      <w:r w:rsidR="0027269C">
        <w:rPr>
          <w:bCs/>
        </w:rPr>
        <w:t>.3</w:t>
      </w:r>
      <w:r w:rsidRPr="00507B3F">
        <w:rPr>
          <w:bCs/>
        </w:rPr>
        <w:t xml:space="preserve"> puntos porcentuales respecto a </w:t>
      </w:r>
      <w:r w:rsidR="0027269C">
        <w:rPr>
          <w:bCs/>
        </w:rPr>
        <w:t>marzo</w:t>
      </w:r>
      <w:r w:rsidRPr="00507B3F">
        <w:rPr>
          <w:bCs/>
        </w:rPr>
        <w:t xml:space="preserve"> de 202</w:t>
      </w:r>
      <w:r w:rsidR="0027269C">
        <w:rPr>
          <w:bCs/>
        </w:rPr>
        <w:t>4</w:t>
      </w:r>
      <w:r w:rsidRPr="00507B3F">
        <w:rPr>
          <w:bCs/>
        </w:rPr>
        <w:t xml:space="preserve">, cuando se estimó en </w:t>
      </w:r>
      <w:r w:rsidR="003F3EB0">
        <w:rPr>
          <w:bCs/>
        </w:rPr>
        <w:t xml:space="preserve">       </w:t>
      </w:r>
      <w:r w:rsidRPr="00507B3F">
        <w:rPr>
          <w:bCs/>
        </w:rPr>
        <w:t>3</w:t>
      </w:r>
      <w:r w:rsidR="0027269C">
        <w:rPr>
          <w:bCs/>
        </w:rPr>
        <w:t>3</w:t>
      </w:r>
      <w:r w:rsidRPr="00507B3F">
        <w:rPr>
          <w:bCs/>
        </w:rPr>
        <w:t>.9 por ciento. Además, 2</w:t>
      </w:r>
      <w:r w:rsidR="0027269C">
        <w:rPr>
          <w:bCs/>
        </w:rPr>
        <w:t>2</w:t>
      </w:r>
      <w:r w:rsidRPr="00507B3F">
        <w:rPr>
          <w:bCs/>
        </w:rPr>
        <w:t>.</w:t>
      </w:r>
      <w:r w:rsidR="0027269C">
        <w:rPr>
          <w:bCs/>
        </w:rPr>
        <w:t>9</w:t>
      </w:r>
      <w:r w:rsidRPr="00507B3F">
        <w:rPr>
          <w:bCs/>
        </w:rPr>
        <w:t xml:space="preserve"> % de la ciudadanía refirió que la situación </w:t>
      </w:r>
      <w:r w:rsidRPr="0041785A">
        <w:rPr>
          <w:bCs/>
          <w:i/>
          <w:iCs/>
        </w:rPr>
        <w:t>empeorará</w:t>
      </w:r>
      <w:r w:rsidRPr="00507B3F">
        <w:rPr>
          <w:bCs/>
        </w:rPr>
        <w:t xml:space="preserve"> en los próximos 12 meses. Lo anterior representa un </w:t>
      </w:r>
      <w:r w:rsidR="0041785A">
        <w:rPr>
          <w:bCs/>
        </w:rPr>
        <w:t>aumento</w:t>
      </w:r>
      <w:r w:rsidRPr="00507B3F">
        <w:rPr>
          <w:bCs/>
        </w:rPr>
        <w:t xml:space="preserve"> estadísticamente significativ</w:t>
      </w:r>
      <w:r w:rsidR="0041785A">
        <w:rPr>
          <w:bCs/>
        </w:rPr>
        <w:t>o</w:t>
      </w:r>
      <w:r w:rsidRPr="00507B3F">
        <w:rPr>
          <w:bCs/>
        </w:rPr>
        <w:t xml:space="preserve"> de </w:t>
      </w:r>
      <w:r w:rsidR="005873A2">
        <w:rPr>
          <w:bCs/>
        </w:rPr>
        <w:t xml:space="preserve">        </w:t>
      </w:r>
      <w:r w:rsidR="0041785A">
        <w:rPr>
          <w:bCs/>
        </w:rPr>
        <w:t>1.</w:t>
      </w:r>
      <w:r w:rsidR="0027269C">
        <w:rPr>
          <w:bCs/>
        </w:rPr>
        <w:t>4</w:t>
      </w:r>
      <w:r w:rsidRPr="00507B3F">
        <w:rPr>
          <w:bCs/>
        </w:rPr>
        <w:t xml:space="preserve"> puntos porcentuales con relación a </w:t>
      </w:r>
      <w:r w:rsidR="0027269C">
        <w:rPr>
          <w:bCs/>
        </w:rPr>
        <w:t>marzo</w:t>
      </w:r>
      <w:r w:rsidRPr="00507B3F">
        <w:rPr>
          <w:bCs/>
        </w:rPr>
        <w:t xml:space="preserve"> de 202</w:t>
      </w:r>
      <w:r w:rsidR="0041785A">
        <w:rPr>
          <w:bCs/>
        </w:rPr>
        <w:t>4</w:t>
      </w:r>
      <w:r w:rsidRPr="00507B3F">
        <w:rPr>
          <w:bCs/>
        </w:rPr>
        <w:t>, cuando se reportó un 2</w:t>
      </w:r>
      <w:r w:rsidR="0027269C">
        <w:rPr>
          <w:bCs/>
        </w:rPr>
        <w:t>1</w:t>
      </w:r>
      <w:r w:rsidRPr="00507B3F">
        <w:rPr>
          <w:bCs/>
        </w:rPr>
        <w:t>.</w:t>
      </w:r>
      <w:r w:rsidR="0027269C">
        <w:rPr>
          <w:bCs/>
        </w:rPr>
        <w:t>5</w:t>
      </w:r>
      <w:r w:rsidRPr="00507B3F">
        <w:rPr>
          <w:bCs/>
        </w:rPr>
        <w:t xml:space="preserve"> %</w:t>
      </w:r>
      <w:r w:rsidR="00421A41">
        <w:rPr>
          <w:bCs/>
        </w:rPr>
        <w:t>;</w:t>
      </w:r>
      <w:r w:rsidRPr="00507B3F">
        <w:rPr>
          <w:bCs/>
        </w:rPr>
        <w:t xml:space="preserve"> y de </w:t>
      </w:r>
      <w:r w:rsidR="005873A2">
        <w:rPr>
          <w:bCs/>
        </w:rPr>
        <w:t xml:space="preserve">     </w:t>
      </w:r>
      <w:r w:rsidRPr="00507B3F">
        <w:rPr>
          <w:bCs/>
        </w:rPr>
        <w:t>1.</w:t>
      </w:r>
      <w:r w:rsidR="0027269C">
        <w:rPr>
          <w:bCs/>
        </w:rPr>
        <w:t>3</w:t>
      </w:r>
      <w:r w:rsidRPr="00507B3F">
        <w:rPr>
          <w:bCs/>
        </w:rPr>
        <w:t xml:space="preserve"> puntos porcentuales con relación a </w:t>
      </w:r>
      <w:r w:rsidR="0041785A">
        <w:rPr>
          <w:bCs/>
        </w:rPr>
        <w:t>diciembre</w:t>
      </w:r>
      <w:r w:rsidRPr="00507B3F">
        <w:rPr>
          <w:bCs/>
        </w:rPr>
        <w:t xml:space="preserve"> de 202</w:t>
      </w:r>
      <w:r w:rsidR="0027269C">
        <w:rPr>
          <w:bCs/>
        </w:rPr>
        <w:t>4</w:t>
      </w:r>
      <w:r w:rsidRPr="00507B3F">
        <w:rPr>
          <w:bCs/>
        </w:rPr>
        <w:t xml:space="preserve">, cuando se reportó un </w:t>
      </w:r>
      <w:r w:rsidR="0041785A">
        <w:rPr>
          <w:bCs/>
        </w:rPr>
        <w:t>2</w:t>
      </w:r>
      <w:r w:rsidR="0027269C">
        <w:rPr>
          <w:bCs/>
        </w:rPr>
        <w:t>1</w:t>
      </w:r>
      <w:r w:rsidRPr="00507B3F">
        <w:rPr>
          <w:bCs/>
        </w:rPr>
        <w:t>.</w:t>
      </w:r>
      <w:r w:rsidR="0027269C">
        <w:rPr>
          <w:bCs/>
        </w:rPr>
        <w:t>6</w:t>
      </w:r>
      <w:r w:rsidRPr="00507B3F">
        <w:rPr>
          <w:bCs/>
        </w:rPr>
        <w:t xml:space="preserve"> % </w:t>
      </w:r>
      <w:r w:rsidR="005873A2">
        <w:rPr>
          <w:bCs/>
        </w:rPr>
        <w:t xml:space="preserve">        </w:t>
      </w:r>
      <w:r w:rsidRPr="00507B3F">
        <w:rPr>
          <w:bCs/>
        </w:rPr>
        <w:t xml:space="preserve">(ver gráfica </w:t>
      </w:r>
      <w:r w:rsidR="00677FA7">
        <w:rPr>
          <w:bCs/>
        </w:rPr>
        <w:t>6</w:t>
      </w:r>
      <w:r w:rsidRPr="00507B3F">
        <w:rPr>
          <w:bCs/>
        </w:rPr>
        <w:t xml:space="preserve">). </w:t>
      </w:r>
      <w:bookmarkStart w:id="8" w:name="_Hlk108987227"/>
      <w:r w:rsidRPr="00507B3F">
        <w:rPr>
          <w:bCs/>
        </w:rPr>
        <w:t>En</w:t>
      </w:r>
      <w:r w:rsidR="00313557">
        <w:rPr>
          <w:bCs/>
        </w:rPr>
        <w:t xml:space="preserve"> </w:t>
      </w:r>
      <w:r w:rsidRPr="00507B3F">
        <w:rPr>
          <w:bCs/>
        </w:rPr>
        <w:t>contraste,</w:t>
      </w:r>
      <w:r w:rsidR="001217B5">
        <w:rPr>
          <w:bCs/>
        </w:rPr>
        <w:t xml:space="preserve"> </w:t>
      </w:r>
      <w:r w:rsidRPr="00507B3F">
        <w:rPr>
          <w:bCs/>
        </w:rPr>
        <w:t>1</w:t>
      </w:r>
      <w:r w:rsidR="0041785A">
        <w:rPr>
          <w:bCs/>
        </w:rPr>
        <w:t>6</w:t>
      </w:r>
      <w:r w:rsidRPr="00507B3F">
        <w:rPr>
          <w:bCs/>
        </w:rPr>
        <w:t>.</w:t>
      </w:r>
      <w:r w:rsidR="004A6FE6">
        <w:rPr>
          <w:bCs/>
        </w:rPr>
        <w:t>9</w:t>
      </w:r>
      <w:r w:rsidRPr="00507B3F">
        <w:rPr>
          <w:bCs/>
        </w:rPr>
        <w:t xml:space="preserve"> % de la población de 18 años y más respondió que la situación de la delincuencia e inseguridad en su ciudad </w:t>
      </w:r>
      <w:r w:rsidRPr="0041785A">
        <w:rPr>
          <w:bCs/>
          <w:i/>
          <w:iCs/>
        </w:rPr>
        <w:t>seguirá igual de bien</w:t>
      </w:r>
      <w:r w:rsidRPr="00507B3F">
        <w:rPr>
          <w:bCs/>
        </w:rPr>
        <w:t xml:space="preserve"> y </w:t>
      </w:r>
      <w:r w:rsidR="0041785A">
        <w:rPr>
          <w:bCs/>
        </w:rPr>
        <w:t>2</w:t>
      </w:r>
      <w:r w:rsidR="004A6FE6">
        <w:rPr>
          <w:bCs/>
        </w:rPr>
        <w:t>7</w:t>
      </w:r>
      <w:r w:rsidRPr="00507B3F">
        <w:rPr>
          <w:bCs/>
        </w:rPr>
        <w:t>.</w:t>
      </w:r>
      <w:r w:rsidR="004A6FE6">
        <w:rPr>
          <w:bCs/>
        </w:rPr>
        <w:t>5</w:t>
      </w:r>
      <w:r w:rsidRPr="00507B3F">
        <w:rPr>
          <w:bCs/>
        </w:rPr>
        <w:t xml:space="preserve"> % manifestó que </w:t>
      </w:r>
      <w:r w:rsidRPr="0041785A">
        <w:rPr>
          <w:bCs/>
          <w:i/>
          <w:iCs/>
        </w:rPr>
        <w:t>mejorará</w:t>
      </w:r>
      <w:bookmarkEnd w:id="8"/>
      <w:r w:rsidRPr="00507B3F">
        <w:rPr>
          <w:bCs/>
        </w:rPr>
        <w:t>.</w:t>
      </w:r>
    </w:p>
    <w:p w14:paraId="4A014630" w14:textId="77777777" w:rsidR="0041785A" w:rsidRDefault="0041785A" w:rsidP="00507B3F">
      <w:pPr>
        <w:rPr>
          <w:bCs/>
        </w:rPr>
      </w:pPr>
    </w:p>
    <w:p w14:paraId="27BCA643" w14:textId="77777777" w:rsidR="00D5758B" w:rsidRDefault="00D5758B" w:rsidP="00507B3F">
      <w:pPr>
        <w:rPr>
          <w:bCs/>
        </w:rPr>
      </w:pPr>
    </w:p>
    <w:p w14:paraId="622CBBAE" w14:textId="77777777" w:rsidR="00D5758B" w:rsidRDefault="00D5758B" w:rsidP="00507B3F">
      <w:pPr>
        <w:rPr>
          <w:bCs/>
        </w:rPr>
      </w:pPr>
    </w:p>
    <w:p w14:paraId="35C7833D" w14:textId="77777777" w:rsidR="005C7495" w:rsidRDefault="005C7495" w:rsidP="0041785A">
      <w:pPr>
        <w:autoSpaceDE w:val="0"/>
        <w:autoSpaceDN w:val="0"/>
        <w:adjustRightInd w:val="0"/>
        <w:spacing w:line="200" w:lineRule="exact"/>
        <w:jc w:val="center"/>
        <w:rPr>
          <w:color w:val="4D565E"/>
          <w:sz w:val="20"/>
        </w:rPr>
      </w:pPr>
    </w:p>
    <w:p w14:paraId="06619B31" w14:textId="5BCD0959" w:rsidR="0041785A" w:rsidRPr="00C60639" w:rsidRDefault="0041785A" w:rsidP="0041785A">
      <w:pPr>
        <w:autoSpaceDE w:val="0"/>
        <w:autoSpaceDN w:val="0"/>
        <w:adjustRightInd w:val="0"/>
        <w:spacing w:line="200" w:lineRule="exact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6</w:t>
      </w:r>
    </w:p>
    <w:p w14:paraId="698B4A64" w14:textId="388FE6C5" w:rsidR="0041785A" w:rsidRPr="005F3EC1" w:rsidRDefault="0041785A" w:rsidP="0041785A">
      <w:pPr>
        <w:autoSpaceDE w:val="0"/>
        <w:autoSpaceDN w:val="0"/>
        <w:adjustRightInd w:val="0"/>
        <w:spacing w:line="200" w:lineRule="exact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bookmarkStart w:id="9" w:name="_Hlk93054006"/>
      <w:r>
        <w:rPr>
          <w:rFonts w:ascii="Arial Negrita" w:hAnsi="Arial Negrita"/>
          <w:b/>
          <w:bCs/>
          <w:color w:val="003057"/>
          <w:sz w:val="22"/>
          <w:szCs w:val="22"/>
        </w:rPr>
        <w:t>E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xpectativa</w:t>
      </w:r>
      <w:r w:rsidR="00891113">
        <w:rPr>
          <w:rFonts w:ascii="Arial Negrita" w:hAnsi="Arial Negrita"/>
          <w:b/>
          <w:bCs/>
          <w:color w:val="003057"/>
          <w:sz w:val="22"/>
          <w:szCs w:val="22"/>
        </w:rPr>
        <w:t>s</w:t>
      </w:r>
      <w:r w:rsidR="000B7AE5">
        <w:rPr>
          <w:rFonts w:ascii="Arial Negrita" w:hAnsi="Arial Negrita"/>
          <w:b/>
          <w:bCs/>
          <w:color w:val="003057"/>
          <w:sz w:val="22"/>
          <w:szCs w:val="22"/>
        </w:rPr>
        <w:t xml:space="preserve"> desfavorable</w:t>
      </w:r>
      <w:r w:rsidR="00891113">
        <w:rPr>
          <w:rFonts w:ascii="Arial Negrita" w:hAnsi="Arial Negrita"/>
          <w:b/>
          <w:bCs/>
          <w:color w:val="003057"/>
          <w:sz w:val="22"/>
          <w:szCs w:val="22"/>
        </w:rPr>
        <w:t>s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 sobre las condiciones de seguridad p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ú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blica 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br/>
        <w:t>a nivel nacional para los pr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ximos 12 meses</w:t>
      </w:r>
      <w:r w:rsidR="00935819" w:rsidRPr="00B24E83">
        <w:rPr>
          <w:rFonts w:ascii="Arial Negrita" w:hAnsi="Arial Negrita"/>
          <w:b/>
          <w:bCs/>
          <w:color w:val="003057"/>
          <w:sz w:val="22"/>
          <w:szCs w:val="22"/>
          <w:vertAlign w:val="superscript"/>
        </w:rPr>
        <w:t>1</w:t>
      </w:r>
      <w:r w:rsidR="0075333A">
        <w:rPr>
          <w:rFonts w:ascii="Arial Negrita" w:hAnsi="Arial Negrita"/>
          <w:b/>
          <w:bCs/>
          <w:color w:val="003057"/>
          <w:sz w:val="22"/>
          <w:szCs w:val="22"/>
          <w:vertAlign w:val="superscript"/>
        </w:rPr>
        <w:t>/</w:t>
      </w:r>
    </w:p>
    <w:p w14:paraId="1504172B" w14:textId="6C94D74F" w:rsidR="00492FC8" w:rsidRPr="00AC52D2" w:rsidRDefault="00492FC8" w:rsidP="00492FC8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 w:rsidRPr="00AC52D2">
        <w:rPr>
          <w:color w:val="27251F"/>
          <w:sz w:val="20"/>
          <w:szCs w:val="20"/>
        </w:rPr>
        <w:t>septiembre de 20</w:t>
      </w:r>
      <w:r w:rsidR="0049450F">
        <w:rPr>
          <w:color w:val="27251F"/>
          <w:sz w:val="20"/>
          <w:szCs w:val="20"/>
        </w:rPr>
        <w:t>21</w:t>
      </w:r>
      <w:r w:rsidRPr="00AC52D2">
        <w:rPr>
          <w:color w:val="27251F"/>
          <w:sz w:val="20"/>
          <w:szCs w:val="20"/>
        </w:rPr>
        <w:t xml:space="preserve"> a </w:t>
      </w:r>
      <w:r>
        <w:rPr>
          <w:color w:val="27251F"/>
          <w:sz w:val="20"/>
          <w:szCs w:val="20"/>
        </w:rPr>
        <w:t>marzo de 2025</w:t>
      </w:r>
    </w:p>
    <w:p w14:paraId="58F9978C" w14:textId="77777777" w:rsidR="00492FC8" w:rsidRPr="00AC52D2" w:rsidRDefault="00492FC8" w:rsidP="00492FC8">
      <w:pPr>
        <w:jc w:val="center"/>
        <w:rPr>
          <w:bCs/>
          <w:color w:val="27251F"/>
          <w:sz w:val="18"/>
          <w:szCs w:val="18"/>
        </w:rPr>
      </w:pPr>
      <w:r w:rsidRPr="00AC52D2">
        <w:rPr>
          <w:bCs/>
          <w:color w:val="27251F"/>
          <w:sz w:val="18"/>
          <w:szCs w:val="18"/>
        </w:rPr>
        <w:t>(porcentaje)</w:t>
      </w:r>
    </w:p>
    <w:p w14:paraId="24DF1FA9" w14:textId="7F10E795" w:rsidR="0092770F" w:rsidRPr="0092770F" w:rsidRDefault="0092770F" w:rsidP="0092770F">
      <w:pPr>
        <w:spacing w:after="20"/>
        <w:ind w:hanging="567"/>
        <w:jc w:val="center"/>
        <w:rPr>
          <w:sz w:val="18"/>
          <w:szCs w:val="16"/>
          <w:lang w:val="es-MX"/>
        </w:rPr>
      </w:pPr>
      <w:r w:rsidRPr="0092770F">
        <w:rPr>
          <w:noProof/>
          <w:sz w:val="18"/>
          <w:szCs w:val="16"/>
          <w:lang w:val="es-MX"/>
        </w:rPr>
        <w:drawing>
          <wp:inline distT="0" distB="0" distL="0" distR="0" wp14:anchorId="7809A3D5" wp14:editId="05051856">
            <wp:extent cx="5990590" cy="2085340"/>
            <wp:effectExtent l="19050" t="19050" r="10160" b="10160"/>
            <wp:docPr id="108791285" name="Imagen 10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1285" name="Imagen 10" descr="Gráfico, Gráfico de bar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41" cy="2092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bookmarkEnd w:id="9"/>
    <w:p w14:paraId="235BCF63" w14:textId="77777777" w:rsidR="009B1471" w:rsidRDefault="0041785A" w:rsidP="000B753A">
      <w:pPr>
        <w:autoSpaceDE w:val="0"/>
        <w:autoSpaceDN w:val="0"/>
        <w:adjustRightInd w:val="0"/>
        <w:ind w:left="567" w:right="-170" w:hanging="567"/>
        <w:rPr>
          <w:color w:val="4D565E"/>
          <w:spacing w:val="-2"/>
          <w:sz w:val="16"/>
          <w:szCs w:val="16"/>
        </w:rPr>
      </w:pPr>
      <w:r w:rsidRPr="00D636CF">
        <w:rPr>
          <w:color w:val="4D565E"/>
          <w:sz w:val="16"/>
          <w:szCs w:val="16"/>
          <w:vertAlign w:val="superscript"/>
        </w:rPr>
        <w:t>1</w:t>
      </w:r>
      <w:r w:rsidRPr="00117E1C">
        <w:rPr>
          <w:color w:val="4D565E"/>
          <w:sz w:val="16"/>
          <w:szCs w:val="16"/>
          <w:vertAlign w:val="superscript"/>
        </w:rPr>
        <w:t>/</w:t>
      </w:r>
      <w:r w:rsidRPr="00E34D1A">
        <w:rPr>
          <w:color w:val="4D565E"/>
          <w:sz w:val="16"/>
          <w:szCs w:val="16"/>
        </w:rPr>
        <w:tab/>
      </w:r>
      <w:r w:rsidR="00935819" w:rsidRPr="00E34D1A">
        <w:rPr>
          <w:color w:val="4D565E"/>
          <w:spacing w:val="-2"/>
          <w:sz w:val="16"/>
          <w:szCs w:val="16"/>
        </w:rPr>
        <w:t>Los datos que se encuentran en la parte superior de cada elemento de la gráfica corresponden a la suma de las estimaciones de</w:t>
      </w:r>
    </w:p>
    <w:p w14:paraId="583D5008" w14:textId="45B21FC1" w:rsidR="0041785A" w:rsidRDefault="009B1471" w:rsidP="000B753A">
      <w:pPr>
        <w:autoSpaceDE w:val="0"/>
        <w:autoSpaceDN w:val="0"/>
        <w:adjustRightInd w:val="0"/>
        <w:ind w:left="567" w:right="-170" w:hanging="567"/>
        <w:rPr>
          <w:color w:val="4D565E"/>
          <w:sz w:val="16"/>
          <w:szCs w:val="16"/>
        </w:rPr>
      </w:pPr>
      <w:r>
        <w:rPr>
          <w:color w:val="4D565E"/>
          <w:spacing w:val="-2"/>
          <w:sz w:val="16"/>
          <w:szCs w:val="16"/>
        </w:rPr>
        <w:t xml:space="preserve">            </w:t>
      </w:r>
      <w:r w:rsidR="00935819" w:rsidRPr="00E34D1A">
        <w:rPr>
          <w:color w:val="4D565E"/>
          <w:spacing w:val="-2"/>
          <w:sz w:val="16"/>
          <w:szCs w:val="16"/>
        </w:rPr>
        <w:t xml:space="preserve"> </w:t>
      </w:r>
      <w:r w:rsidR="00935819" w:rsidRPr="00E34D1A">
        <w:rPr>
          <w:i/>
          <w:iCs/>
          <w:color w:val="4D565E"/>
          <w:spacing w:val="-2"/>
          <w:sz w:val="16"/>
          <w:szCs w:val="16"/>
        </w:rPr>
        <w:t>seguirá igual de mal</w:t>
      </w:r>
      <w:r w:rsidR="00935819" w:rsidRPr="00E34D1A">
        <w:rPr>
          <w:color w:val="4D565E"/>
          <w:spacing w:val="-2"/>
          <w:sz w:val="16"/>
          <w:szCs w:val="16"/>
        </w:rPr>
        <w:t xml:space="preserve"> y </w:t>
      </w:r>
      <w:r w:rsidR="00935819" w:rsidRPr="00E34D1A">
        <w:rPr>
          <w:i/>
          <w:iCs/>
          <w:color w:val="4D565E"/>
          <w:spacing w:val="-2"/>
          <w:sz w:val="16"/>
          <w:szCs w:val="16"/>
        </w:rPr>
        <w:t>empeorará</w:t>
      </w:r>
      <w:r w:rsidR="0041785A" w:rsidRPr="00E34D1A">
        <w:rPr>
          <w:color w:val="4D565E"/>
          <w:sz w:val="16"/>
          <w:szCs w:val="16"/>
        </w:rPr>
        <w:t>.</w:t>
      </w:r>
    </w:p>
    <w:p w14:paraId="37DB7CEA" w14:textId="5B06D702" w:rsidR="00935819" w:rsidRDefault="00935819" w:rsidP="000B753A">
      <w:pPr>
        <w:autoSpaceDE w:val="0"/>
        <w:autoSpaceDN w:val="0"/>
        <w:adjustRightInd w:val="0"/>
        <w:ind w:left="567" w:right="-170" w:hanging="567"/>
        <w:rPr>
          <w:color w:val="4D565E"/>
          <w:sz w:val="16"/>
          <w:szCs w:val="16"/>
        </w:rPr>
      </w:pPr>
      <w:r>
        <w:rPr>
          <w:color w:val="4D565E"/>
          <w:sz w:val="16"/>
          <w:szCs w:val="16"/>
          <w:vertAlign w:val="superscript"/>
        </w:rPr>
        <w:t>2</w:t>
      </w:r>
      <w:r w:rsidRPr="00117E1C">
        <w:rPr>
          <w:color w:val="4D565E"/>
          <w:sz w:val="16"/>
          <w:szCs w:val="16"/>
          <w:vertAlign w:val="superscript"/>
        </w:rPr>
        <w:t>/</w:t>
      </w:r>
      <w:r w:rsidRPr="00E34D1A">
        <w:rPr>
          <w:color w:val="4D565E"/>
          <w:sz w:val="16"/>
          <w:szCs w:val="16"/>
        </w:rPr>
        <w:tab/>
        <w:t>Diferencia estadísticamente significativa.</w:t>
      </w:r>
    </w:p>
    <w:p w14:paraId="433434B9" w14:textId="31B4C4F7" w:rsidR="0041785A" w:rsidRPr="00E34D1A" w:rsidRDefault="0041785A" w:rsidP="000B753A">
      <w:pPr>
        <w:autoSpaceDE w:val="0"/>
        <w:autoSpaceDN w:val="0"/>
        <w:adjustRightInd w:val="0"/>
        <w:ind w:left="567" w:right="-170" w:hanging="567"/>
        <w:rPr>
          <w:color w:val="4D565E"/>
          <w:sz w:val="16"/>
          <w:szCs w:val="16"/>
        </w:rPr>
      </w:pPr>
      <w:r w:rsidRPr="00E34D1A">
        <w:rPr>
          <w:color w:val="4D565E"/>
          <w:sz w:val="16"/>
          <w:szCs w:val="16"/>
          <w:lang w:val="es-MX"/>
        </w:rPr>
        <w:t xml:space="preserve">Fuente: </w:t>
      </w:r>
      <w:r w:rsidRPr="00E34D1A">
        <w:rPr>
          <w:smallCaps/>
          <w:color w:val="4D565E"/>
          <w:sz w:val="16"/>
          <w:szCs w:val="16"/>
          <w:lang w:val="es-MX"/>
        </w:rPr>
        <w:t xml:space="preserve">inegi. </w:t>
      </w:r>
      <w:r w:rsidRPr="00E34D1A">
        <w:rPr>
          <w:color w:val="4D565E"/>
          <w:sz w:val="16"/>
          <w:szCs w:val="16"/>
        </w:rPr>
        <w:t xml:space="preserve">Encuesta Nacional de Seguridad Pública Urbana </w:t>
      </w:r>
      <w:r w:rsidRPr="00E34D1A">
        <w:rPr>
          <w:smallCaps/>
          <w:color w:val="4D565E"/>
          <w:sz w:val="16"/>
          <w:szCs w:val="16"/>
          <w:lang w:val="es-MX"/>
        </w:rPr>
        <w:t>(ensu)</w:t>
      </w:r>
      <w:r w:rsidRPr="00E34D1A">
        <w:rPr>
          <w:color w:val="4D565E"/>
          <w:sz w:val="16"/>
          <w:szCs w:val="16"/>
          <w:lang w:val="es-MX"/>
        </w:rPr>
        <w:t>, tercer trimestre de 20</w:t>
      </w:r>
      <w:r w:rsidR="0049450F">
        <w:rPr>
          <w:color w:val="4D565E"/>
          <w:sz w:val="16"/>
          <w:szCs w:val="16"/>
          <w:lang w:val="es-MX"/>
        </w:rPr>
        <w:t>21</w:t>
      </w:r>
      <w:r w:rsidRPr="00E34D1A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E34D1A">
        <w:rPr>
          <w:color w:val="4D565E"/>
          <w:sz w:val="16"/>
          <w:szCs w:val="16"/>
          <w:lang w:val="es-MX"/>
        </w:rPr>
        <w:t>.</w:t>
      </w:r>
    </w:p>
    <w:p w14:paraId="44D773AD" w14:textId="77777777" w:rsidR="0041785A" w:rsidRPr="00117E1C" w:rsidRDefault="0041785A" w:rsidP="0041785A">
      <w:pPr>
        <w:autoSpaceDE w:val="0"/>
        <w:autoSpaceDN w:val="0"/>
        <w:adjustRightInd w:val="0"/>
        <w:ind w:left="1134" w:right="-518" w:hanging="577"/>
        <w:rPr>
          <w:color w:val="000000"/>
          <w:spacing w:val="-2"/>
        </w:rPr>
      </w:pPr>
    </w:p>
    <w:p w14:paraId="3E5ECFEC" w14:textId="11ACDC40" w:rsidR="00F56A01" w:rsidRPr="000E3416" w:rsidRDefault="002779DF" w:rsidP="00272906">
      <w:pPr>
        <w:pStyle w:val="Estilo2"/>
        <w:numPr>
          <w:ilvl w:val="0"/>
          <w:numId w:val="0"/>
        </w:numPr>
      </w:pPr>
      <w:bookmarkStart w:id="10" w:name="_Toc196143981"/>
      <w:r>
        <w:rPr>
          <w:lang w:val="es-ES_tradnl"/>
        </w:rPr>
        <w:t>v</w:t>
      </w:r>
      <w:r>
        <w:t xml:space="preserve">. </w:t>
      </w:r>
      <w:r w:rsidR="00F56A01">
        <w:t>a</w:t>
      </w:r>
      <w:r w:rsidR="00F56A01" w:rsidRPr="00F56A01">
        <w:t>testiguación de conductas delictivas o antisociales</w:t>
      </w:r>
      <w:bookmarkEnd w:id="10"/>
    </w:p>
    <w:p w14:paraId="618B76F0" w14:textId="77777777" w:rsidR="00F56A01" w:rsidRPr="00F56A01" w:rsidRDefault="00F56A01" w:rsidP="00F56A01">
      <w:pPr>
        <w:rPr>
          <w:lang w:val="es-MX" w:eastAsia="es-MX"/>
        </w:rPr>
      </w:pPr>
    </w:p>
    <w:p w14:paraId="331ADB16" w14:textId="4A5BEFCE" w:rsidR="00712BD3" w:rsidRDefault="00712BD3" w:rsidP="0050087A">
      <w:pPr>
        <w:rPr>
          <w:bCs/>
        </w:rPr>
      </w:pPr>
      <w:r w:rsidRPr="00712BD3">
        <w:rPr>
          <w:bCs/>
        </w:rPr>
        <w:t xml:space="preserve">De la población que mencionó haber visto o </w:t>
      </w:r>
      <w:r w:rsidRPr="000D2E48">
        <w:rPr>
          <w:bCs/>
        </w:rPr>
        <w:t xml:space="preserve">escuchado </w:t>
      </w:r>
      <w:r w:rsidRPr="00784BE6">
        <w:rPr>
          <w:bCs/>
        </w:rPr>
        <w:t>conductas delictivas o antisociales en los alrededores de su vivienda</w:t>
      </w:r>
      <w:r w:rsidRPr="00712BD3">
        <w:rPr>
          <w:bCs/>
        </w:rPr>
        <w:t xml:space="preserve"> durante el </w:t>
      </w:r>
      <w:r w:rsidR="006175DD">
        <w:rPr>
          <w:bCs/>
        </w:rPr>
        <w:t>primer trimestre de 2025</w:t>
      </w:r>
      <w:r w:rsidRPr="00712BD3">
        <w:rPr>
          <w:bCs/>
        </w:rPr>
        <w:t>, 5</w:t>
      </w:r>
      <w:r w:rsidR="004A6FE6">
        <w:rPr>
          <w:bCs/>
        </w:rPr>
        <w:t>8</w:t>
      </w:r>
      <w:r w:rsidRPr="00712BD3">
        <w:rPr>
          <w:bCs/>
        </w:rPr>
        <w:t>.</w:t>
      </w:r>
      <w:r w:rsidR="004A6FE6">
        <w:rPr>
          <w:bCs/>
        </w:rPr>
        <w:t>0</w:t>
      </w:r>
      <w:r w:rsidRPr="00712BD3">
        <w:rPr>
          <w:bCs/>
        </w:rPr>
        <w:t xml:space="preserve"> % </w:t>
      </w:r>
      <w:r w:rsidR="0072356E">
        <w:rPr>
          <w:bCs/>
        </w:rPr>
        <w:t>mencionó situaciones relacionadas con</w:t>
      </w:r>
      <w:r w:rsidRPr="00712BD3">
        <w:rPr>
          <w:bCs/>
        </w:rPr>
        <w:t xml:space="preserve"> </w:t>
      </w:r>
      <w:r w:rsidRPr="004F1F16">
        <w:rPr>
          <w:bCs/>
          <w:i/>
          <w:iCs/>
        </w:rPr>
        <w:t>consumo de alcohol en las calles</w:t>
      </w:r>
      <w:r w:rsidRPr="00712BD3">
        <w:rPr>
          <w:bCs/>
        </w:rPr>
        <w:t>; 4</w:t>
      </w:r>
      <w:r w:rsidR="00011B01">
        <w:rPr>
          <w:bCs/>
        </w:rPr>
        <w:t>9</w:t>
      </w:r>
      <w:r w:rsidRPr="00712BD3">
        <w:rPr>
          <w:bCs/>
        </w:rPr>
        <w:t>.</w:t>
      </w:r>
      <w:r w:rsidR="004A6FE6">
        <w:rPr>
          <w:bCs/>
        </w:rPr>
        <w:t>6</w:t>
      </w:r>
      <w:r w:rsidRPr="00712BD3">
        <w:rPr>
          <w:bCs/>
        </w:rPr>
        <w:t xml:space="preserve"> %, </w:t>
      </w:r>
      <w:r w:rsidR="0072356E">
        <w:rPr>
          <w:bCs/>
        </w:rPr>
        <w:t>con</w:t>
      </w:r>
      <w:r w:rsidR="00F80E8A" w:rsidRPr="00712BD3">
        <w:rPr>
          <w:bCs/>
        </w:rPr>
        <w:t xml:space="preserve"> </w:t>
      </w:r>
      <w:r w:rsidRPr="004F1F16">
        <w:rPr>
          <w:bCs/>
          <w:i/>
          <w:iCs/>
        </w:rPr>
        <w:t>robos o asaltos</w:t>
      </w:r>
      <w:r w:rsidRPr="00712BD3">
        <w:rPr>
          <w:bCs/>
        </w:rPr>
        <w:t xml:space="preserve">; </w:t>
      </w:r>
      <w:r w:rsidR="00011B01">
        <w:rPr>
          <w:bCs/>
        </w:rPr>
        <w:t>4</w:t>
      </w:r>
      <w:r w:rsidR="004A6FE6">
        <w:rPr>
          <w:bCs/>
        </w:rPr>
        <w:t>0</w:t>
      </w:r>
      <w:r w:rsidR="00011B01">
        <w:rPr>
          <w:bCs/>
        </w:rPr>
        <w:t>.</w:t>
      </w:r>
      <w:r w:rsidR="004A6FE6">
        <w:rPr>
          <w:bCs/>
        </w:rPr>
        <w:t>4</w:t>
      </w:r>
      <w:r w:rsidRPr="00712BD3">
        <w:rPr>
          <w:bCs/>
        </w:rPr>
        <w:t xml:space="preserve"> %, </w:t>
      </w:r>
      <w:r w:rsidR="0072356E">
        <w:rPr>
          <w:bCs/>
        </w:rPr>
        <w:t>con</w:t>
      </w:r>
      <w:r w:rsidR="00F80E8A" w:rsidRPr="00712BD3">
        <w:rPr>
          <w:bCs/>
        </w:rPr>
        <w:t xml:space="preserve"> </w:t>
      </w:r>
      <w:r w:rsidRPr="004F1F16">
        <w:rPr>
          <w:bCs/>
          <w:i/>
          <w:iCs/>
        </w:rPr>
        <w:t>vandalismo en las viviendas o negocios</w:t>
      </w:r>
      <w:r w:rsidR="00D10F1A">
        <w:rPr>
          <w:bCs/>
        </w:rPr>
        <w:t>;</w:t>
      </w:r>
      <w:r w:rsidR="00B968C9">
        <w:rPr>
          <w:bCs/>
        </w:rPr>
        <w:t xml:space="preserve"> </w:t>
      </w:r>
      <w:r w:rsidR="004A6FE6">
        <w:rPr>
          <w:bCs/>
        </w:rPr>
        <w:t>39</w:t>
      </w:r>
      <w:r w:rsidR="00B968C9">
        <w:rPr>
          <w:bCs/>
        </w:rPr>
        <w:t>.</w:t>
      </w:r>
      <w:r w:rsidR="004A6FE6">
        <w:rPr>
          <w:bCs/>
        </w:rPr>
        <w:t>2</w:t>
      </w:r>
      <w:r w:rsidR="00B968C9">
        <w:rPr>
          <w:bCs/>
        </w:rPr>
        <w:t xml:space="preserve"> %</w:t>
      </w:r>
      <w:r w:rsidR="00C76CE8">
        <w:rPr>
          <w:bCs/>
        </w:rPr>
        <w:t>,</w:t>
      </w:r>
      <w:r w:rsidR="00011B01">
        <w:rPr>
          <w:bCs/>
        </w:rPr>
        <w:t xml:space="preserve"> </w:t>
      </w:r>
      <w:r w:rsidR="0072356E">
        <w:rPr>
          <w:bCs/>
        </w:rPr>
        <w:t>con</w:t>
      </w:r>
      <w:r w:rsidR="0072356E" w:rsidRPr="00712BD3">
        <w:rPr>
          <w:bCs/>
        </w:rPr>
        <w:t xml:space="preserve"> </w:t>
      </w:r>
      <w:r w:rsidR="00011B01" w:rsidRPr="004F1F16">
        <w:rPr>
          <w:bCs/>
          <w:i/>
          <w:iCs/>
        </w:rPr>
        <w:t>venta o consumo de drogas</w:t>
      </w:r>
      <w:r w:rsidRPr="00712BD3">
        <w:rPr>
          <w:bCs/>
        </w:rPr>
        <w:t>; 3</w:t>
      </w:r>
      <w:r w:rsidR="005C4682">
        <w:rPr>
          <w:bCs/>
        </w:rPr>
        <w:t>9</w:t>
      </w:r>
      <w:r w:rsidRPr="00712BD3">
        <w:rPr>
          <w:bCs/>
        </w:rPr>
        <w:t>.</w:t>
      </w:r>
      <w:r w:rsidR="005C4682">
        <w:rPr>
          <w:bCs/>
        </w:rPr>
        <w:t>1</w:t>
      </w:r>
      <w:r w:rsidRPr="00712BD3">
        <w:rPr>
          <w:bCs/>
        </w:rPr>
        <w:t xml:space="preserve"> %, </w:t>
      </w:r>
      <w:r w:rsidR="0072356E">
        <w:rPr>
          <w:bCs/>
        </w:rPr>
        <w:t>con</w:t>
      </w:r>
      <w:r w:rsidR="0072356E" w:rsidRPr="00712BD3">
        <w:rPr>
          <w:bCs/>
        </w:rPr>
        <w:t xml:space="preserve"> </w:t>
      </w:r>
      <w:r w:rsidRPr="004F1F16">
        <w:rPr>
          <w:bCs/>
          <w:i/>
          <w:iCs/>
        </w:rPr>
        <w:t>disparos frecuentes con armas</w:t>
      </w:r>
      <w:r w:rsidRPr="00712BD3">
        <w:rPr>
          <w:bCs/>
        </w:rPr>
        <w:t>; 2</w:t>
      </w:r>
      <w:r w:rsidR="005C4682">
        <w:rPr>
          <w:bCs/>
        </w:rPr>
        <w:t>4</w:t>
      </w:r>
      <w:r w:rsidRPr="00712BD3">
        <w:rPr>
          <w:bCs/>
        </w:rPr>
        <w:t>.</w:t>
      </w:r>
      <w:r w:rsidR="005C4682">
        <w:rPr>
          <w:bCs/>
        </w:rPr>
        <w:t>5</w:t>
      </w:r>
      <w:r w:rsidRPr="00712BD3">
        <w:rPr>
          <w:bCs/>
        </w:rPr>
        <w:t xml:space="preserve"> %, </w:t>
      </w:r>
      <w:r w:rsidR="0072356E">
        <w:rPr>
          <w:bCs/>
        </w:rPr>
        <w:t>con</w:t>
      </w:r>
      <w:r w:rsidR="0072356E" w:rsidRPr="00712BD3">
        <w:rPr>
          <w:bCs/>
        </w:rPr>
        <w:t xml:space="preserve"> </w:t>
      </w:r>
      <w:r w:rsidRPr="004F1F16">
        <w:rPr>
          <w:bCs/>
          <w:i/>
          <w:iCs/>
        </w:rPr>
        <w:t>bandas violentas o pandillerismo</w:t>
      </w:r>
      <w:r w:rsidRPr="00712BD3">
        <w:rPr>
          <w:bCs/>
        </w:rPr>
        <w:t xml:space="preserve">; </w:t>
      </w:r>
      <w:r w:rsidR="00011B01">
        <w:rPr>
          <w:bCs/>
        </w:rPr>
        <w:t>14</w:t>
      </w:r>
      <w:r w:rsidRPr="00712BD3">
        <w:rPr>
          <w:bCs/>
        </w:rPr>
        <w:t>.</w:t>
      </w:r>
      <w:r w:rsidR="005C4682">
        <w:rPr>
          <w:bCs/>
        </w:rPr>
        <w:t>7</w:t>
      </w:r>
      <w:r w:rsidRPr="00712BD3">
        <w:rPr>
          <w:bCs/>
        </w:rPr>
        <w:t xml:space="preserve"> %, </w:t>
      </w:r>
      <w:r w:rsidR="0072356E">
        <w:rPr>
          <w:bCs/>
        </w:rPr>
        <w:t>con</w:t>
      </w:r>
      <w:r w:rsidR="0072356E" w:rsidRPr="00712BD3">
        <w:rPr>
          <w:bCs/>
        </w:rPr>
        <w:t xml:space="preserve"> </w:t>
      </w:r>
      <w:r w:rsidRPr="004F1F16">
        <w:rPr>
          <w:bCs/>
          <w:i/>
          <w:iCs/>
        </w:rPr>
        <w:t>tomas irregulares de luz</w:t>
      </w:r>
      <w:r w:rsidRPr="00712BD3">
        <w:rPr>
          <w:bCs/>
        </w:rPr>
        <w:t xml:space="preserve"> (</w:t>
      </w:r>
      <w:r w:rsidRPr="004F1F16">
        <w:rPr>
          <w:bCs/>
          <w:i/>
          <w:iCs/>
        </w:rPr>
        <w:t>diablitos</w:t>
      </w:r>
      <w:r w:rsidRPr="00712BD3">
        <w:rPr>
          <w:bCs/>
        </w:rPr>
        <w:t>), y 3.</w:t>
      </w:r>
      <w:r w:rsidR="005C4682">
        <w:rPr>
          <w:bCs/>
        </w:rPr>
        <w:t>4</w:t>
      </w:r>
      <w:r w:rsidRPr="00712BD3">
        <w:rPr>
          <w:bCs/>
        </w:rPr>
        <w:t xml:space="preserve"> %, </w:t>
      </w:r>
      <w:r w:rsidR="0072356E">
        <w:rPr>
          <w:bCs/>
        </w:rPr>
        <w:t>con</w:t>
      </w:r>
      <w:r w:rsidR="0072356E" w:rsidRPr="00712BD3">
        <w:rPr>
          <w:bCs/>
        </w:rPr>
        <w:t xml:space="preserve"> </w:t>
      </w:r>
      <w:r w:rsidRPr="004F1F16">
        <w:rPr>
          <w:bCs/>
          <w:i/>
          <w:iCs/>
        </w:rPr>
        <w:t>robo o venta ilegal de gasolina o diésel</w:t>
      </w:r>
      <w:r w:rsidRPr="00712BD3">
        <w:rPr>
          <w:bCs/>
        </w:rPr>
        <w:t xml:space="preserve"> (</w:t>
      </w:r>
      <w:r w:rsidRPr="004F1F16">
        <w:rPr>
          <w:bCs/>
          <w:i/>
          <w:iCs/>
        </w:rPr>
        <w:t>huachicol</w:t>
      </w:r>
      <w:r w:rsidRPr="00712BD3">
        <w:rPr>
          <w:bCs/>
        </w:rPr>
        <w:t>).</w:t>
      </w:r>
    </w:p>
    <w:p w14:paraId="2B3800E4" w14:textId="77777777" w:rsidR="00FC3355" w:rsidRDefault="00FC3355" w:rsidP="0050087A">
      <w:pPr>
        <w:rPr>
          <w:bCs/>
        </w:rPr>
      </w:pPr>
    </w:p>
    <w:p w14:paraId="41D15304" w14:textId="7DB721E9" w:rsidR="00884A62" w:rsidRDefault="00FC3355" w:rsidP="0050087A">
      <w:pPr>
        <w:rPr>
          <w:bCs/>
        </w:rPr>
      </w:pPr>
      <w:r w:rsidRPr="00FC3355">
        <w:rPr>
          <w:bCs/>
          <w:lang w:val="es-ES"/>
        </w:rPr>
        <w:t xml:space="preserve">Respecto al </w:t>
      </w:r>
      <w:r w:rsidR="005C4682">
        <w:rPr>
          <w:bCs/>
          <w:lang w:val="es-ES"/>
        </w:rPr>
        <w:t>cuarto</w:t>
      </w:r>
      <w:r w:rsidRPr="00FC3355">
        <w:rPr>
          <w:bCs/>
          <w:lang w:val="es-ES"/>
        </w:rPr>
        <w:t xml:space="preserve"> trimestre de 2024, se presentó un</w:t>
      </w:r>
      <w:r w:rsidR="00FC7004">
        <w:rPr>
          <w:bCs/>
          <w:lang w:val="es-ES"/>
        </w:rPr>
        <w:t>a</w:t>
      </w:r>
      <w:r w:rsidR="00803501">
        <w:rPr>
          <w:bCs/>
          <w:lang w:val="es-ES"/>
        </w:rPr>
        <w:t xml:space="preserve"> </w:t>
      </w:r>
      <w:r w:rsidR="00FC7004">
        <w:rPr>
          <w:bCs/>
          <w:lang w:val="es-ES"/>
        </w:rPr>
        <w:t>disminución e</w:t>
      </w:r>
      <w:r w:rsidRPr="00FC3355">
        <w:rPr>
          <w:bCs/>
          <w:lang w:val="es-ES"/>
        </w:rPr>
        <w:t>stadísticamente significativ</w:t>
      </w:r>
      <w:r w:rsidR="005E3C58">
        <w:rPr>
          <w:bCs/>
          <w:lang w:val="es-ES"/>
        </w:rPr>
        <w:t>a</w:t>
      </w:r>
      <w:r w:rsidRPr="00FC3355">
        <w:rPr>
          <w:bCs/>
          <w:lang w:val="es-ES"/>
        </w:rPr>
        <w:t xml:space="preserve"> de 1.</w:t>
      </w:r>
      <w:r w:rsidR="00803501">
        <w:rPr>
          <w:bCs/>
          <w:lang w:val="es-ES"/>
        </w:rPr>
        <w:t>9</w:t>
      </w:r>
      <w:r w:rsidRPr="00FC3355">
        <w:rPr>
          <w:bCs/>
          <w:lang w:val="es-ES"/>
        </w:rPr>
        <w:t xml:space="preserve"> puntos porcentuales</w:t>
      </w:r>
      <w:r w:rsidR="00E037FB">
        <w:rPr>
          <w:bCs/>
          <w:lang w:val="es-ES"/>
        </w:rPr>
        <w:t xml:space="preserve"> </w:t>
      </w:r>
      <w:r w:rsidRPr="00FC3355">
        <w:rPr>
          <w:bCs/>
          <w:lang w:val="es-ES"/>
        </w:rPr>
        <w:t xml:space="preserve">en </w:t>
      </w:r>
      <w:r w:rsidR="00FC7004">
        <w:rPr>
          <w:bCs/>
          <w:i/>
          <w:iCs/>
        </w:rPr>
        <w:t>venta o consumo de drogas</w:t>
      </w:r>
      <w:r w:rsidRPr="00FC3355">
        <w:rPr>
          <w:bCs/>
          <w:lang w:val="es-ES"/>
        </w:rPr>
        <w:t xml:space="preserve"> en los alrededores de su vivienda</w:t>
      </w:r>
      <w:r w:rsidR="005E3C58">
        <w:rPr>
          <w:bCs/>
          <w:lang w:val="es-ES"/>
        </w:rPr>
        <w:t>,</w:t>
      </w:r>
      <w:r w:rsidR="00741CB8">
        <w:rPr>
          <w:bCs/>
          <w:lang w:val="es-ES"/>
        </w:rPr>
        <w:t xml:space="preserve"> </w:t>
      </w:r>
      <w:r w:rsidR="005E3C58">
        <w:rPr>
          <w:bCs/>
          <w:lang w:val="es-ES"/>
        </w:rPr>
        <w:t xml:space="preserve">de 1.4 </w:t>
      </w:r>
      <w:r w:rsidR="00741CB8">
        <w:rPr>
          <w:bCs/>
          <w:lang w:val="es-ES"/>
        </w:rPr>
        <w:t xml:space="preserve">en </w:t>
      </w:r>
      <w:r w:rsidR="005E3C58" w:rsidRPr="004F1F16">
        <w:rPr>
          <w:bCs/>
          <w:i/>
          <w:iCs/>
        </w:rPr>
        <w:t>bandas violentas o pandillerismo</w:t>
      </w:r>
      <w:r w:rsidR="009D0518">
        <w:rPr>
          <w:bCs/>
        </w:rPr>
        <w:t xml:space="preserve"> y </w:t>
      </w:r>
      <w:r w:rsidR="005E3C58">
        <w:rPr>
          <w:bCs/>
        </w:rPr>
        <w:t xml:space="preserve">1.3 </w:t>
      </w:r>
      <w:r w:rsidR="009D0518">
        <w:rPr>
          <w:bCs/>
        </w:rPr>
        <w:t>en</w:t>
      </w:r>
      <w:r w:rsidR="005E3C58">
        <w:rPr>
          <w:bCs/>
        </w:rPr>
        <w:t xml:space="preserve"> </w:t>
      </w:r>
      <w:r w:rsidR="005E3C58" w:rsidRPr="005E3C58">
        <w:rPr>
          <w:bCs/>
          <w:i/>
          <w:iCs/>
        </w:rPr>
        <w:t>consumo de alcohol en las calles</w:t>
      </w:r>
      <w:r w:rsidR="00E037FB" w:rsidRPr="00E037FB">
        <w:rPr>
          <w:bCs/>
        </w:rPr>
        <w:t>.</w:t>
      </w:r>
    </w:p>
    <w:p w14:paraId="6633DFCC" w14:textId="77777777" w:rsidR="002779DF" w:rsidRDefault="002779DF" w:rsidP="0050087A">
      <w:pPr>
        <w:rPr>
          <w:bCs/>
          <w:i/>
          <w:iCs/>
        </w:rPr>
      </w:pPr>
    </w:p>
    <w:p w14:paraId="397DCBD1" w14:textId="27BD01FD" w:rsidR="00FC3355" w:rsidRDefault="005E3C58" w:rsidP="0050087A">
      <w:pPr>
        <w:rPr>
          <w:color w:val="000000" w:themeColor="text1"/>
          <w:lang w:val="es-ES"/>
        </w:rPr>
      </w:pPr>
      <w:r>
        <w:rPr>
          <w:bCs/>
        </w:rPr>
        <w:t>Con respecto al primer</w:t>
      </w:r>
      <w:r w:rsidR="00884A62">
        <w:rPr>
          <w:bCs/>
        </w:rPr>
        <w:t xml:space="preserve"> trimestre de 202</w:t>
      </w:r>
      <w:r>
        <w:rPr>
          <w:bCs/>
        </w:rPr>
        <w:t>4</w:t>
      </w:r>
      <w:r w:rsidR="006709F6">
        <w:rPr>
          <w:bCs/>
        </w:rPr>
        <w:t>,</w:t>
      </w:r>
      <w:r w:rsidR="00884A62">
        <w:rPr>
          <w:bCs/>
        </w:rPr>
        <w:t xml:space="preserve"> </w:t>
      </w:r>
      <w:r w:rsidR="00884A62" w:rsidRPr="00FC3355">
        <w:rPr>
          <w:bCs/>
          <w:lang w:val="es-ES"/>
        </w:rPr>
        <w:t>se presentó un</w:t>
      </w:r>
      <w:r w:rsidR="00884A62">
        <w:rPr>
          <w:bCs/>
          <w:lang w:val="es-ES"/>
        </w:rPr>
        <w:t xml:space="preserve"> aumento</w:t>
      </w:r>
      <w:r w:rsidR="00884A62" w:rsidRPr="00FC3355">
        <w:rPr>
          <w:bCs/>
          <w:lang w:val="es-ES"/>
        </w:rPr>
        <w:t xml:space="preserve"> estadísticamente significativ</w:t>
      </w:r>
      <w:r w:rsidR="00884A62">
        <w:rPr>
          <w:bCs/>
          <w:lang w:val="es-ES"/>
        </w:rPr>
        <w:t>o</w:t>
      </w:r>
      <w:r w:rsidR="00884A62" w:rsidRPr="00FC3355">
        <w:rPr>
          <w:bCs/>
          <w:lang w:val="es-ES"/>
        </w:rPr>
        <w:t xml:space="preserve"> de </w:t>
      </w:r>
      <w:r w:rsidR="00884A62">
        <w:rPr>
          <w:bCs/>
          <w:lang w:val="es-ES"/>
        </w:rPr>
        <w:t>2</w:t>
      </w:r>
      <w:r>
        <w:rPr>
          <w:bCs/>
          <w:lang w:val="es-ES"/>
        </w:rPr>
        <w:t>.1</w:t>
      </w:r>
      <w:r w:rsidR="00884A62" w:rsidRPr="00FC3355">
        <w:rPr>
          <w:bCs/>
          <w:lang w:val="es-ES"/>
        </w:rPr>
        <w:t xml:space="preserve"> puntos porcentuales en</w:t>
      </w:r>
      <w:r w:rsidR="00BC1BFC">
        <w:rPr>
          <w:bCs/>
          <w:lang w:val="es-ES"/>
        </w:rPr>
        <w:t xml:space="preserve"> cuanto a </w:t>
      </w:r>
      <w:r w:rsidR="00BC1BFC" w:rsidRPr="00BC1BFC">
        <w:rPr>
          <w:bCs/>
          <w:i/>
          <w:iCs/>
          <w:lang w:val="es-ES"/>
        </w:rPr>
        <w:t>disparos frecuentes con armas</w:t>
      </w:r>
      <w:r w:rsidR="00BC1BFC">
        <w:rPr>
          <w:bCs/>
          <w:lang w:val="es-ES"/>
        </w:rPr>
        <w:t xml:space="preserve"> </w:t>
      </w:r>
      <w:r w:rsidR="00BC1BFC">
        <w:rPr>
          <w:bCs/>
        </w:rPr>
        <w:t>en los alrededores de las viviendas</w:t>
      </w:r>
      <w:r w:rsidR="006709F6">
        <w:rPr>
          <w:bCs/>
        </w:rPr>
        <w:t xml:space="preserve">, </w:t>
      </w:r>
      <w:r w:rsidR="003D2BB6">
        <w:rPr>
          <w:bCs/>
        </w:rPr>
        <w:t>y</w:t>
      </w:r>
      <w:r w:rsidR="00D40AEE">
        <w:rPr>
          <w:bCs/>
        </w:rPr>
        <w:t xml:space="preserve"> </w:t>
      </w:r>
      <w:r w:rsidR="003D2BB6">
        <w:rPr>
          <w:bCs/>
        </w:rPr>
        <w:t>u</w:t>
      </w:r>
      <w:r w:rsidR="00BC1BFC">
        <w:rPr>
          <w:bCs/>
        </w:rPr>
        <w:t>na disminución estadísticamente significativa de 1.2</w:t>
      </w:r>
      <w:r w:rsidR="00D40AEE">
        <w:rPr>
          <w:bCs/>
        </w:rPr>
        <w:t xml:space="preserve"> en torno a </w:t>
      </w:r>
      <w:r w:rsidR="00BC1BFC">
        <w:rPr>
          <w:bCs/>
          <w:i/>
          <w:iCs/>
          <w:lang w:val="es-ES"/>
        </w:rPr>
        <w:t>consumo de alcohol en las calles</w:t>
      </w:r>
      <w:r w:rsidRPr="00FC3355">
        <w:rPr>
          <w:bCs/>
          <w:lang w:val="es-ES"/>
        </w:rPr>
        <w:t xml:space="preserve"> </w:t>
      </w:r>
      <w:r w:rsidR="00FC3355" w:rsidRPr="00FC3355">
        <w:rPr>
          <w:bCs/>
          <w:lang w:val="es-ES"/>
        </w:rPr>
        <w:t xml:space="preserve">(ver gráfica </w:t>
      </w:r>
      <w:r w:rsidR="00677FA7">
        <w:rPr>
          <w:bCs/>
          <w:lang w:val="es-ES"/>
        </w:rPr>
        <w:t>7</w:t>
      </w:r>
      <w:r w:rsidR="00FC3355">
        <w:rPr>
          <w:color w:val="000000" w:themeColor="text1"/>
          <w:lang w:val="es-ES"/>
        </w:rPr>
        <w:t>).</w:t>
      </w:r>
      <w:r w:rsidR="007903B6" w:rsidRPr="0088118C" w:rsidDel="007903B6">
        <w:rPr>
          <w:rStyle w:val="Refdenotaalpie"/>
          <w:color w:val="000000" w:themeColor="text1"/>
          <w:lang w:val="es-ES"/>
        </w:rPr>
        <w:t xml:space="preserve"> </w:t>
      </w:r>
    </w:p>
    <w:p w14:paraId="03E8A6E4" w14:textId="77777777" w:rsidR="00674E81" w:rsidRDefault="00674E81" w:rsidP="006718EE">
      <w:pPr>
        <w:rPr>
          <w:color w:val="000000" w:themeColor="text1"/>
          <w:lang w:val="es-ES"/>
        </w:rPr>
      </w:pPr>
    </w:p>
    <w:p w14:paraId="3B715608" w14:textId="77777777" w:rsidR="00ED2F7E" w:rsidRDefault="00ED2F7E" w:rsidP="006718EE">
      <w:pPr>
        <w:rPr>
          <w:color w:val="000000" w:themeColor="text1"/>
          <w:lang w:val="es-ES"/>
        </w:rPr>
      </w:pPr>
    </w:p>
    <w:p w14:paraId="1C0C97E0" w14:textId="77777777" w:rsidR="00674E81" w:rsidRDefault="00674E81" w:rsidP="006718EE">
      <w:pPr>
        <w:rPr>
          <w:color w:val="000000" w:themeColor="text1"/>
          <w:lang w:val="es-ES"/>
        </w:rPr>
      </w:pPr>
    </w:p>
    <w:p w14:paraId="56296092" w14:textId="77777777" w:rsidR="00674E81" w:rsidRDefault="00674E81" w:rsidP="006718EE">
      <w:pPr>
        <w:rPr>
          <w:color w:val="000000" w:themeColor="text1"/>
          <w:lang w:val="es-ES"/>
        </w:rPr>
      </w:pPr>
    </w:p>
    <w:p w14:paraId="70B8FBED" w14:textId="77777777" w:rsidR="00674E81" w:rsidRDefault="00674E81" w:rsidP="006718EE">
      <w:pPr>
        <w:rPr>
          <w:color w:val="000000" w:themeColor="text1"/>
          <w:lang w:val="es-ES"/>
        </w:rPr>
      </w:pPr>
    </w:p>
    <w:p w14:paraId="6B1BAA62" w14:textId="77777777" w:rsidR="00562F3B" w:rsidRDefault="00562F3B" w:rsidP="00674E81">
      <w:pPr>
        <w:autoSpaceDE w:val="0"/>
        <w:autoSpaceDN w:val="0"/>
        <w:adjustRightInd w:val="0"/>
        <w:jc w:val="center"/>
        <w:rPr>
          <w:color w:val="4D565E"/>
          <w:sz w:val="20"/>
        </w:rPr>
      </w:pPr>
    </w:p>
    <w:p w14:paraId="048E30EF" w14:textId="60744806" w:rsidR="00674E81" w:rsidRPr="00C60639" w:rsidRDefault="00674E81" w:rsidP="00674E81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7</w:t>
      </w:r>
    </w:p>
    <w:p w14:paraId="5DF7EB02" w14:textId="1F1F8287" w:rsidR="00674E81" w:rsidRDefault="00674E81" w:rsidP="00674E81">
      <w:pPr>
        <w:jc w:val="center"/>
        <w:rPr>
          <w:rFonts w:ascii="Arial Negrita" w:hAnsi="Arial Negrita"/>
          <w:b/>
          <w:smallCaps/>
          <w:sz w:val="22"/>
          <w:lang w:val="es-ES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A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testiguaci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de tipo de conductas delictivas o antisociales</w:t>
      </w:r>
      <w:r>
        <w:rPr>
          <w:rFonts w:ascii="Arial Negrita" w:hAnsi="Arial Negrita"/>
          <w:b/>
          <w:smallCaps/>
          <w:sz w:val="22"/>
          <w:lang w:val="es-ES"/>
        </w:rPr>
        <w:t xml:space="preserve"> </w:t>
      </w:r>
    </w:p>
    <w:p w14:paraId="0AFF8FAF" w14:textId="79677891" w:rsidR="00674E81" w:rsidRPr="00117E1C" w:rsidRDefault="00674E81" w:rsidP="00674E81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 w:rsidRPr="00117E1C">
        <w:rPr>
          <w:color w:val="27251F"/>
          <w:sz w:val="20"/>
          <w:szCs w:val="20"/>
        </w:rPr>
        <w:t>tercer trimestre de 20</w:t>
      </w:r>
      <w:r w:rsidR="00F023F3">
        <w:rPr>
          <w:color w:val="27251F"/>
          <w:sz w:val="20"/>
          <w:szCs w:val="20"/>
        </w:rPr>
        <w:t>21</w:t>
      </w:r>
      <w:r w:rsidRPr="00117E1C">
        <w:rPr>
          <w:color w:val="27251F"/>
          <w:sz w:val="20"/>
          <w:szCs w:val="20"/>
        </w:rPr>
        <w:t xml:space="preserve"> a </w:t>
      </w:r>
      <w:r w:rsidR="006175DD">
        <w:rPr>
          <w:color w:val="27251F"/>
          <w:sz w:val="20"/>
          <w:szCs w:val="20"/>
        </w:rPr>
        <w:t>primer trimestre de 2025</w:t>
      </w:r>
    </w:p>
    <w:p w14:paraId="0937EBE4" w14:textId="77777777" w:rsidR="00674E81" w:rsidRPr="00117E1C" w:rsidRDefault="00674E81" w:rsidP="00674E81">
      <w:pPr>
        <w:jc w:val="center"/>
        <w:rPr>
          <w:color w:val="27251F"/>
          <w:sz w:val="18"/>
          <w:szCs w:val="16"/>
          <w:lang w:val="es-ES"/>
        </w:rPr>
      </w:pPr>
      <w:r w:rsidRPr="00117E1C">
        <w:rPr>
          <w:bCs/>
          <w:color w:val="27251F"/>
          <w:sz w:val="18"/>
          <w:szCs w:val="18"/>
        </w:rPr>
        <w:t>(porcentaje)</w:t>
      </w:r>
    </w:p>
    <w:p w14:paraId="1AFDAAEF" w14:textId="3526FC6A" w:rsidR="00FA3490" w:rsidRPr="00FA3490" w:rsidRDefault="00FA3490" w:rsidP="00FA3490">
      <w:pPr>
        <w:ind w:left="-567" w:right="-518"/>
        <w:jc w:val="center"/>
        <w:rPr>
          <w:sz w:val="18"/>
          <w:szCs w:val="16"/>
          <w:lang w:val="es-MX"/>
        </w:rPr>
      </w:pPr>
      <w:r w:rsidRPr="00FA3490">
        <w:rPr>
          <w:noProof/>
          <w:sz w:val="18"/>
          <w:szCs w:val="16"/>
          <w:lang w:val="es-MX"/>
        </w:rPr>
        <w:drawing>
          <wp:inline distT="0" distB="0" distL="0" distR="0" wp14:anchorId="22726E49" wp14:editId="552F1554">
            <wp:extent cx="6333490" cy="6767830"/>
            <wp:effectExtent l="19050" t="19050" r="10160" b="13970"/>
            <wp:docPr id="1396752978" name="Imagen 14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52978" name="Imagen 14" descr="Imagen que contiene 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67678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B1F43E3" w14:textId="4EB2CE09" w:rsidR="00674E81" w:rsidRDefault="00674E81" w:rsidP="00AC0788">
      <w:pPr>
        <w:autoSpaceDE w:val="0"/>
        <w:autoSpaceDN w:val="0"/>
        <w:adjustRightInd w:val="0"/>
        <w:ind w:left="567" w:right="397" w:hanging="567"/>
        <w:rPr>
          <w:color w:val="4D565E"/>
          <w:sz w:val="16"/>
          <w:szCs w:val="16"/>
        </w:rPr>
      </w:pPr>
      <w:r w:rsidRPr="00D636CF">
        <w:rPr>
          <w:color w:val="4D565E"/>
          <w:sz w:val="16"/>
          <w:szCs w:val="16"/>
          <w:vertAlign w:val="superscript"/>
        </w:rPr>
        <w:t>1</w:t>
      </w:r>
      <w:r w:rsidRPr="00117E1C"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="00937FF2">
        <w:rPr>
          <w:color w:val="4D565E"/>
          <w:sz w:val="16"/>
          <w:szCs w:val="16"/>
        </w:rPr>
        <w:t xml:space="preserve"> </w:t>
      </w:r>
      <w:r w:rsidRPr="00DA4859">
        <w:rPr>
          <w:color w:val="4D565E"/>
          <w:sz w:val="16"/>
          <w:szCs w:val="16"/>
        </w:rPr>
        <w:t>Diferencia estadísticamente significativa.</w:t>
      </w:r>
    </w:p>
    <w:p w14:paraId="797C609C" w14:textId="2434AF13" w:rsidR="00674E81" w:rsidRDefault="00674E81" w:rsidP="00AC0788">
      <w:pPr>
        <w:autoSpaceDE w:val="0"/>
        <w:autoSpaceDN w:val="0"/>
        <w:adjustRightInd w:val="0"/>
        <w:ind w:left="567" w:right="397" w:hanging="567"/>
        <w:rPr>
          <w:color w:val="4D565E"/>
          <w:sz w:val="16"/>
          <w:szCs w:val="16"/>
          <w:lang w:val="es-MX"/>
        </w:rPr>
      </w:pPr>
      <w:r w:rsidRPr="00DA4859">
        <w:rPr>
          <w:color w:val="4D565E"/>
          <w:sz w:val="16"/>
          <w:szCs w:val="16"/>
          <w:lang w:val="es-MX"/>
        </w:rPr>
        <w:t xml:space="preserve">Fuente: </w:t>
      </w:r>
      <w:r w:rsidRPr="00DA4859">
        <w:rPr>
          <w:smallCaps/>
          <w:color w:val="4D565E"/>
          <w:sz w:val="16"/>
          <w:szCs w:val="16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6"/>
          <w:lang w:val="es-MX"/>
        </w:rPr>
        <w:t xml:space="preserve"> tercer trimestre de 20</w:t>
      </w:r>
      <w:r w:rsidR="00A26C41">
        <w:rPr>
          <w:color w:val="4D565E"/>
          <w:sz w:val="16"/>
          <w:szCs w:val="16"/>
          <w:lang w:val="es-MX"/>
        </w:rPr>
        <w:t>21</w:t>
      </w:r>
      <w:r w:rsidRPr="00DA4859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DA4859">
        <w:rPr>
          <w:color w:val="4D565E"/>
          <w:sz w:val="16"/>
          <w:szCs w:val="16"/>
          <w:lang w:val="es-MX"/>
        </w:rPr>
        <w:t>.</w:t>
      </w:r>
    </w:p>
    <w:p w14:paraId="2ADE0234" w14:textId="77777777" w:rsidR="005C7495" w:rsidRDefault="005C7495" w:rsidP="00562F3B">
      <w:pPr>
        <w:autoSpaceDE w:val="0"/>
        <w:autoSpaceDN w:val="0"/>
        <w:adjustRightInd w:val="0"/>
        <w:ind w:left="964" w:right="397" w:hanging="567"/>
        <w:rPr>
          <w:color w:val="4D565E"/>
          <w:sz w:val="16"/>
          <w:szCs w:val="16"/>
          <w:lang w:val="es-MX"/>
        </w:rPr>
      </w:pPr>
    </w:p>
    <w:p w14:paraId="703BF175" w14:textId="77777777" w:rsidR="000B753A" w:rsidRDefault="000B753A" w:rsidP="00674E81">
      <w:pPr>
        <w:autoSpaceDE w:val="0"/>
        <w:autoSpaceDN w:val="0"/>
        <w:adjustRightInd w:val="0"/>
        <w:jc w:val="center"/>
        <w:rPr>
          <w:color w:val="4D565E"/>
          <w:sz w:val="20"/>
        </w:rPr>
      </w:pPr>
    </w:p>
    <w:p w14:paraId="13ECA6F9" w14:textId="615E0D95" w:rsidR="00674E81" w:rsidRDefault="00674E81" w:rsidP="00674E81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7</w:t>
      </w:r>
      <w:r w:rsidRPr="00C60639">
        <w:rPr>
          <w:color w:val="4D565E"/>
          <w:sz w:val="20"/>
        </w:rPr>
        <w:t xml:space="preserve"> (continuación)</w:t>
      </w:r>
    </w:p>
    <w:p w14:paraId="78CE53CE" w14:textId="3BC10A22" w:rsidR="00674E81" w:rsidRDefault="00674E81" w:rsidP="00674E81">
      <w:pPr>
        <w:jc w:val="center"/>
        <w:rPr>
          <w:rFonts w:ascii="Arial Negrita" w:hAnsi="Arial Negrita"/>
          <w:b/>
          <w:smallCaps/>
          <w:sz w:val="22"/>
          <w:lang w:val="es-ES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A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testiguaci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de tipo de conductas delictivas o antisociales</w:t>
      </w:r>
      <w:r>
        <w:rPr>
          <w:rFonts w:ascii="Arial Negrita" w:hAnsi="Arial Negrita"/>
          <w:b/>
          <w:smallCaps/>
          <w:sz w:val="22"/>
          <w:lang w:val="es-ES"/>
        </w:rPr>
        <w:t xml:space="preserve"> </w:t>
      </w:r>
    </w:p>
    <w:p w14:paraId="1E71EC44" w14:textId="18CCDEE7" w:rsidR="00674E81" w:rsidRPr="001A40F4" w:rsidRDefault="00A26C41" w:rsidP="00674E81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tercer</w:t>
      </w:r>
      <w:r w:rsidR="00674E81" w:rsidRPr="001A40F4">
        <w:rPr>
          <w:color w:val="27251F"/>
          <w:sz w:val="20"/>
          <w:szCs w:val="20"/>
        </w:rPr>
        <w:t xml:space="preserve"> trimestre de 20</w:t>
      </w:r>
      <w:r>
        <w:rPr>
          <w:color w:val="27251F"/>
          <w:sz w:val="20"/>
          <w:szCs w:val="20"/>
        </w:rPr>
        <w:t>21</w:t>
      </w:r>
      <w:r w:rsidR="00674E81" w:rsidRPr="001A40F4">
        <w:rPr>
          <w:color w:val="27251F"/>
          <w:sz w:val="20"/>
          <w:szCs w:val="20"/>
        </w:rPr>
        <w:t xml:space="preserve"> a </w:t>
      </w:r>
      <w:r w:rsidR="00021D65">
        <w:rPr>
          <w:color w:val="27251F"/>
          <w:sz w:val="20"/>
          <w:szCs w:val="20"/>
        </w:rPr>
        <w:t>primer</w:t>
      </w:r>
      <w:r w:rsidR="00674E81" w:rsidRPr="001A40F4">
        <w:rPr>
          <w:color w:val="27251F"/>
          <w:sz w:val="20"/>
          <w:szCs w:val="20"/>
        </w:rPr>
        <w:t xml:space="preserve"> trimestre de 202</w:t>
      </w:r>
      <w:r w:rsidR="00021D65">
        <w:rPr>
          <w:color w:val="27251F"/>
          <w:sz w:val="20"/>
          <w:szCs w:val="20"/>
        </w:rPr>
        <w:t>5</w:t>
      </w:r>
    </w:p>
    <w:p w14:paraId="1381ABDF" w14:textId="77777777" w:rsidR="00674E81" w:rsidRPr="00117E1C" w:rsidRDefault="00674E81" w:rsidP="00674E81">
      <w:pPr>
        <w:jc w:val="center"/>
        <w:rPr>
          <w:bCs/>
          <w:color w:val="27251F"/>
          <w:sz w:val="18"/>
          <w:szCs w:val="18"/>
        </w:rPr>
      </w:pPr>
      <w:r w:rsidRPr="00117E1C">
        <w:rPr>
          <w:bCs/>
          <w:color w:val="27251F"/>
          <w:sz w:val="18"/>
          <w:szCs w:val="18"/>
        </w:rPr>
        <w:t>(porcentaje)</w:t>
      </w:r>
    </w:p>
    <w:p w14:paraId="0874EDD7" w14:textId="503A12E2" w:rsidR="00951FEA" w:rsidRDefault="00951FEA" w:rsidP="00951FEA">
      <w:pPr>
        <w:pStyle w:val="Prrafodelista"/>
        <w:autoSpaceDE w:val="0"/>
        <w:autoSpaceDN w:val="0"/>
        <w:adjustRightInd w:val="0"/>
        <w:spacing w:before="120"/>
        <w:ind w:left="-567" w:right="-518"/>
        <w:jc w:val="center"/>
        <w:rPr>
          <w:rFonts w:ascii="Arial Negrita" w:hAnsi="Arial Negrita"/>
          <w:b/>
          <w:bCs/>
          <w:color w:val="000000" w:themeColor="text1"/>
          <w:lang w:val="es-MX"/>
        </w:rPr>
      </w:pPr>
      <w:r w:rsidRPr="00951FEA">
        <w:rPr>
          <w:rFonts w:ascii="Arial Negrita" w:hAnsi="Arial Negrita"/>
          <w:b/>
          <w:bCs/>
          <w:noProof/>
          <w:color w:val="000000" w:themeColor="text1"/>
          <w:lang w:val="es-MX"/>
        </w:rPr>
        <w:drawing>
          <wp:inline distT="0" distB="0" distL="0" distR="0" wp14:anchorId="7D718E81" wp14:editId="3FCC9E28">
            <wp:extent cx="5644809" cy="3668114"/>
            <wp:effectExtent l="19050" t="19050" r="13335" b="27940"/>
            <wp:docPr id="140994022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40227" name="Imagen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9" cy="36681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D442C35" w14:textId="77777777" w:rsidR="00674E81" w:rsidRDefault="00674E81" w:rsidP="00980251">
      <w:pPr>
        <w:autoSpaceDE w:val="0"/>
        <w:autoSpaceDN w:val="0"/>
        <w:adjustRightInd w:val="0"/>
        <w:ind w:left="993" w:right="624" w:hanging="567"/>
        <w:rPr>
          <w:color w:val="4D565E"/>
          <w:sz w:val="16"/>
          <w:szCs w:val="16"/>
        </w:rPr>
      </w:pPr>
      <w:r w:rsidRPr="00E34D1A">
        <w:rPr>
          <w:color w:val="4D565E"/>
          <w:sz w:val="16"/>
          <w:szCs w:val="16"/>
          <w:vertAlign w:val="superscript"/>
        </w:rPr>
        <w:t>1</w:t>
      </w:r>
      <w:r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Pr="00DA4859">
        <w:rPr>
          <w:color w:val="4D565E"/>
          <w:sz w:val="16"/>
          <w:szCs w:val="16"/>
        </w:rPr>
        <w:t>Diferencia estadísticamente significativa.</w:t>
      </w:r>
    </w:p>
    <w:p w14:paraId="296981DD" w14:textId="3DAB6E1E" w:rsidR="00674E81" w:rsidRPr="00E0388F" w:rsidRDefault="00674E81" w:rsidP="00980251">
      <w:pPr>
        <w:autoSpaceDE w:val="0"/>
        <w:autoSpaceDN w:val="0"/>
        <w:adjustRightInd w:val="0"/>
        <w:ind w:left="993" w:right="624" w:hanging="567"/>
        <w:rPr>
          <w:color w:val="4D565E"/>
          <w:sz w:val="16"/>
          <w:szCs w:val="16"/>
        </w:rPr>
      </w:pPr>
      <w:r w:rsidRPr="00DA4859">
        <w:rPr>
          <w:color w:val="4D565E"/>
          <w:sz w:val="16"/>
          <w:szCs w:val="16"/>
          <w:lang w:val="es-MX"/>
        </w:rPr>
        <w:t>Fuente:</w:t>
      </w:r>
      <w:r>
        <w:rPr>
          <w:color w:val="4D565E"/>
          <w:sz w:val="16"/>
          <w:szCs w:val="16"/>
          <w:lang w:val="es-MX"/>
        </w:rPr>
        <w:tab/>
      </w:r>
      <w:r w:rsidRPr="00DA4859">
        <w:rPr>
          <w:smallCaps/>
          <w:color w:val="4D565E"/>
          <w:sz w:val="16"/>
          <w:szCs w:val="16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6"/>
          <w:lang w:val="es-MX"/>
        </w:rPr>
        <w:t xml:space="preserve"> </w:t>
      </w:r>
      <w:r w:rsidR="00A82BC7">
        <w:rPr>
          <w:color w:val="4D565E"/>
          <w:sz w:val="16"/>
          <w:szCs w:val="16"/>
          <w:lang w:val="es-MX"/>
        </w:rPr>
        <w:t>tercer</w:t>
      </w:r>
      <w:r>
        <w:rPr>
          <w:color w:val="4D565E"/>
          <w:sz w:val="16"/>
          <w:szCs w:val="16"/>
          <w:lang w:val="es-MX"/>
        </w:rPr>
        <w:t xml:space="preserve"> trimestre</w:t>
      </w:r>
      <w:r w:rsidRPr="00DA4859">
        <w:rPr>
          <w:color w:val="4D565E"/>
          <w:sz w:val="16"/>
          <w:szCs w:val="16"/>
          <w:lang w:val="es-MX"/>
        </w:rPr>
        <w:t xml:space="preserve"> de 20</w:t>
      </w:r>
      <w:r w:rsidR="00A82BC7">
        <w:rPr>
          <w:color w:val="4D565E"/>
          <w:sz w:val="16"/>
          <w:szCs w:val="16"/>
          <w:lang w:val="es-MX"/>
        </w:rPr>
        <w:t>21</w:t>
      </w:r>
      <w:r w:rsidRPr="00DA4859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DA4859">
        <w:rPr>
          <w:color w:val="4D565E"/>
          <w:sz w:val="16"/>
          <w:szCs w:val="16"/>
          <w:lang w:val="es-MX"/>
        </w:rPr>
        <w:t>.</w:t>
      </w:r>
    </w:p>
    <w:p w14:paraId="3A5CAECA" w14:textId="77777777" w:rsidR="00712BD3" w:rsidRDefault="00712BD3" w:rsidP="00712BD3">
      <w:pPr>
        <w:jc w:val="left"/>
        <w:rPr>
          <w:bCs/>
        </w:rPr>
      </w:pPr>
    </w:p>
    <w:p w14:paraId="46AE691D" w14:textId="77777777" w:rsidR="00A9184C" w:rsidRDefault="00A9184C" w:rsidP="00712BD3">
      <w:pPr>
        <w:jc w:val="left"/>
        <w:rPr>
          <w:bCs/>
        </w:rPr>
      </w:pPr>
    </w:p>
    <w:p w14:paraId="6368012E" w14:textId="385BF4CA" w:rsidR="00AB054C" w:rsidRPr="00AB054C" w:rsidRDefault="006F1F77" w:rsidP="00272906">
      <w:pPr>
        <w:pStyle w:val="Estilo2"/>
        <w:numPr>
          <w:ilvl w:val="0"/>
          <w:numId w:val="0"/>
        </w:numPr>
      </w:pPr>
      <w:bookmarkStart w:id="11" w:name="_Toc196143982"/>
      <w:r>
        <w:t xml:space="preserve">vi. </w:t>
      </w:r>
      <w:r w:rsidR="00AB054C">
        <w:t>c</w:t>
      </w:r>
      <w:r w:rsidR="00AB054C" w:rsidRPr="00AB054C">
        <w:t>onflictos o enfrentamientos</w:t>
      </w:r>
      <w:bookmarkEnd w:id="11"/>
    </w:p>
    <w:p w14:paraId="79C70E41" w14:textId="77777777" w:rsidR="00011B01" w:rsidRPr="00712BD3" w:rsidRDefault="00011B01" w:rsidP="00712BD3">
      <w:pPr>
        <w:jc w:val="left"/>
        <w:rPr>
          <w:bCs/>
        </w:rPr>
      </w:pPr>
    </w:p>
    <w:p w14:paraId="57CD9FA3" w14:textId="027931DC" w:rsidR="007148CB" w:rsidRPr="006F1F77" w:rsidRDefault="00712BD3" w:rsidP="0050087A">
      <w:r w:rsidRPr="006F1F77">
        <w:rPr>
          <w:bCs/>
        </w:rPr>
        <w:t xml:space="preserve">Durante el </w:t>
      </w:r>
      <w:r w:rsidR="006175DD">
        <w:rPr>
          <w:bCs/>
        </w:rPr>
        <w:t>primer trimestre de 2025</w:t>
      </w:r>
      <w:r w:rsidRPr="006F1F77">
        <w:rPr>
          <w:bCs/>
        </w:rPr>
        <w:t>, 35.</w:t>
      </w:r>
      <w:r w:rsidR="00B03EFC">
        <w:rPr>
          <w:bCs/>
        </w:rPr>
        <w:t>0</w:t>
      </w:r>
      <w:r w:rsidRPr="006F1F77">
        <w:rPr>
          <w:bCs/>
        </w:rPr>
        <w:t xml:space="preserve"> % de la población de 18 años y más tuvo algún </w:t>
      </w:r>
      <w:r w:rsidRPr="00272906">
        <w:rPr>
          <w:bCs/>
        </w:rPr>
        <w:t>conflicto o enfrentamiento</w:t>
      </w:r>
      <w:r w:rsidRPr="006F1F77">
        <w:rPr>
          <w:bCs/>
        </w:rPr>
        <w:t xml:space="preserve">, de manera directa, con </w:t>
      </w:r>
      <w:r w:rsidRPr="00272906">
        <w:rPr>
          <w:bCs/>
        </w:rPr>
        <w:t>familiares</w:t>
      </w:r>
      <w:r w:rsidRPr="006F1F77">
        <w:rPr>
          <w:bCs/>
        </w:rPr>
        <w:t xml:space="preserve">, con </w:t>
      </w:r>
      <w:r w:rsidRPr="00272906">
        <w:rPr>
          <w:bCs/>
        </w:rPr>
        <w:t xml:space="preserve">las </w:t>
      </w:r>
      <w:r w:rsidR="007903B6">
        <w:rPr>
          <w:bCs/>
        </w:rPr>
        <w:t>personas</w:t>
      </w:r>
      <w:r w:rsidRPr="00272906">
        <w:rPr>
          <w:bCs/>
        </w:rPr>
        <w:t xml:space="preserve"> vecin</w:t>
      </w:r>
      <w:r w:rsidR="007903B6">
        <w:rPr>
          <w:bCs/>
        </w:rPr>
        <w:t>a</w:t>
      </w:r>
      <w:r w:rsidRPr="00272906">
        <w:rPr>
          <w:bCs/>
        </w:rPr>
        <w:t>s</w:t>
      </w:r>
      <w:r w:rsidRPr="006F1F77">
        <w:rPr>
          <w:bCs/>
        </w:rPr>
        <w:t xml:space="preserve">, con </w:t>
      </w:r>
      <w:r w:rsidRPr="00272906">
        <w:rPr>
          <w:bCs/>
        </w:rPr>
        <w:t xml:space="preserve">las </w:t>
      </w:r>
      <w:r w:rsidR="007903B6">
        <w:rPr>
          <w:bCs/>
        </w:rPr>
        <w:t>personas</w:t>
      </w:r>
      <w:r w:rsidRPr="00272906">
        <w:rPr>
          <w:bCs/>
        </w:rPr>
        <w:t xml:space="preserve"> compañer</w:t>
      </w:r>
      <w:r w:rsidR="007903B6">
        <w:rPr>
          <w:bCs/>
        </w:rPr>
        <w:t>a</w:t>
      </w:r>
      <w:r w:rsidRPr="00272906">
        <w:rPr>
          <w:bCs/>
        </w:rPr>
        <w:t>s de trabajo o escuela</w:t>
      </w:r>
      <w:r w:rsidRPr="006F1F77">
        <w:rPr>
          <w:bCs/>
        </w:rPr>
        <w:t>, con</w:t>
      </w:r>
      <w:r w:rsidR="007903B6">
        <w:rPr>
          <w:bCs/>
        </w:rPr>
        <w:t xml:space="preserve"> personal de</w:t>
      </w:r>
      <w:r w:rsidRPr="006F1F77">
        <w:rPr>
          <w:bCs/>
        </w:rPr>
        <w:t xml:space="preserve"> </w:t>
      </w:r>
      <w:r w:rsidRPr="00272906">
        <w:rPr>
          <w:bCs/>
        </w:rPr>
        <w:t xml:space="preserve">establecimientos </w:t>
      </w:r>
      <w:r w:rsidRPr="006F1F77">
        <w:rPr>
          <w:bCs/>
        </w:rPr>
        <w:t>o con</w:t>
      </w:r>
      <w:r w:rsidRPr="00272906">
        <w:rPr>
          <w:bCs/>
        </w:rPr>
        <w:t xml:space="preserve"> autoridades de gobierno</w:t>
      </w:r>
      <w:r w:rsidRPr="006F1F77">
        <w:rPr>
          <w:bCs/>
        </w:rPr>
        <w:t>.</w:t>
      </w:r>
      <w:r w:rsidR="007148CB" w:rsidRPr="006F1F77">
        <w:rPr>
          <w:lang w:val="es-ES"/>
        </w:rPr>
        <w:t xml:space="preserve"> </w:t>
      </w:r>
      <w:r w:rsidR="007148CB" w:rsidRPr="006F1F77">
        <w:t>Lo anterior no representa un cambio estadísticamente significativo</w:t>
      </w:r>
      <w:r w:rsidR="003D2BB6" w:rsidRPr="006F1F77">
        <w:rPr>
          <w:vertAlign w:val="superscript"/>
        </w:rPr>
        <w:footnoteReference w:id="3"/>
      </w:r>
      <w:r w:rsidR="007148CB" w:rsidRPr="006F1F77">
        <w:t xml:space="preserve"> con respecto al </w:t>
      </w:r>
      <w:r w:rsidR="00B03EFC">
        <w:t>cuarto</w:t>
      </w:r>
      <w:r w:rsidR="007148CB" w:rsidRPr="006F1F77">
        <w:t xml:space="preserve"> trimestre de 2024 (3</w:t>
      </w:r>
      <w:r w:rsidR="00E0388F" w:rsidRPr="006F1F77">
        <w:t>5</w:t>
      </w:r>
      <w:r w:rsidR="007148CB" w:rsidRPr="006F1F77">
        <w:t>.</w:t>
      </w:r>
      <w:r w:rsidR="00B03EFC">
        <w:t>6</w:t>
      </w:r>
      <w:r w:rsidR="007148CB" w:rsidRPr="006F1F77">
        <w:t xml:space="preserve"> %)</w:t>
      </w:r>
      <w:r w:rsidR="00980251">
        <w:t>.</w:t>
      </w:r>
      <w:r w:rsidR="007148CB" w:rsidRPr="006F1F77">
        <w:t xml:space="preserve"> </w:t>
      </w:r>
      <w:bookmarkStart w:id="12" w:name="_Hlk187231748"/>
      <w:r w:rsidR="007148CB" w:rsidRPr="006F1F77">
        <w:t>(</w:t>
      </w:r>
      <w:r w:rsidR="00980251">
        <w:t>V</w:t>
      </w:r>
      <w:r w:rsidR="007148CB" w:rsidRPr="006F1F77">
        <w:t xml:space="preserve">er cuadro </w:t>
      </w:r>
      <w:r w:rsidR="00600D61">
        <w:t>3</w:t>
      </w:r>
      <w:r w:rsidR="007148CB" w:rsidRPr="006F1F77">
        <w:t>).</w:t>
      </w:r>
      <w:bookmarkEnd w:id="12"/>
    </w:p>
    <w:p w14:paraId="62798FEB" w14:textId="77777777" w:rsidR="007148CB" w:rsidRDefault="007148CB" w:rsidP="00DA4724">
      <w:pPr>
        <w:rPr>
          <w:bCs/>
        </w:rPr>
      </w:pPr>
    </w:p>
    <w:p w14:paraId="5F463B17" w14:textId="77777777" w:rsidR="007148CB" w:rsidRDefault="007148CB" w:rsidP="00DA4724">
      <w:pPr>
        <w:rPr>
          <w:bCs/>
        </w:rPr>
      </w:pPr>
    </w:p>
    <w:p w14:paraId="0D313655" w14:textId="77777777" w:rsidR="003C41F2" w:rsidRDefault="003C41F2" w:rsidP="00DA4724">
      <w:pPr>
        <w:rPr>
          <w:bCs/>
        </w:rPr>
      </w:pPr>
    </w:p>
    <w:p w14:paraId="34CA071C" w14:textId="77777777" w:rsidR="003C41F2" w:rsidRDefault="003C41F2" w:rsidP="00DA4724">
      <w:pPr>
        <w:rPr>
          <w:bCs/>
        </w:rPr>
      </w:pPr>
    </w:p>
    <w:p w14:paraId="45815CBE" w14:textId="77777777" w:rsidR="005E1005" w:rsidRDefault="005E1005" w:rsidP="00DA4724">
      <w:pPr>
        <w:rPr>
          <w:bCs/>
        </w:rPr>
      </w:pPr>
    </w:p>
    <w:p w14:paraId="27EBE670" w14:textId="77777777" w:rsidR="000B753A" w:rsidRDefault="000B753A" w:rsidP="00DA4724">
      <w:pPr>
        <w:rPr>
          <w:bCs/>
        </w:rPr>
      </w:pPr>
    </w:p>
    <w:p w14:paraId="72AC429B" w14:textId="77777777" w:rsidR="000B753A" w:rsidRDefault="000B753A" w:rsidP="00DA4724">
      <w:pPr>
        <w:rPr>
          <w:bCs/>
        </w:rPr>
      </w:pPr>
    </w:p>
    <w:p w14:paraId="0508B9F7" w14:textId="77777777" w:rsidR="004E7D84" w:rsidRDefault="004E7D84" w:rsidP="00DA4724">
      <w:pPr>
        <w:rPr>
          <w:bCs/>
        </w:rPr>
      </w:pPr>
    </w:p>
    <w:tbl>
      <w:tblPr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6"/>
        <w:gridCol w:w="998"/>
        <w:gridCol w:w="998"/>
        <w:gridCol w:w="353"/>
        <w:gridCol w:w="190"/>
        <w:gridCol w:w="2571"/>
        <w:gridCol w:w="1064"/>
        <w:gridCol w:w="962"/>
        <w:gridCol w:w="502"/>
      </w:tblGrid>
      <w:tr w:rsidR="005E1005" w:rsidRPr="007049FA" w14:paraId="115C6584" w14:textId="77777777" w:rsidTr="00B24E83">
        <w:trPr>
          <w:trHeight w:hRule="exact" w:val="338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E25CA" w14:textId="0957D275" w:rsidR="005E1005" w:rsidRPr="007049FA" w:rsidRDefault="005E1005" w:rsidP="00717A07">
            <w:pPr>
              <w:jc w:val="center"/>
              <w:rPr>
                <w:color w:val="4D565E"/>
                <w:sz w:val="20"/>
                <w:szCs w:val="20"/>
                <w:lang w:val="es-MX" w:eastAsia="es-MX"/>
              </w:rPr>
            </w:pPr>
            <w:r w:rsidRPr="007049FA">
              <w:rPr>
                <w:color w:val="4D565E"/>
                <w:sz w:val="20"/>
                <w:lang w:eastAsia="es-MX"/>
              </w:rPr>
              <w:t xml:space="preserve">Cuadro </w:t>
            </w:r>
            <w:r w:rsidR="00600D61">
              <w:rPr>
                <w:color w:val="4D565E"/>
                <w:sz w:val="20"/>
                <w:lang w:eastAsia="es-MX"/>
              </w:rPr>
              <w:t>3</w:t>
            </w:r>
          </w:p>
        </w:tc>
      </w:tr>
      <w:tr w:rsidR="005E1005" w:rsidRPr="0066558D" w14:paraId="7CBB18F2" w14:textId="77777777" w:rsidTr="00B24E83">
        <w:trPr>
          <w:trHeight w:val="196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F3619" w14:textId="625DD258" w:rsidR="005E1005" w:rsidRPr="004103BD" w:rsidRDefault="005E1005" w:rsidP="00717A07">
            <w:pPr>
              <w:jc w:val="center"/>
              <w:rPr>
                <w:b/>
                <w:bCs/>
                <w:color w:val="003057"/>
                <w:sz w:val="22"/>
                <w:szCs w:val="22"/>
                <w:lang w:eastAsia="es-MX"/>
              </w:rPr>
            </w:pPr>
            <w:r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>Población de 18 años y más que experiment</w:t>
            </w:r>
            <w:r w:rsidR="00E359CE"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>ó</w:t>
            </w:r>
            <w:r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 xml:space="preserve"> conflictos </w:t>
            </w:r>
          </w:p>
        </w:tc>
      </w:tr>
      <w:tr w:rsidR="005E1005" w:rsidRPr="0066558D" w14:paraId="446D740E" w14:textId="77777777" w:rsidTr="00B24E83">
        <w:trPr>
          <w:trHeight w:val="196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90123" w14:textId="77777777" w:rsidR="005E1005" w:rsidRPr="004103BD" w:rsidRDefault="005E1005" w:rsidP="00717A07">
            <w:pPr>
              <w:jc w:val="center"/>
              <w:rPr>
                <w:b/>
                <w:bCs/>
                <w:color w:val="003057"/>
                <w:sz w:val="22"/>
                <w:szCs w:val="22"/>
                <w:lang w:val="es-MX" w:eastAsia="es-MX"/>
              </w:rPr>
            </w:pPr>
            <w:r w:rsidRPr="004103BD">
              <w:rPr>
                <w:b/>
                <w:bCs/>
                <w:color w:val="003057"/>
                <w:sz w:val="22"/>
                <w:szCs w:val="22"/>
                <w:lang w:eastAsia="es-MX"/>
              </w:rPr>
              <w:t xml:space="preserve">o enfrentamientos, </w:t>
            </w:r>
            <w:r w:rsidRPr="004103BD">
              <w:rPr>
                <w:b/>
                <w:bCs/>
                <w:color w:val="003057"/>
                <w:sz w:val="22"/>
                <w:szCs w:val="22"/>
                <w:lang w:val="es-MX" w:eastAsia="es-MX"/>
              </w:rPr>
              <w:t>por área urbana (ciudad) de interés</w:t>
            </w:r>
          </w:p>
        </w:tc>
      </w:tr>
      <w:tr w:rsidR="005E1005" w:rsidRPr="007049FA" w14:paraId="3D01698E" w14:textId="77777777" w:rsidTr="00B24E83">
        <w:trPr>
          <w:trHeight w:val="196"/>
        </w:trPr>
        <w:tc>
          <w:tcPr>
            <w:tcW w:w="103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A1CD8" w14:textId="77777777" w:rsidR="005E1005" w:rsidRPr="007049FA" w:rsidRDefault="005E1005" w:rsidP="00717A07">
            <w:pPr>
              <w:jc w:val="center"/>
              <w:rPr>
                <w:color w:val="000000"/>
                <w:sz w:val="20"/>
                <w:szCs w:val="20"/>
                <w:lang w:val="es-MX" w:eastAsia="es-MX"/>
              </w:rPr>
            </w:pPr>
            <w:r>
              <w:rPr>
                <w:color w:val="27251F"/>
                <w:sz w:val="20"/>
                <w:szCs w:val="20"/>
                <w:lang w:eastAsia="es-MX"/>
              </w:rPr>
              <w:t>cuarto trimestre de</w:t>
            </w:r>
            <w:r w:rsidRPr="007049FA">
              <w:rPr>
                <w:color w:val="27251F"/>
                <w:sz w:val="20"/>
                <w:szCs w:val="20"/>
                <w:lang w:eastAsia="es-MX"/>
              </w:rPr>
              <w:t xml:space="preserve"> 2024 </w:t>
            </w:r>
            <w:r>
              <w:rPr>
                <w:color w:val="27251F"/>
                <w:sz w:val="20"/>
                <w:szCs w:val="20"/>
                <w:lang w:eastAsia="es-MX"/>
              </w:rPr>
              <w:t xml:space="preserve">y primer trimestre de </w:t>
            </w:r>
            <w:r w:rsidRPr="007049FA">
              <w:rPr>
                <w:color w:val="27251F"/>
                <w:sz w:val="20"/>
                <w:szCs w:val="20"/>
                <w:lang w:eastAsia="es-MX"/>
              </w:rPr>
              <w:t>2025</w:t>
            </w:r>
          </w:p>
        </w:tc>
      </w:tr>
      <w:tr w:rsidR="00D851C5" w:rsidRPr="007049FA" w14:paraId="763D3B9A" w14:textId="77777777" w:rsidTr="00365BA7">
        <w:trPr>
          <w:trHeight w:val="196"/>
        </w:trPr>
        <w:tc>
          <w:tcPr>
            <w:tcW w:w="271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DDD7"/>
            <w:vAlign w:val="center"/>
            <w:hideMark/>
          </w:tcPr>
          <w:p w14:paraId="0700C0AC" w14:textId="77777777" w:rsidR="00D851C5" w:rsidRPr="007049FA" w:rsidRDefault="00D851C5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Área urbana (ciudad) de interés</w:t>
            </w:r>
          </w:p>
        </w:tc>
        <w:tc>
          <w:tcPr>
            <w:tcW w:w="2349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DDD7"/>
            <w:noWrap/>
            <w:vAlign w:val="center"/>
            <w:hideMark/>
          </w:tcPr>
          <w:p w14:paraId="42EC4DD1" w14:textId="77777777" w:rsidR="00D851C5" w:rsidRPr="007049FA" w:rsidRDefault="00D851C5" w:rsidP="00E1020D">
            <w:pPr>
              <w:jc w:val="center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Porcentaje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E7221C4" w14:textId="77777777" w:rsidR="00D851C5" w:rsidRPr="007049FA" w:rsidRDefault="00D851C5" w:rsidP="00E1020D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 w:themeColor="background1"/>
                <w:sz w:val="8"/>
                <w:szCs w:val="14"/>
                <w:lang w:eastAsia="es-MX"/>
              </w:rPr>
              <w:t> </w:t>
            </w:r>
          </w:p>
        </w:tc>
        <w:tc>
          <w:tcPr>
            <w:tcW w:w="25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DDD7"/>
            <w:vAlign w:val="center"/>
            <w:hideMark/>
          </w:tcPr>
          <w:p w14:paraId="7B864A0B" w14:textId="77777777" w:rsidR="00D851C5" w:rsidRPr="007049FA" w:rsidRDefault="00D851C5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Área urbana (ciudad) de interés</w:t>
            </w:r>
          </w:p>
        </w:tc>
        <w:tc>
          <w:tcPr>
            <w:tcW w:w="2528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DDD7"/>
            <w:noWrap/>
            <w:vAlign w:val="center"/>
            <w:hideMark/>
          </w:tcPr>
          <w:p w14:paraId="74C64B22" w14:textId="7C67F642" w:rsidR="00D851C5" w:rsidRPr="007049FA" w:rsidRDefault="00D851C5" w:rsidP="00D851C5">
            <w:pPr>
              <w:jc w:val="center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9FA">
              <w:rPr>
                <w:b/>
                <w:bCs/>
                <w:sz w:val="18"/>
                <w:szCs w:val="14"/>
                <w:lang w:eastAsia="es-MX"/>
              </w:rPr>
              <w:t>Porcentaje</w:t>
            </w:r>
          </w:p>
        </w:tc>
      </w:tr>
      <w:tr w:rsidR="00AE5ACC" w:rsidRPr="007049FA" w14:paraId="0D287A56" w14:textId="77777777" w:rsidTr="00E1020D">
        <w:trPr>
          <w:trHeight w:val="196"/>
        </w:trPr>
        <w:tc>
          <w:tcPr>
            <w:tcW w:w="27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2484A6" w14:textId="77777777" w:rsidR="00AE5ACC" w:rsidRPr="007049FA" w:rsidRDefault="00AE5ACC" w:rsidP="00AE5ACC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EDEA"/>
            <w:vAlign w:val="center"/>
            <w:hideMark/>
          </w:tcPr>
          <w:p w14:paraId="620197F7" w14:textId="6E2AC102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4.</w:t>
            </w:r>
            <w:r w:rsidRPr="00AE5ACC">
              <w:rPr>
                <w:b/>
                <w:bCs/>
                <w:color w:val="000000"/>
                <w:sz w:val="16"/>
                <w:szCs w:val="16"/>
                <w:vertAlign w:val="superscript"/>
                <w:lang w:val="es-MX" w:eastAsia="es-MX"/>
              </w:rPr>
              <w:t>to</w:t>
            </w:r>
            <w:r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 trim</w:t>
            </w: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br/>
              <w:t xml:space="preserve"> 2024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DEDEA"/>
            <w:vAlign w:val="center"/>
            <w:hideMark/>
          </w:tcPr>
          <w:p w14:paraId="722FB964" w14:textId="7454FFC0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sz w:val="16"/>
                <w:szCs w:val="14"/>
                <w:lang w:eastAsia="es-MX"/>
              </w:rPr>
              <w:t>1.</w:t>
            </w:r>
            <w:r w:rsidRPr="00AE5ACC">
              <w:rPr>
                <w:b/>
                <w:bCs/>
                <w:sz w:val="16"/>
                <w:szCs w:val="14"/>
                <w:vertAlign w:val="superscript"/>
                <w:lang w:eastAsia="es-MX"/>
              </w:rPr>
              <w:t>er</w:t>
            </w:r>
            <w:r>
              <w:rPr>
                <w:b/>
                <w:bCs/>
                <w:sz w:val="16"/>
                <w:szCs w:val="14"/>
                <w:lang w:eastAsia="es-MX"/>
              </w:rPr>
              <w:t xml:space="preserve"> trim</w:t>
            </w:r>
            <w:r w:rsidRPr="007049FA">
              <w:rPr>
                <w:b/>
                <w:bCs/>
                <w:sz w:val="16"/>
                <w:szCs w:val="14"/>
                <w:lang w:eastAsia="es-MX"/>
              </w:rPr>
              <w:br/>
              <w:t>2025</w:t>
            </w:r>
          </w:p>
        </w:tc>
        <w:tc>
          <w:tcPr>
            <w:tcW w:w="353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EDEA"/>
            <w:noWrap/>
            <w:vAlign w:val="center"/>
            <w:hideMark/>
          </w:tcPr>
          <w:p w14:paraId="2BE8294A" w14:textId="77777777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484CE62" w14:textId="77777777" w:rsidR="00AE5ACC" w:rsidRPr="007049FA" w:rsidRDefault="00AE5ACC" w:rsidP="00AE5ACC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 w:themeColor="background1"/>
                <w:sz w:val="8"/>
                <w:szCs w:val="14"/>
                <w:lang w:eastAsia="es-MX"/>
              </w:rPr>
              <w:t> </w:t>
            </w:r>
          </w:p>
        </w:tc>
        <w:tc>
          <w:tcPr>
            <w:tcW w:w="25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EE388D" w14:textId="77777777" w:rsidR="00AE5ACC" w:rsidRPr="007049FA" w:rsidRDefault="00AE5ACC" w:rsidP="00AE5ACC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EDEA"/>
            <w:vAlign w:val="center"/>
            <w:hideMark/>
          </w:tcPr>
          <w:p w14:paraId="4EFC66D8" w14:textId="39AE81AD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4.</w:t>
            </w:r>
            <w:r w:rsidRPr="00AE5ACC">
              <w:rPr>
                <w:b/>
                <w:bCs/>
                <w:color w:val="000000"/>
                <w:sz w:val="16"/>
                <w:szCs w:val="16"/>
                <w:vertAlign w:val="superscript"/>
                <w:lang w:val="es-MX" w:eastAsia="es-MX"/>
              </w:rPr>
              <w:t>to</w:t>
            </w:r>
            <w:r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 trim</w:t>
            </w: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br/>
              <w:t xml:space="preserve"> 2024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DEDEA"/>
            <w:vAlign w:val="center"/>
            <w:hideMark/>
          </w:tcPr>
          <w:p w14:paraId="44023C6B" w14:textId="15E77F60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sz w:val="16"/>
                <w:szCs w:val="14"/>
                <w:lang w:eastAsia="es-MX"/>
              </w:rPr>
              <w:t>1.</w:t>
            </w:r>
            <w:r w:rsidRPr="00AE5ACC">
              <w:rPr>
                <w:b/>
                <w:bCs/>
                <w:sz w:val="16"/>
                <w:szCs w:val="14"/>
                <w:vertAlign w:val="superscript"/>
                <w:lang w:eastAsia="es-MX"/>
              </w:rPr>
              <w:t>er</w:t>
            </w:r>
            <w:r>
              <w:rPr>
                <w:b/>
                <w:bCs/>
                <w:sz w:val="16"/>
                <w:szCs w:val="14"/>
                <w:lang w:eastAsia="es-MX"/>
              </w:rPr>
              <w:t xml:space="preserve"> trim</w:t>
            </w:r>
            <w:r w:rsidRPr="007049FA">
              <w:rPr>
                <w:b/>
                <w:bCs/>
                <w:sz w:val="16"/>
                <w:szCs w:val="14"/>
                <w:lang w:eastAsia="es-MX"/>
              </w:rPr>
              <w:br/>
              <w:t>2025</w:t>
            </w:r>
          </w:p>
        </w:tc>
        <w:tc>
          <w:tcPr>
            <w:tcW w:w="502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EDEA"/>
            <w:noWrap/>
            <w:vAlign w:val="center"/>
            <w:hideMark/>
          </w:tcPr>
          <w:p w14:paraId="24D4A772" w14:textId="77777777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049FA"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4F5C37" w:rsidRPr="007049FA" w14:paraId="762E565C" w14:textId="77777777" w:rsidTr="00E1020D">
        <w:trPr>
          <w:trHeight w:val="196"/>
        </w:trPr>
        <w:tc>
          <w:tcPr>
            <w:tcW w:w="27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E9F860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EA717C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0310907F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53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D8401B9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C42E8C8" w14:textId="77777777" w:rsidR="004F5C37" w:rsidRPr="007049FA" w:rsidRDefault="004F5C37" w:rsidP="00E1020D">
            <w:pPr>
              <w:rPr>
                <w:color w:val="FFFFFF"/>
                <w:sz w:val="8"/>
                <w:szCs w:val="8"/>
                <w:lang w:val="es-MX" w:eastAsia="es-MX"/>
              </w:rPr>
            </w:pPr>
            <w:r w:rsidRPr="007049FA">
              <w:rPr>
                <w:color w:val="FFFFFF"/>
                <w:sz w:val="8"/>
                <w:szCs w:val="8"/>
                <w:lang w:val="es-MX" w:eastAsia="es-MX"/>
              </w:rPr>
              <w:t> </w:t>
            </w:r>
          </w:p>
        </w:tc>
        <w:tc>
          <w:tcPr>
            <w:tcW w:w="25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E91194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543B33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376FE4AD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A48FD2" w14:textId="77777777" w:rsidR="004F5C37" w:rsidRPr="007049FA" w:rsidRDefault="004F5C37" w:rsidP="00E1020D">
            <w:pPr>
              <w:jc w:val="left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AE5ACC" w:rsidRPr="007049FA" w14:paraId="1BF5EFC9" w14:textId="77777777" w:rsidTr="00E1020D">
        <w:trPr>
          <w:trHeight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0C0C0"/>
            <w:noWrap/>
            <w:vAlign w:val="center"/>
            <w:hideMark/>
          </w:tcPr>
          <w:p w14:paraId="6AB3F6EA" w14:textId="77777777" w:rsidR="00AE5ACC" w:rsidRPr="00021D65" w:rsidRDefault="00AE5ACC" w:rsidP="00AE5ACC">
            <w:pPr>
              <w:jc w:val="left"/>
              <w:rPr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/>
                <w:bCs/>
                <w:color w:val="000000"/>
                <w:sz w:val="14"/>
                <w:szCs w:val="14"/>
              </w:rPr>
              <w:t>Estados Unidos Mexicanos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C0C0"/>
            <w:noWrap/>
            <w:vAlign w:val="center"/>
            <w:hideMark/>
          </w:tcPr>
          <w:p w14:paraId="151453A4" w14:textId="0F400560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C0C0C0"/>
            <w:noWrap/>
            <w:vAlign w:val="center"/>
            <w:hideMark/>
          </w:tcPr>
          <w:p w14:paraId="47D96BE1" w14:textId="71A5D3CE" w:rsidR="00AE5ACC" w:rsidRPr="007049FA" w:rsidRDefault="00AE5ACC" w:rsidP="00AE5ACC">
            <w:pPr>
              <w:jc w:val="center"/>
              <w:rPr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C0C0"/>
            <w:noWrap/>
            <w:vAlign w:val="center"/>
            <w:hideMark/>
          </w:tcPr>
          <w:p w14:paraId="7B0C8481" w14:textId="0E718915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A444D0A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94C3BFF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CA6646E" w14:textId="7777777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6678BAE" w14:textId="7777777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D666322" w14:textId="7777777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AE5ACC" w:rsidRPr="007049FA" w14:paraId="2B1C39B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CC31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Aguascalientes, Ags.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D537BA" w14:textId="28838F4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1C7A367" w14:textId="389CF5E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35.4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46F2D" w14:textId="39CA5A59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AB9D32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E5ABA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Zapopan, Jal.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5F5A9" w14:textId="1BF02BC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4DE3ABF" w14:textId="208B4A2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808FDF" w14:textId="30930F5B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3DCD2C40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4DF54A2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Mexicali, B.C.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6BEB04E" w14:textId="3DC2296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C7E7814" w14:textId="2CF48B4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AD165A4" w14:textId="5521570F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E351E45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6D700CE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Puerto Vallarta, Jal.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1469A1A" w14:textId="4983936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17.5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C92CB49" w14:textId="5C34E8E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68D8251" w14:textId="73A4BA92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548235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AE5ACC" w:rsidRPr="007049FA" w14:paraId="050AD53F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277064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Tijuana, B.C.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0F5757" w14:textId="0A45117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6966220" w14:textId="461DA95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21.0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3F34F9" w14:textId="55F84711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DE01C0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F539D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Toluca,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57948A" w14:textId="50FB83D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AEA3830" w14:textId="4B67629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7A8345" w14:textId="76612859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544641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BA389F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La Paz, B.C.S.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BEF6A92" w14:textId="0007226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AD82739" w14:textId="48D0F2B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34.2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659AC9" w14:textId="1B56567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1EFEC2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C42A96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Ecatepec,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46967BF" w14:textId="5D7E4B2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ABE0558" w14:textId="71B7DBB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6DFDD95" w14:textId="6D09311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F2CCFC0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07A5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Los Cabos, B.C.S.</w:t>
            </w:r>
            <w:r w:rsidRPr="00021D65">
              <w:rPr>
                <w:color w:val="000000"/>
                <w:sz w:val="14"/>
                <w:szCs w:val="14"/>
                <w:vertAlign w:val="superscript"/>
              </w:rPr>
              <w:t>1/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2D14D" w14:textId="4F45EEB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CC41B17" w14:textId="698D647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5009F6" w14:textId="69C0423C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B9B139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4ACA91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Ciudad Nezahualcóyotl,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49E030" w14:textId="64AE930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C2A5E2A" w14:textId="0CBEC8B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47.7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B4B1A" w14:textId="22BDACFC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31AC8BB0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2AF88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Campeche, Camp.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C8C3B2B" w14:textId="672AA63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AC68D0D" w14:textId="4F0C74B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1E20E9" w14:textId="33B43CCB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4E167C8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6573507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Naucalpan de Juárez,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A9A316C" w14:textId="1FA3FFF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866DAF2" w14:textId="6E648B2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41.1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CEA402B" w14:textId="7A51B02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22738B41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779F27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Ciudad del Carmen, Camp.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216831" w14:textId="4F11656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FA71584" w14:textId="615A9E2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F12A23" w14:textId="1E3602DF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9EA81F8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88C73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Tlalnepantla de Baz,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00EDB" w14:textId="546D21C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056BB07" w14:textId="3407624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51E2B9" w14:textId="662BABBB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0F01DAF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5B2115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Saltillo,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B50BA9B" w14:textId="6BFEE50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313B163" w14:textId="39BFD06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26.0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588FE13" w14:textId="4BA5676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3881A4F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76628C2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Cuautitlán Izcalli,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5366F13" w14:textId="15C536A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44FE226" w14:textId="2A4139B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7A3B91F" w14:textId="79425CF3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197318A9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AF7FF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La Laguna, Coah.-Dgo.</w:t>
            </w:r>
            <w:r w:rsidRPr="00021D65">
              <w:rPr>
                <w:color w:val="000000"/>
                <w:sz w:val="14"/>
                <w:szCs w:val="14"/>
                <w:vertAlign w:val="superscript"/>
                <w:lang w:val="es-ES"/>
              </w:rPr>
              <w:t>2/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48D48B" w14:textId="1518DEF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17.0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F0EA958" w14:textId="67EC17C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15.2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836E70" w14:textId="4E8A20C5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D306D84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64EF3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Atizapán de Zaragoza,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6F9817" w14:textId="2936BA0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72AA60F" w14:textId="114FABC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18975" w14:textId="5FC98F7F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E14262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F85C5F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Torreón,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095665" w14:textId="45A2E1F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21.5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34458A7" w14:textId="54A573B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009D12B" w14:textId="6F203750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3AA119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70FBA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Chimalhuacán, Méx.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F735FEC" w14:textId="67C1B85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833CD29" w14:textId="6DFD941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41.7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6524B01" w14:textId="7DEF7DED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4FEA9643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96AC3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Piedras Negras, Coah.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16939" w14:textId="3694490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13.6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83E73E5" w14:textId="2CF6D5D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0D6E8" w14:textId="065F5CE2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871746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ADD06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Morelia,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DE79A" w14:textId="228895F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46.6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4BAD02B" w14:textId="77A1080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D0D78F" w14:textId="635754CB" w:rsidR="00AE5ACC" w:rsidRPr="00D851C5" w:rsidRDefault="00D851C5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AE5ACC" w:rsidRPr="007049FA" w14:paraId="3E241B72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93785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Colima, Col.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57D2A1A" w14:textId="70256B0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31.3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DC508C8" w14:textId="7CB58B8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AEE9243" w14:textId="6D5296C8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D6DD142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9019E4E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Uruapan,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E22DB31" w14:textId="07866DC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A3FE43B" w14:textId="32E65AF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31.0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02387F9" w14:textId="082D23FE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56EA80E0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DC2E7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Manzanillo, Col.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6ACD43" w14:textId="0EAEFB9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2519021" w14:textId="4A8DA05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32783" w14:textId="6E716FEE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FDFD18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75716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Lázaro Cárdenas, Mich.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8D0630" w14:textId="628BB5A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9334411" w14:textId="0CE3906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C717D8" w14:textId="0C929572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2A94428B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D5EEF2F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Tuxtla Gutiérrez, Chis.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E0AC7CC" w14:textId="795E73B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E9FC257" w14:textId="758D52F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1EF464B" w14:textId="5018299B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548235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368780D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D2452A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Cuernavaca, Mor.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2B4502D" w14:textId="20CBD86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A7481D3" w14:textId="7C7E590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2A54D53" w14:textId="7766FAEB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FF2192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C99CB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Tapachula, Chis.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8E30F6" w14:textId="20CDAAB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12.4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AF91959" w14:textId="5C219CC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10.4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4E25DB" w14:textId="34BBAB61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E0EF0B6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5722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Tepic, Nay.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800C8" w14:textId="6E1DD6A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7F2B340" w14:textId="528FE11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D379BD" w14:textId="3736E34C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0665AA3D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5BCEB8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Chihuahua, Chih.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BA47096" w14:textId="0A45195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22.1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E7FFC77" w14:textId="2B98ED3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F053020" w14:textId="6EED3E1B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5144619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D1D3F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Monterrey,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DBDB55A" w14:textId="4819B7E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1E2F2AB" w14:textId="3BADEFB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A847412" w14:textId="7EEA6625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179E6C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40958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Ciudad Juárez, Chih.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B4BB01" w14:textId="771585C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576C4DE" w14:textId="11C8CDB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6B58A1" w14:textId="06A595DD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9340C7A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F850D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San Pedro Garza García,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030AA" w14:textId="7D60B1C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3C7EE29" w14:textId="16F63E7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34.1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084CE0" w14:textId="3940752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85DA979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C96F2A7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Gustavo A. Madero,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5E7B766" w14:textId="6CA3B44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55.2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573AFE1" w14:textId="1307540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22F0CD3" w14:textId="229BCF05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20BDC70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C1469BD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 xml:space="preserve">Apodaca, N.L.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6294236" w14:textId="7B85A61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7DE078E" w14:textId="62C9FC9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BD4A8D5" w14:textId="7230A526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AE5ACC" w:rsidRPr="007049FA" w14:paraId="3724FCF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3B8CB4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Iztacalco,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1B812" w14:textId="154924F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84F6CD9" w14:textId="1DF7089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F804C" w14:textId="07C25622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C55A11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FB9B7AD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C8606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Guadalupe,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2759AA" w14:textId="61103A7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CA7871A" w14:textId="7360CA8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F6E110" w14:textId="31F26E22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5FFD1743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108E3D3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bCs/>
                <w:color w:val="000000"/>
                <w:sz w:val="14"/>
                <w:szCs w:val="14"/>
              </w:rPr>
              <w:t>Venustiano Carranza,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D18DE8E" w14:textId="5117ED5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50.1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E1EE3AC" w14:textId="68D8D33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2112184" w14:textId="16CEC0E3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63F8B4F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ED0450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General Escobedo,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6F58DAF" w14:textId="5F558E7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20.5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54978D9" w14:textId="2A29413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ADE37E" w14:textId="2A62C917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68A2CFD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7251EA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Cuauhtémoc,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BD390D" w14:textId="39E0624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54286A8" w14:textId="0E95A9F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34BA31" w14:textId="67219D14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5D7B781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A79134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San Nicolás de los Garza,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7A3A5A" w14:textId="03A231D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12.5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E1D6CF4" w14:textId="6F886E7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E9B9CF" w14:textId="3F91BF1D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AE5ACC" w:rsidRPr="007049FA" w14:paraId="31CDDCD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DECCA3E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Benito Juárez,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0176863" w14:textId="38476C9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D0CA330" w14:textId="62010F2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8DD40C6" w14:textId="2E381025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B0AF20D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DF4BBF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Santa Catarina, N.L.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0DB7AAC" w14:textId="037D26F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EFDFC11" w14:textId="30838D6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0BBDB03" w14:textId="7B18272D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AE5ACC" w:rsidRPr="007049FA" w14:paraId="31204F9F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D899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Coyoacán,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B3E76E" w14:textId="457CCC2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57.8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7C239AF" w14:textId="2A1BDBC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BB66F" w14:textId="6CFA80E7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5027B37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DE457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Oaxaca, Oax.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DC516" w14:textId="70EDB2D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35.3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E2E8A9F" w14:textId="4B53333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88E75B" w14:textId="378C0727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4320942F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F9B5E21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La Magdalena Contreras,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676E9E3" w14:textId="0A0C8A8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64.3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AF77165" w14:textId="008B2CB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63.7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1C617EA" w14:textId="7F1D7401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7905F40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8A2DBAA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Puebla, Pue.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AD1D230" w14:textId="6B8EC7D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E795593" w14:textId="1C9259E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FD4D5F3" w14:textId="5D66221F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423DEAC1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E19EC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Tlalpan,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5DC24" w14:textId="79F2BE3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60.5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D2B175D" w14:textId="35B3299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54.9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C0CCC" w14:textId="3A714DE6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9F3C8EC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FE54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Querétaro, Qro.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B5240" w14:textId="2342EF9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42.7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84F0DFC" w14:textId="424253A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D840E2" w14:textId="6561FB99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2D98D183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C63C0F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Iztapalapa,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EF5956" w14:textId="7AB9B20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34.7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E43379E" w14:textId="529F8C4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3B9A083" w14:textId="6D017C6B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34F7BA9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B47D37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Cancún, Q. Roo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D886A99" w14:textId="00DCC59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35.3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56E5EC8" w14:textId="05BD156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636C10C" w14:textId="72D3BAE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A822506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A54A6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Milpa Alta,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7E37C6" w14:textId="752FBC8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C2E8E1C" w14:textId="528E525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0E8039" w14:textId="72F4E8F1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459B916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E6B8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Chetumal, Q. Roo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10725C" w14:textId="3897DF7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D001C79" w14:textId="56B614C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11AE9" w14:textId="2165B5F8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FAC886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DD342D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Tláhuac,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CB87FC8" w14:textId="6E2F625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D0B0CB9" w14:textId="40BAB1E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BF3F2B8" w14:textId="3C824197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8B34AB1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1455DF1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San Luis Potosí, S.L.P.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D31A0EC" w14:textId="3FF41CE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63F74451" w14:textId="5F89C00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004B550" w14:textId="115A2B0E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369DCB1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F9455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Xochimilco,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E6BCF4" w14:textId="656EC49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44.0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7EBB103" w14:textId="5E01604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F287CB" w14:textId="0D5F302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E50706E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60533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Culiacán,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325C2E" w14:textId="6C4077D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22.1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A0724B4" w14:textId="18EB2C5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7FEFB" w14:textId="3DDD61D0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505431A7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E85C88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Álvaro Obregón,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D6B2807" w14:textId="358B8B9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2EB82D7" w14:textId="14EDC62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00733F8" w14:textId="6AFFBFF3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F617DF8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A2A7AE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Mazatlán,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AB88685" w14:textId="6722ADA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40D5710" w14:textId="5C27679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D1C3DF" w14:textId="5FAF6A25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2B9425B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01C662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Azcapotzalco,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47AF6" w14:textId="217734D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67.2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68E15A4" w14:textId="21B268E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64.8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13274" w14:textId="4AF946A1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1599257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4FD36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Los Mochis, Sin.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6CAD18" w14:textId="6860D18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58.0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539336F" w14:textId="57AE138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6E843" w14:textId="0389A01E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AE5ACC" w:rsidRPr="007049FA" w14:paraId="4544E3FF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8338C2D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sz w:val="14"/>
                <w:szCs w:val="14"/>
              </w:rPr>
              <w:t>Cuajimalpa de Morelos,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C95827F" w14:textId="18404B3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EBC2E8F" w14:textId="74A17F3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51.1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452F77E" w14:textId="3B01B9D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DED8AEC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CF733A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Hermosillo,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285AF83" w14:textId="41AFAAA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47.5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DAB1B9E" w14:textId="10A216B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48.5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84F4CDF" w14:textId="027AF77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3EE270AC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B976F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Miguel Hidalgo, CDMX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1D6972" w14:textId="3B72C27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6631874" w14:textId="3062430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38.4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ADCC0A" w14:textId="1CA09924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0799ACA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33F44D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Nogales,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2FFB4C" w14:textId="10E0957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31.8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3C87DD4" w14:textId="198B071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02B86" w14:textId="1C1B7456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A703FD5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0094AC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Durango, Dgo.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F869B65" w14:textId="52F8AAC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A044921" w14:textId="41B6BB22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1767638" w14:textId="21D3120B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8A2064F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AD8AE82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Ciudad Obregón, Son.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AB98B3" w14:textId="253FB01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30E054F" w14:textId="06B3AD6B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BEE9252" w14:textId="375D9090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</w:tr>
      <w:tr w:rsidR="00AE5ACC" w:rsidRPr="007049FA" w14:paraId="644B515D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4DCBBB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León,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8DC0B8" w14:textId="61A5699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7270904" w14:textId="6208B69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41.6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91C4CF" w14:textId="66067F46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637F152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1B281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Villahermosa, Tab.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9BEEE" w14:textId="0CDFE4A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13E6F8E" w14:textId="2760F9B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A4BD0" w14:textId="3F758F2C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548235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40EBBC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87D4A2E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Guanajuato,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993A80B" w14:textId="14A5ABB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0A285F6" w14:textId="142A9EF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5FA11A6" w14:textId="3D19EFA9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583DAB6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E6A1D9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Tampico,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7FDB013" w14:textId="24BD0EF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A58A5AB" w14:textId="5F16BD2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13.1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5D83FA7" w14:textId="51F15FE8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AE5ACC" w:rsidRPr="007049FA" w14:paraId="2E70C8C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47113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Irapuato, Gto.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C6D34" w14:textId="106986E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16.1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BA65841" w14:textId="2617681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7.8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9492D2" w14:textId="081EEE7D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9D180FF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4E701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Reynosa,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FA1DC" w14:textId="78DA040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18.5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7615DE6" w14:textId="5222A22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5C0676" w14:textId="1A868833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32B934B4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37D2D042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Acapulco,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D8C51A3" w14:textId="69EC531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33.9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B24B600" w14:textId="1396D02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A670B65" w14:textId="79AE1480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E2D0305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FD9D52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Nuevo Laredo,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2D2CFDE" w14:textId="15A08B7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1C7D7947" w14:textId="5F9E274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4A25590" w14:textId="6DE2CBD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3210BAA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27AA7F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Chilpancingo,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47A17" w14:textId="36663D6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E8CA7CA" w14:textId="6D03760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0DA549" w14:textId="321B7301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78A9E23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E17C8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Ciudad Victoria, Tamps.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342C1" w14:textId="6D8FC22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23.9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4D49551" w14:textId="4433FB3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712EE5" w14:textId="3E5A28C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1EE16D81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5C957FF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Ixtapa-Zihuatanejo, Gro.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18417FF2" w14:textId="4281A73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25.6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23D62422" w14:textId="4C17FDF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36.3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934EF2F" w14:textId="73239F11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EC8DF2D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B2699E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Tlaxcala, Tlax.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2EB744F" w14:textId="3D65DEF9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5DD9CD7E" w14:textId="7A7764E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7AD4FF7" w14:textId="62389DB1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2E3655B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32BF3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Pachuca, Hgo.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F44AD" w14:textId="12CD0F0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31.9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25A7F8F" w14:textId="4C0B78C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35.4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C5B35" w14:textId="6EDF6DEC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14A3B3F5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B7E37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Veracruz,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5F75E" w14:textId="600A641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34.3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2CFC6DD" w14:textId="01AABE6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0CCD8C" w14:textId="51138F37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6734CBB9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5832FDC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Guadalajara,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4CFF7B8" w14:textId="7931D813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37.0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95F1DCA" w14:textId="6694EB4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106C751" w14:textId="40032BE5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C55A11"/>
                <w:sz w:val="16"/>
                <w:szCs w:val="16"/>
              </w:rPr>
              <w:t>p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0C194EDD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1F31EFF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Coatzacoalcos,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26F8E4A5" w14:textId="5B8FFE9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356856C6" w14:textId="66E2243E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ED5B2AE" w14:textId="57492F4C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5EA1F758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7864A0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Tonalá,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B947F5" w14:textId="2A751F14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39.9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70A6954" w14:textId="377C998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40.6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77A7EF" w14:textId="047B06FD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3A7275BC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1B7514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Xalapa, Ver.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675A8E" w14:textId="2CF51F85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6409CEB4" w14:textId="3754A29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35.8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4BB66A" w14:textId="1808B4F8" w:rsidR="00AE5ACC" w:rsidRPr="00D851C5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16"/>
                <w:szCs w:val="16"/>
                <w:lang w:val="es-MX" w:eastAsia="es-MX"/>
              </w:rPr>
            </w:pPr>
            <w:r w:rsidRPr="00D851C5">
              <w:rPr>
                <w:rFonts w:ascii="Wingdings 3" w:hAnsi="Wingdings 3"/>
                <w:b/>
                <w:bCs/>
                <w:color w:val="548235"/>
                <w:sz w:val="16"/>
                <w:szCs w:val="16"/>
              </w:rPr>
              <w:t>q</w:t>
            </w:r>
          </w:p>
        </w:tc>
      </w:tr>
      <w:tr w:rsidR="00AE5ACC" w:rsidRPr="007049FA" w14:paraId="50D781B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69AC7F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Tlajomulco de Zúñiga,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AF5C570" w14:textId="51E9659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49.1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41A445CF" w14:textId="47FACDE6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45.5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616F43C" w14:textId="1FC4C252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9A47A10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45EB909A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 w:themeColor="text1"/>
                <w:sz w:val="14"/>
                <w:szCs w:val="14"/>
                <w:lang w:val="es-ES"/>
              </w:rPr>
              <w:t>Mérida, Yuc.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9174726" w14:textId="7D177511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0D116987" w14:textId="11861D4D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700A2918" w14:textId="742321C9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C55A11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0A1467CE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931F5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San Pedro Tlaquepaque, Jal.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E7F55" w14:textId="1C553308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27.3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307DF7C" w14:textId="341CC027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30.1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15586A" w14:textId="1780377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DED8F1B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97EC48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Zacatecas, Zac.</w:t>
            </w:r>
            <w:r w:rsidRPr="00021D65">
              <w:rPr>
                <w:color w:val="000000"/>
                <w:sz w:val="14"/>
                <w:szCs w:val="14"/>
                <w:vertAlign w:val="superscript"/>
              </w:rPr>
              <w:t>3/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5055BB" w14:textId="19FE99EA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32.9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CF5BD06" w14:textId="1A2D6A0F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34.0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618411" w14:textId="55A4D50A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  <w:tr w:rsidR="00AE5ACC" w:rsidRPr="007049FA" w14:paraId="76329F73" w14:textId="77777777" w:rsidTr="00E1020D">
        <w:trPr>
          <w:trHeight w:hRule="exact" w:val="196"/>
        </w:trPr>
        <w:tc>
          <w:tcPr>
            <w:tcW w:w="271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BDF0567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5DF29C4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1D522CE1" w14:textId="77777777" w:rsidR="00AE5ACC" w:rsidRPr="007049FA" w:rsidRDefault="00AE5ACC" w:rsidP="00AE5ACC">
            <w:pPr>
              <w:jc w:val="right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7490840F" w14:textId="77777777" w:rsidR="00AE5ACC" w:rsidRPr="007049FA" w:rsidRDefault="00AE5ACC" w:rsidP="00AE5ACC">
            <w:pPr>
              <w:jc w:val="right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72728DC" w14:textId="77777777" w:rsidR="00AE5ACC" w:rsidRPr="007049FA" w:rsidRDefault="00AE5ACC" w:rsidP="00AE5ACC">
            <w:pPr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64577209" w14:textId="77777777" w:rsidR="00AE5ACC" w:rsidRPr="00021D65" w:rsidRDefault="00AE5ACC" w:rsidP="00AE5ACC">
            <w:pPr>
              <w:rPr>
                <w:color w:val="000000"/>
                <w:sz w:val="14"/>
                <w:szCs w:val="14"/>
                <w:lang w:val="es-MX" w:eastAsia="es-MX"/>
              </w:rPr>
            </w:pPr>
            <w:r w:rsidRPr="00021D65">
              <w:rPr>
                <w:color w:val="000000"/>
                <w:sz w:val="14"/>
                <w:szCs w:val="14"/>
              </w:rPr>
              <w:t>Fresnillo, Zac.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09BEB59D" w14:textId="6DFAA5D0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17.9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14:paraId="744A028D" w14:textId="06B079EC" w:rsidR="00AE5ACC" w:rsidRPr="007049FA" w:rsidRDefault="00AE5ACC" w:rsidP="00AE5ACC">
            <w:pPr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>
              <w:rPr>
                <w:color w:val="000000"/>
                <w:sz w:val="16"/>
                <w:szCs w:val="16"/>
              </w:rPr>
              <w:t>11.9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14:paraId="5650D61B" w14:textId="704B27E6" w:rsidR="00AE5ACC" w:rsidRPr="007049FA" w:rsidRDefault="00AE5ACC" w:rsidP="00AE5ACC">
            <w:pPr>
              <w:jc w:val="center"/>
              <w:rPr>
                <w:rFonts w:ascii="Wingdings 3" w:hAnsi="Wingdings 3" w:cs="Times New Roman"/>
                <w:b/>
                <w:bCs/>
                <w:color w:val="7F7F7F"/>
                <w:sz w:val="20"/>
                <w:szCs w:val="20"/>
                <w:lang w:val="es-MX" w:eastAsia="es-MX"/>
              </w:rPr>
            </w:pPr>
            <w:r>
              <w:rPr>
                <w:rFonts w:ascii="Wingdings 3" w:hAnsi="Wingdings 3"/>
                <w:b/>
                <w:bCs/>
                <w:color w:val="7F7F7F"/>
                <w:sz w:val="20"/>
                <w:szCs w:val="20"/>
              </w:rPr>
              <w:t>¬</w:t>
            </w:r>
          </w:p>
        </w:tc>
      </w:tr>
    </w:tbl>
    <w:p w14:paraId="499411E0" w14:textId="77777777" w:rsidR="00FB53A2" w:rsidRPr="004E7D84" w:rsidRDefault="00FB53A2" w:rsidP="001B437B">
      <w:pPr>
        <w:autoSpaceDE w:val="0"/>
        <w:autoSpaceDN w:val="0"/>
        <w:adjustRightInd w:val="0"/>
        <w:ind w:left="709" w:right="335" w:hanging="596"/>
        <w:rPr>
          <w:color w:val="4D565E"/>
          <w:sz w:val="2"/>
          <w:szCs w:val="2"/>
          <w:vertAlign w:val="superscript"/>
        </w:rPr>
      </w:pPr>
    </w:p>
    <w:tbl>
      <w:tblPr>
        <w:tblW w:w="10354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1"/>
        <w:gridCol w:w="3451"/>
        <w:gridCol w:w="3452"/>
      </w:tblGrid>
      <w:tr w:rsidR="00FB53A2" w:rsidRPr="00612DD8" w14:paraId="5FD63364" w14:textId="77777777" w:rsidTr="0032128D">
        <w:trPr>
          <w:trHeight w:hRule="exact" w:val="290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0F577" w14:textId="77777777" w:rsidR="00FB53A2" w:rsidRPr="007049FA" w:rsidRDefault="00FB53A2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7049FA">
              <w:rPr>
                <w:rFonts w:ascii="Wingdings 3" w:eastAsia="SimSun" w:hAnsi="Wingdings 3" w:cs="Times New Roman"/>
                <w:color w:val="548235"/>
                <w:sz w:val="20"/>
                <w:szCs w:val="20"/>
                <w:lang w:eastAsia="es-MX"/>
              </w:rPr>
              <w:t>q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 xml:space="preserve">A la baja: </w:t>
            </w: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8810" w14:textId="77777777" w:rsidR="00FB53A2" w:rsidRPr="007049FA" w:rsidRDefault="00FB53A2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7049FA">
              <w:rPr>
                <w:rFonts w:ascii="Wingdings 3" w:hAnsi="Wingdings 3" w:cs="Times New Roman"/>
                <w:color w:val="C55A11"/>
                <w:sz w:val="20"/>
                <w:szCs w:val="20"/>
                <w:lang w:eastAsia="es-MX"/>
              </w:rPr>
              <w:t>p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 xml:space="preserve">Al alza: </w:t>
            </w: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7945" w14:textId="77777777" w:rsidR="00FB53A2" w:rsidRPr="007049FA" w:rsidRDefault="00FB53A2" w:rsidP="0032128D">
            <w:pPr>
              <w:jc w:val="center"/>
              <w:rPr>
                <w:rFonts w:ascii="Wingdings 3" w:eastAsia="SimSun" w:hAnsi="Wingdings 3" w:cs="Times New Roman" w:hint="eastAsia"/>
                <w:color w:val="548235"/>
                <w:sz w:val="20"/>
                <w:szCs w:val="20"/>
                <w:lang w:eastAsia="es-MX"/>
              </w:rPr>
            </w:pPr>
            <w:r w:rsidRPr="00F129E2">
              <w:rPr>
                <w:rFonts w:ascii="Wingdings 3" w:eastAsia="SimSun" w:hAnsi="Wingdings 3" w:cs="Times New Roman"/>
                <w:color w:val="7F7F7F"/>
                <w:sz w:val="22"/>
                <w:szCs w:val="22"/>
                <w:lang w:eastAsia="es-MX"/>
              </w:rPr>
              <w:t>¬</w:t>
            </w:r>
            <w:r>
              <w:rPr>
                <w:rFonts w:ascii="Wingdings 3" w:eastAsia="SimSun" w:hAnsi="Wingdings 3" w:cs="Times New Roman"/>
                <w:color w:val="7F7F7F"/>
                <w:sz w:val="22"/>
                <w:szCs w:val="22"/>
                <w:lang w:eastAsia="es-MX"/>
              </w:rPr>
              <w:t xml:space="preserve"> </w:t>
            </w:r>
            <w:r w:rsidRPr="00612DD8">
              <w:rPr>
                <w:color w:val="000000"/>
                <w:sz w:val="16"/>
                <w:szCs w:val="16"/>
              </w:rPr>
              <w:t xml:space="preserve">Sin cambio: </w:t>
            </w:r>
            <w:r>
              <w:rPr>
                <w:color w:val="000000"/>
                <w:sz w:val="16"/>
                <w:szCs w:val="16"/>
              </w:rPr>
              <w:t>70</w:t>
            </w:r>
          </w:p>
        </w:tc>
      </w:tr>
    </w:tbl>
    <w:p w14:paraId="3588ADCC" w14:textId="31624F22" w:rsidR="007148CB" w:rsidRPr="0066558D" w:rsidRDefault="007148CB" w:rsidP="001B437B">
      <w:pPr>
        <w:autoSpaceDE w:val="0"/>
        <w:autoSpaceDN w:val="0"/>
        <w:adjustRightInd w:val="0"/>
        <w:ind w:left="709" w:right="335" w:hanging="596"/>
        <w:rPr>
          <w:color w:val="4D565E"/>
          <w:sz w:val="16"/>
          <w:szCs w:val="16"/>
        </w:rPr>
      </w:pPr>
      <w:r w:rsidRPr="0066558D">
        <w:rPr>
          <w:color w:val="4D565E"/>
          <w:sz w:val="16"/>
          <w:szCs w:val="16"/>
          <w:vertAlign w:val="superscript"/>
        </w:rPr>
        <w:t>1/</w:t>
      </w:r>
      <w:r w:rsidRPr="0066558D">
        <w:rPr>
          <w:color w:val="4D565E"/>
          <w:sz w:val="16"/>
          <w:szCs w:val="16"/>
          <w:vertAlign w:val="superscript"/>
        </w:rPr>
        <w:tab/>
      </w:r>
      <w:r w:rsidRPr="0066558D">
        <w:rPr>
          <w:color w:val="4D565E"/>
          <w:sz w:val="16"/>
          <w:szCs w:val="16"/>
        </w:rPr>
        <w:t>Incluye las localidades urbanas de San José del Cabo y Cabo San Lucas.</w:t>
      </w:r>
    </w:p>
    <w:p w14:paraId="57804A7E" w14:textId="763265F1" w:rsidR="007148CB" w:rsidRPr="0066558D" w:rsidRDefault="007148CB" w:rsidP="001B437B">
      <w:pPr>
        <w:autoSpaceDE w:val="0"/>
        <w:autoSpaceDN w:val="0"/>
        <w:adjustRightInd w:val="0"/>
        <w:ind w:left="709" w:right="335" w:hanging="596"/>
        <w:rPr>
          <w:color w:val="4D565E"/>
          <w:sz w:val="16"/>
          <w:szCs w:val="16"/>
          <w:lang w:val="es-ES"/>
        </w:rPr>
      </w:pPr>
      <w:r w:rsidRPr="0066558D">
        <w:rPr>
          <w:color w:val="4D565E"/>
          <w:sz w:val="16"/>
          <w:szCs w:val="16"/>
          <w:vertAlign w:val="superscript"/>
          <w:lang w:val="es-ES"/>
        </w:rPr>
        <w:t>2/</w:t>
      </w:r>
      <w:r w:rsidRPr="0066558D">
        <w:rPr>
          <w:color w:val="4D565E"/>
          <w:sz w:val="16"/>
          <w:szCs w:val="16"/>
        </w:rPr>
        <w:tab/>
      </w:r>
      <w:r w:rsidRPr="0066558D">
        <w:rPr>
          <w:color w:val="4D565E"/>
          <w:sz w:val="16"/>
          <w:szCs w:val="16"/>
          <w:lang w:val="es-ES"/>
        </w:rPr>
        <w:t>Incluye los municipios de Matamoros, Coah</w:t>
      </w:r>
      <w:r w:rsidR="00683B05">
        <w:rPr>
          <w:color w:val="4D565E"/>
          <w:sz w:val="16"/>
          <w:szCs w:val="16"/>
          <w:lang w:val="es-ES"/>
        </w:rPr>
        <w:t>.</w:t>
      </w:r>
      <w:r w:rsidRPr="0066558D">
        <w:rPr>
          <w:color w:val="4D565E"/>
          <w:sz w:val="16"/>
          <w:szCs w:val="16"/>
          <w:lang w:val="es-ES"/>
        </w:rPr>
        <w:t>; Torreón, Coah</w:t>
      </w:r>
      <w:r w:rsidR="00683B05">
        <w:rPr>
          <w:color w:val="4D565E"/>
          <w:sz w:val="16"/>
          <w:szCs w:val="16"/>
          <w:lang w:val="es-ES"/>
        </w:rPr>
        <w:t>.</w:t>
      </w:r>
      <w:r w:rsidRPr="0066558D">
        <w:rPr>
          <w:color w:val="4D565E"/>
          <w:sz w:val="16"/>
          <w:szCs w:val="16"/>
          <w:lang w:val="es-ES"/>
        </w:rPr>
        <w:t>; Gómez Palacio, Dgo</w:t>
      </w:r>
      <w:r w:rsidR="00683B05">
        <w:rPr>
          <w:color w:val="4D565E"/>
          <w:sz w:val="16"/>
          <w:szCs w:val="16"/>
          <w:lang w:val="es-ES"/>
        </w:rPr>
        <w:t>.</w:t>
      </w:r>
      <w:r w:rsidRPr="0066558D">
        <w:rPr>
          <w:color w:val="4D565E"/>
          <w:sz w:val="16"/>
          <w:szCs w:val="16"/>
          <w:lang w:val="es-ES"/>
        </w:rPr>
        <w:t>; y Lerdo, Dgo.</w:t>
      </w:r>
    </w:p>
    <w:p w14:paraId="6FB6A660" w14:textId="77777777" w:rsidR="007148CB" w:rsidRPr="0066558D" w:rsidRDefault="007148CB" w:rsidP="001B437B">
      <w:pPr>
        <w:autoSpaceDE w:val="0"/>
        <w:autoSpaceDN w:val="0"/>
        <w:adjustRightInd w:val="0"/>
        <w:ind w:left="709" w:right="335" w:hanging="596"/>
        <w:rPr>
          <w:color w:val="4D565E"/>
          <w:sz w:val="16"/>
          <w:szCs w:val="16"/>
          <w:lang w:val="es-ES"/>
        </w:rPr>
      </w:pPr>
      <w:r w:rsidRPr="0066558D">
        <w:rPr>
          <w:color w:val="4D565E"/>
          <w:sz w:val="16"/>
          <w:szCs w:val="16"/>
          <w:vertAlign w:val="superscript"/>
          <w:lang w:val="es-ES"/>
        </w:rPr>
        <w:t>3/</w:t>
      </w:r>
      <w:r w:rsidRPr="0066558D">
        <w:rPr>
          <w:color w:val="4D565E"/>
          <w:sz w:val="16"/>
          <w:szCs w:val="16"/>
          <w:lang w:val="es-ES"/>
        </w:rPr>
        <w:tab/>
        <w:t>Incluye los municipios de Guadalupe y Zacatecas.</w:t>
      </w:r>
    </w:p>
    <w:p w14:paraId="4D19B293" w14:textId="6927DBEE" w:rsidR="007148CB" w:rsidRPr="0066558D" w:rsidRDefault="007148CB" w:rsidP="001B437B">
      <w:pPr>
        <w:autoSpaceDE w:val="0"/>
        <w:autoSpaceDN w:val="0"/>
        <w:adjustRightInd w:val="0"/>
        <w:ind w:left="709" w:right="335" w:hanging="596"/>
        <w:rPr>
          <w:color w:val="4D565E"/>
          <w:sz w:val="16"/>
          <w:szCs w:val="16"/>
        </w:rPr>
      </w:pPr>
      <w:r w:rsidRPr="007148CB">
        <w:rPr>
          <w:rFonts w:ascii="Wingdings 3" w:hAnsi="Wingdings 3"/>
          <w:color w:val="C55A11"/>
          <w:sz w:val="14"/>
          <w:szCs w:val="14"/>
        </w:rPr>
        <w:t>p</w:t>
      </w:r>
      <w:r w:rsidRPr="007148CB">
        <w:rPr>
          <w:rFonts w:ascii="Wingdings 3" w:hAnsi="Wingdings 3"/>
          <w:color w:val="548235"/>
          <w:sz w:val="14"/>
          <w:szCs w:val="14"/>
        </w:rPr>
        <w:t>q</w:t>
      </w:r>
      <w:r w:rsidRPr="007148CB">
        <w:rPr>
          <w:color w:val="4D565E"/>
          <w:sz w:val="14"/>
          <w:szCs w:val="14"/>
        </w:rPr>
        <w:tab/>
      </w:r>
      <w:r w:rsidRPr="0066558D">
        <w:rPr>
          <w:color w:val="4D565E"/>
          <w:sz w:val="16"/>
          <w:szCs w:val="16"/>
        </w:rPr>
        <w:t xml:space="preserve">Diferencia estadísticamente significativa respecto al </w:t>
      </w:r>
      <w:r w:rsidR="00AE5ACC" w:rsidRPr="0066558D">
        <w:rPr>
          <w:color w:val="4D565E"/>
          <w:sz w:val="16"/>
          <w:szCs w:val="16"/>
        </w:rPr>
        <w:t>cuarto</w:t>
      </w:r>
      <w:r w:rsidRPr="0066558D">
        <w:rPr>
          <w:color w:val="4D565E"/>
          <w:sz w:val="16"/>
          <w:szCs w:val="16"/>
        </w:rPr>
        <w:t xml:space="preserve"> trimestre de 2024.</w:t>
      </w:r>
    </w:p>
    <w:p w14:paraId="6DE49B6C" w14:textId="4822BDC4" w:rsidR="007148CB" w:rsidRPr="0066558D" w:rsidRDefault="007148CB" w:rsidP="001B437B">
      <w:pPr>
        <w:autoSpaceDE w:val="0"/>
        <w:autoSpaceDN w:val="0"/>
        <w:adjustRightInd w:val="0"/>
        <w:ind w:left="709" w:right="335" w:hanging="596"/>
        <w:rPr>
          <w:color w:val="4D565E"/>
          <w:sz w:val="16"/>
          <w:szCs w:val="16"/>
          <w:lang w:val="es-MX"/>
        </w:rPr>
      </w:pPr>
      <w:r w:rsidRPr="0066558D">
        <w:rPr>
          <w:color w:val="4D565E"/>
          <w:sz w:val="16"/>
          <w:szCs w:val="16"/>
          <w:lang w:val="es-MX"/>
        </w:rPr>
        <w:t xml:space="preserve">Fuente: </w:t>
      </w:r>
      <w:r w:rsidRPr="0066558D">
        <w:rPr>
          <w:smallCaps/>
          <w:color w:val="4D565E"/>
          <w:sz w:val="16"/>
          <w:szCs w:val="16"/>
          <w:lang w:val="es-MX"/>
        </w:rPr>
        <w:t xml:space="preserve">inegi. </w:t>
      </w:r>
      <w:r w:rsidRPr="0066558D">
        <w:rPr>
          <w:color w:val="4D565E"/>
          <w:sz w:val="16"/>
          <w:szCs w:val="16"/>
        </w:rPr>
        <w:t xml:space="preserve">Encuesta Nacional de Seguridad Pública Urbana </w:t>
      </w:r>
      <w:r w:rsidRPr="0066558D">
        <w:rPr>
          <w:smallCaps/>
          <w:color w:val="4D565E"/>
          <w:sz w:val="16"/>
          <w:szCs w:val="16"/>
          <w:lang w:val="es-MX"/>
        </w:rPr>
        <w:t>(ensu)</w:t>
      </w:r>
      <w:r w:rsidRPr="0066558D">
        <w:rPr>
          <w:color w:val="4D565E"/>
          <w:sz w:val="16"/>
          <w:szCs w:val="16"/>
          <w:lang w:val="es-MX"/>
        </w:rPr>
        <w:t xml:space="preserve">, </w:t>
      </w:r>
      <w:r w:rsidR="00177D21" w:rsidRPr="0066558D">
        <w:rPr>
          <w:color w:val="4D565E"/>
          <w:sz w:val="16"/>
          <w:szCs w:val="16"/>
          <w:lang w:val="es-MX"/>
        </w:rPr>
        <w:t>cuarto trimestre de 2024</w:t>
      </w:r>
      <w:r w:rsidRPr="0066558D">
        <w:rPr>
          <w:color w:val="4D565E"/>
          <w:sz w:val="16"/>
          <w:szCs w:val="16"/>
          <w:lang w:val="es-MX"/>
        </w:rPr>
        <w:t xml:space="preserve"> y </w:t>
      </w:r>
      <w:r w:rsidR="006175DD" w:rsidRPr="0066558D">
        <w:rPr>
          <w:color w:val="4D565E"/>
          <w:sz w:val="16"/>
          <w:szCs w:val="16"/>
          <w:lang w:val="es-MX"/>
        </w:rPr>
        <w:t>primer trimestre de 2025</w:t>
      </w:r>
      <w:r w:rsidRPr="0066558D">
        <w:rPr>
          <w:color w:val="4D565E"/>
          <w:sz w:val="16"/>
          <w:szCs w:val="16"/>
          <w:lang w:val="es-MX"/>
        </w:rPr>
        <w:t>.</w:t>
      </w:r>
    </w:p>
    <w:p w14:paraId="1B0D3B14" w14:textId="77777777" w:rsidR="005E1005" w:rsidRDefault="005E1005" w:rsidP="0050087A">
      <w:pPr>
        <w:rPr>
          <w:bCs/>
        </w:rPr>
      </w:pPr>
    </w:p>
    <w:p w14:paraId="2853BA74" w14:textId="6EEA396D" w:rsidR="00712BD3" w:rsidRPr="006F1F77" w:rsidRDefault="00712BD3" w:rsidP="0050087A">
      <w:pPr>
        <w:rPr>
          <w:bCs/>
        </w:rPr>
      </w:pPr>
      <w:r w:rsidRPr="006F1F77">
        <w:rPr>
          <w:bCs/>
        </w:rPr>
        <w:t xml:space="preserve">Las tres áreas urbanas de interés con mayor porcentaje de población de 18 años y más que reportó haber tenido </w:t>
      </w:r>
      <w:r w:rsidRPr="001B437B">
        <w:rPr>
          <w:bCs/>
        </w:rPr>
        <w:t>conflictos o enfrentamientos</w:t>
      </w:r>
      <w:r w:rsidRPr="006F1F77">
        <w:rPr>
          <w:bCs/>
        </w:rPr>
        <w:t xml:space="preserve"> fueron: </w:t>
      </w:r>
      <w:r w:rsidR="00115893" w:rsidRPr="00021D65">
        <w:rPr>
          <w:bCs/>
          <w:i/>
          <w:iCs/>
        </w:rPr>
        <w:t>Azcapotzalco</w:t>
      </w:r>
      <w:r w:rsidRPr="006F1F77">
        <w:rPr>
          <w:bCs/>
        </w:rPr>
        <w:t>, con 6</w:t>
      </w:r>
      <w:r w:rsidR="00C36668">
        <w:rPr>
          <w:bCs/>
        </w:rPr>
        <w:t>4</w:t>
      </w:r>
      <w:r w:rsidRPr="006F1F77">
        <w:rPr>
          <w:bCs/>
        </w:rPr>
        <w:t>.</w:t>
      </w:r>
      <w:r w:rsidR="00C36668">
        <w:rPr>
          <w:bCs/>
        </w:rPr>
        <w:t>8</w:t>
      </w:r>
      <w:r w:rsidRPr="006F1F77">
        <w:rPr>
          <w:bCs/>
        </w:rPr>
        <w:t>;</w:t>
      </w:r>
      <w:r w:rsidR="00115893" w:rsidRPr="001B437B">
        <w:rPr>
          <w:bCs/>
        </w:rPr>
        <w:t xml:space="preserve"> </w:t>
      </w:r>
      <w:r w:rsidR="002A2E48">
        <w:rPr>
          <w:bCs/>
        </w:rPr>
        <w:t xml:space="preserve">                        </w:t>
      </w:r>
      <w:r w:rsidR="00E96FB2" w:rsidRPr="002A2E48">
        <w:rPr>
          <w:bCs/>
          <w:i/>
          <w:iCs/>
        </w:rPr>
        <w:t xml:space="preserve">La </w:t>
      </w:r>
      <w:r w:rsidR="00115893" w:rsidRPr="00021D65">
        <w:rPr>
          <w:bCs/>
          <w:i/>
          <w:iCs/>
        </w:rPr>
        <w:t>Magdalena Contreras</w:t>
      </w:r>
      <w:r w:rsidR="00115893" w:rsidRPr="006F1F77">
        <w:rPr>
          <w:bCs/>
        </w:rPr>
        <w:t>,</w:t>
      </w:r>
      <w:r w:rsidRPr="006F1F77">
        <w:rPr>
          <w:bCs/>
        </w:rPr>
        <w:t xml:space="preserve"> con </w:t>
      </w:r>
      <w:r w:rsidR="00115893" w:rsidRPr="006F1F77">
        <w:rPr>
          <w:bCs/>
        </w:rPr>
        <w:t>6</w:t>
      </w:r>
      <w:r w:rsidR="00C36668">
        <w:rPr>
          <w:bCs/>
        </w:rPr>
        <w:t>3</w:t>
      </w:r>
      <w:r w:rsidRPr="006F1F77">
        <w:rPr>
          <w:bCs/>
        </w:rPr>
        <w:t>.</w:t>
      </w:r>
      <w:r w:rsidR="00C36668">
        <w:rPr>
          <w:bCs/>
        </w:rPr>
        <w:t>7</w:t>
      </w:r>
      <w:r w:rsidRPr="006F1F77">
        <w:rPr>
          <w:bCs/>
        </w:rPr>
        <w:t xml:space="preserve">, y </w:t>
      </w:r>
      <w:r w:rsidR="00C36668" w:rsidRPr="00021D65">
        <w:rPr>
          <w:bCs/>
          <w:i/>
          <w:iCs/>
        </w:rPr>
        <w:t>Álvaro Obregón</w:t>
      </w:r>
      <w:r w:rsidRPr="006F1F77">
        <w:rPr>
          <w:bCs/>
        </w:rPr>
        <w:t xml:space="preserve">, con </w:t>
      </w:r>
      <w:r w:rsidR="00C36668">
        <w:rPr>
          <w:bCs/>
        </w:rPr>
        <w:t>58.6</w:t>
      </w:r>
      <w:r w:rsidRPr="006F1F77">
        <w:rPr>
          <w:bCs/>
        </w:rPr>
        <w:t>. Las áreas urbanas que reportaron los menores porcentajes de conflicto</w:t>
      </w:r>
      <w:r w:rsidR="00CE7F64" w:rsidRPr="006F1F77">
        <w:rPr>
          <w:bCs/>
        </w:rPr>
        <w:t>s</w:t>
      </w:r>
      <w:r w:rsidRPr="006F1F77">
        <w:rPr>
          <w:bCs/>
        </w:rPr>
        <w:t xml:space="preserve"> entre la población fueron: </w:t>
      </w:r>
      <w:r w:rsidR="00C36668" w:rsidRPr="00021D65">
        <w:rPr>
          <w:bCs/>
          <w:i/>
          <w:iCs/>
        </w:rPr>
        <w:t>Irapuato</w:t>
      </w:r>
      <w:r w:rsidR="00C36668">
        <w:rPr>
          <w:bCs/>
        </w:rPr>
        <w:t xml:space="preserve">, con 7.8; </w:t>
      </w:r>
      <w:r w:rsidRPr="00021D65">
        <w:rPr>
          <w:bCs/>
          <w:i/>
          <w:iCs/>
        </w:rPr>
        <w:t>Ciudad Obregón</w:t>
      </w:r>
      <w:r w:rsidRPr="006F1F77">
        <w:rPr>
          <w:bCs/>
        </w:rPr>
        <w:t xml:space="preserve">, con </w:t>
      </w:r>
      <w:r w:rsidR="00C36668">
        <w:rPr>
          <w:bCs/>
        </w:rPr>
        <w:t>10.3</w:t>
      </w:r>
      <w:r w:rsidR="0053551B">
        <w:rPr>
          <w:bCs/>
        </w:rPr>
        <w:t>,</w:t>
      </w:r>
      <w:r w:rsidR="00C36668">
        <w:rPr>
          <w:bCs/>
        </w:rPr>
        <w:t xml:space="preserve"> y</w:t>
      </w:r>
      <w:r w:rsidRPr="006F1F77">
        <w:rPr>
          <w:bCs/>
        </w:rPr>
        <w:t xml:space="preserve"> </w:t>
      </w:r>
      <w:r w:rsidR="00115893" w:rsidRPr="00021D65">
        <w:rPr>
          <w:bCs/>
          <w:i/>
          <w:iCs/>
        </w:rPr>
        <w:t>Tapachula</w:t>
      </w:r>
      <w:r w:rsidRPr="006F1F77">
        <w:rPr>
          <w:bCs/>
        </w:rPr>
        <w:t>, con 1</w:t>
      </w:r>
      <w:r w:rsidR="00C36668">
        <w:rPr>
          <w:bCs/>
        </w:rPr>
        <w:t>0</w:t>
      </w:r>
      <w:r w:rsidRPr="006F1F77">
        <w:rPr>
          <w:bCs/>
        </w:rPr>
        <w:t>.4.</w:t>
      </w:r>
    </w:p>
    <w:p w14:paraId="723E49BF" w14:textId="77777777" w:rsidR="00115893" w:rsidRDefault="00115893" w:rsidP="0050087A">
      <w:pPr>
        <w:rPr>
          <w:bCs/>
        </w:rPr>
      </w:pPr>
    </w:p>
    <w:p w14:paraId="1F9AC94A" w14:textId="787694E2" w:rsidR="00B10479" w:rsidRPr="00992A51" w:rsidRDefault="00B10479" w:rsidP="0050087A">
      <w:pPr>
        <w:rPr>
          <w:lang w:val="es-ES"/>
        </w:rPr>
      </w:pPr>
      <w:r w:rsidRPr="00992A51">
        <w:rPr>
          <w:lang w:val="es-ES"/>
        </w:rPr>
        <w:t xml:space="preserve">De la población de 18 años y más que reconoció haber </w:t>
      </w:r>
      <w:r w:rsidRPr="006F1F77">
        <w:rPr>
          <w:lang w:val="es-ES"/>
        </w:rPr>
        <w:t xml:space="preserve">tenido </w:t>
      </w:r>
      <w:r w:rsidRPr="001B437B">
        <w:rPr>
          <w:lang w:val="es-ES"/>
        </w:rPr>
        <w:t>conflictos o enfrentamientos</w:t>
      </w:r>
      <w:r w:rsidRPr="006F1F77">
        <w:rPr>
          <w:lang w:val="es-ES"/>
        </w:rPr>
        <w:t xml:space="preserve"> de</w:t>
      </w:r>
      <w:r w:rsidRPr="00992A51">
        <w:rPr>
          <w:lang w:val="es-ES"/>
        </w:rPr>
        <w:t xml:space="preserve"> manera directa por causa de incivilidades en su entorno, 7</w:t>
      </w:r>
      <w:r w:rsidR="00742349">
        <w:rPr>
          <w:lang w:val="es-ES"/>
        </w:rPr>
        <w:t>1</w:t>
      </w:r>
      <w:r w:rsidRPr="00992A51">
        <w:rPr>
          <w:lang w:val="es-ES"/>
        </w:rPr>
        <w:t>.</w:t>
      </w:r>
      <w:r w:rsidR="00742349">
        <w:rPr>
          <w:lang w:val="es-ES"/>
        </w:rPr>
        <w:t>5</w:t>
      </w:r>
      <w:r w:rsidRPr="00992A51">
        <w:rPr>
          <w:lang w:val="es-ES"/>
        </w:rPr>
        <w:t xml:space="preserve"> % mencionó que fueron con </w:t>
      </w:r>
      <w:r w:rsidR="00680E5E">
        <w:rPr>
          <w:i/>
          <w:iCs/>
          <w:lang w:val="es-ES"/>
        </w:rPr>
        <w:t>vecinas</w:t>
      </w:r>
      <w:r w:rsidR="00680E5E" w:rsidRPr="009E5A9D">
        <w:rPr>
          <w:i/>
          <w:iCs/>
          <w:lang w:val="es-ES"/>
        </w:rPr>
        <w:t xml:space="preserve"> </w:t>
      </w:r>
      <w:r w:rsidRPr="009E5A9D">
        <w:rPr>
          <w:i/>
          <w:iCs/>
          <w:lang w:val="es-ES"/>
        </w:rPr>
        <w:t>o vecinos</w:t>
      </w:r>
      <w:r w:rsidRPr="00992A51">
        <w:rPr>
          <w:lang w:val="es-ES"/>
        </w:rPr>
        <w:t xml:space="preserve">. Por su parte, </w:t>
      </w:r>
      <w:r>
        <w:rPr>
          <w:lang w:val="es-ES"/>
        </w:rPr>
        <w:t>3</w:t>
      </w:r>
      <w:r w:rsidR="00742349">
        <w:rPr>
          <w:lang w:val="es-ES"/>
        </w:rPr>
        <w:t>2</w:t>
      </w:r>
      <w:r>
        <w:rPr>
          <w:lang w:val="es-ES"/>
        </w:rPr>
        <w:t>.</w:t>
      </w:r>
      <w:r w:rsidR="00742349">
        <w:rPr>
          <w:lang w:val="es-ES"/>
        </w:rPr>
        <w:t>3</w:t>
      </w:r>
      <w:r w:rsidRPr="00992A51">
        <w:rPr>
          <w:lang w:val="es-ES"/>
        </w:rPr>
        <w:t xml:space="preserve"> % manifestó haber tenido conflictos o enfrentamientos con </w:t>
      </w:r>
      <w:r>
        <w:rPr>
          <w:lang w:val="es-ES"/>
        </w:rPr>
        <w:t xml:space="preserve">personas </w:t>
      </w:r>
      <w:r w:rsidRPr="009E5A9D">
        <w:rPr>
          <w:i/>
          <w:iCs/>
          <w:lang w:val="es-ES"/>
        </w:rPr>
        <w:t>desconocidas en la calle</w:t>
      </w:r>
      <w:r>
        <w:rPr>
          <w:lang w:val="es-ES"/>
        </w:rPr>
        <w:t xml:space="preserve"> (ver gráfica </w:t>
      </w:r>
      <w:r w:rsidR="00677FA7">
        <w:rPr>
          <w:lang w:val="es-ES"/>
        </w:rPr>
        <w:t>8</w:t>
      </w:r>
      <w:r>
        <w:rPr>
          <w:lang w:val="es-ES"/>
        </w:rPr>
        <w:t>).</w:t>
      </w:r>
    </w:p>
    <w:p w14:paraId="1028EE9B" w14:textId="77777777" w:rsidR="00B10479" w:rsidRPr="00117E1C" w:rsidRDefault="00B10479" w:rsidP="00B10479">
      <w:pPr>
        <w:ind w:left="-567"/>
        <w:jc w:val="center"/>
        <w:rPr>
          <w:color w:val="000000"/>
        </w:rPr>
      </w:pPr>
    </w:p>
    <w:p w14:paraId="0D56782B" w14:textId="783A8C0C" w:rsidR="00B10479" w:rsidRPr="00C60639" w:rsidRDefault="00B10479" w:rsidP="00B10479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8</w:t>
      </w:r>
    </w:p>
    <w:p w14:paraId="494CC484" w14:textId="77777777" w:rsidR="00B10479" w:rsidRDefault="00B10479" w:rsidP="00B10479">
      <w:pPr>
        <w:autoSpaceDE w:val="0"/>
        <w:autoSpaceDN w:val="0"/>
        <w:adjustRightInd w:val="0"/>
        <w:ind w:left="-567" w:right="-567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oblaci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de 18 a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ñ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os y m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á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s que tuvo conflictos o enfrentamientos, según actor</w:t>
      </w:r>
    </w:p>
    <w:p w14:paraId="211BCCF4" w14:textId="7037D947" w:rsidR="00B10479" w:rsidRPr="00117E1C" w:rsidRDefault="0066558D" w:rsidP="00B10479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cuarto trimestre de 2024</w:t>
      </w:r>
      <w:r w:rsidR="00B10479" w:rsidRPr="00117E1C">
        <w:rPr>
          <w:color w:val="27251F"/>
          <w:sz w:val="20"/>
          <w:szCs w:val="20"/>
        </w:rPr>
        <w:t xml:space="preserve"> y </w:t>
      </w:r>
      <w:r w:rsidR="006175DD">
        <w:rPr>
          <w:color w:val="27251F"/>
          <w:sz w:val="20"/>
          <w:szCs w:val="20"/>
        </w:rPr>
        <w:t>primer trimestre de 2025</w:t>
      </w:r>
    </w:p>
    <w:p w14:paraId="42926DAE" w14:textId="77777777" w:rsidR="00B10479" w:rsidRPr="00117E1C" w:rsidRDefault="00B10479" w:rsidP="00B10479">
      <w:pPr>
        <w:autoSpaceDE w:val="0"/>
        <w:autoSpaceDN w:val="0"/>
        <w:adjustRightInd w:val="0"/>
        <w:ind w:left="-567" w:right="-567"/>
        <w:jc w:val="center"/>
        <w:rPr>
          <w:bCs/>
          <w:color w:val="27251F"/>
          <w:sz w:val="18"/>
          <w:szCs w:val="18"/>
        </w:rPr>
      </w:pPr>
      <w:r w:rsidRPr="00117E1C">
        <w:rPr>
          <w:bCs/>
          <w:color w:val="27251F"/>
          <w:sz w:val="18"/>
          <w:szCs w:val="18"/>
        </w:rPr>
        <w:t>(porcentaje)</w:t>
      </w:r>
    </w:p>
    <w:p w14:paraId="0686792B" w14:textId="77777777" w:rsidR="00B10479" w:rsidRDefault="00B10479" w:rsidP="00655E58">
      <w:pPr>
        <w:spacing w:after="20"/>
        <w:ind w:left="567" w:hanging="567"/>
        <w:jc w:val="center"/>
        <w:rPr>
          <w:b/>
          <w:sz w:val="18"/>
          <w:szCs w:val="16"/>
          <w:lang w:val="es-ES"/>
        </w:rPr>
      </w:pPr>
      <w:r>
        <w:rPr>
          <w:b/>
          <w:noProof/>
          <w:sz w:val="18"/>
          <w:szCs w:val="16"/>
          <w:lang w:val="es-ES"/>
        </w:rPr>
        <w:drawing>
          <wp:inline distT="0" distB="0" distL="0" distR="0" wp14:anchorId="4374E37C" wp14:editId="45661FEE">
            <wp:extent cx="6286500" cy="2489835"/>
            <wp:effectExtent l="19050" t="19050" r="19050" b="2476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8" t="-1627" r="968" b="2812"/>
                    <a:stretch/>
                  </pic:blipFill>
                  <pic:spPr bwMode="auto">
                    <a:xfrm>
                      <a:off x="0" y="0"/>
                      <a:ext cx="6290001" cy="24912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308A3" w14:textId="77777777" w:rsidR="00B10479" w:rsidRPr="00DA4859" w:rsidRDefault="00B10479" w:rsidP="00655E58">
      <w:pPr>
        <w:autoSpaceDE w:val="0"/>
        <w:autoSpaceDN w:val="0"/>
        <w:adjustRightInd w:val="0"/>
        <w:ind w:left="567" w:right="-227" w:hanging="567"/>
        <w:rPr>
          <w:color w:val="4D565E"/>
          <w:sz w:val="16"/>
          <w:szCs w:val="16"/>
        </w:rPr>
      </w:pPr>
      <w:r w:rsidRPr="00FF0BB2">
        <w:rPr>
          <w:color w:val="4D565E"/>
          <w:sz w:val="16"/>
          <w:szCs w:val="16"/>
          <w:vertAlign w:val="superscript"/>
        </w:rPr>
        <w:t>1</w:t>
      </w:r>
      <w:r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Pr="00DA4859">
        <w:rPr>
          <w:color w:val="4D565E"/>
          <w:sz w:val="16"/>
          <w:szCs w:val="16"/>
        </w:rPr>
        <w:t>Diferencia estadísticamente significativa.</w:t>
      </w:r>
    </w:p>
    <w:p w14:paraId="73CF40E2" w14:textId="4331D6B5" w:rsidR="00B10479" w:rsidRPr="00DA4859" w:rsidRDefault="00B10479" w:rsidP="00655E58">
      <w:pPr>
        <w:autoSpaceDE w:val="0"/>
        <w:autoSpaceDN w:val="0"/>
        <w:adjustRightInd w:val="0"/>
        <w:ind w:left="567" w:right="-227" w:hanging="567"/>
        <w:rPr>
          <w:color w:val="4D565E"/>
          <w:sz w:val="16"/>
          <w:szCs w:val="16"/>
          <w:lang w:val="es-MX"/>
        </w:rPr>
      </w:pPr>
      <w:r w:rsidRPr="00DA4859">
        <w:rPr>
          <w:color w:val="4D565E"/>
          <w:sz w:val="16"/>
          <w:szCs w:val="16"/>
          <w:lang w:val="es-MX"/>
        </w:rPr>
        <w:t>Fuente:</w:t>
      </w:r>
      <w:r>
        <w:rPr>
          <w:color w:val="4D565E"/>
          <w:sz w:val="16"/>
          <w:szCs w:val="16"/>
          <w:lang w:val="es-MX"/>
        </w:rPr>
        <w:tab/>
      </w:r>
      <w:r w:rsidRPr="00DA4859">
        <w:rPr>
          <w:smallCaps/>
          <w:color w:val="4D565E"/>
          <w:sz w:val="16"/>
          <w:szCs w:val="16"/>
          <w:lang w:val="es-MX"/>
        </w:rPr>
        <w:t xml:space="preserve">inegi. </w:t>
      </w:r>
      <w:r w:rsidRPr="00B37B67">
        <w:rPr>
          <w:color w:val="4D565E"/>
          <w:sz w:val="16"/>
          <w:szCs w:val="16"/>
        </w:rPr>
        <w:t>Encuesta Nacional de Seguridad Públic</w:t>
      </w:r>
      <w:r>
        <w:rPr>
          <w:color w:val="4D565E"/>
          <w:sz w:val="16"/>
          <w:szCs w:val="16"/>
        </w:rPr>
        <w:t xml:space="preserve">a Urbana </w:t>
      </w:r>
      <w:r>
        <w:rPr>
          <w:smallCaps/>
          <w:color w:val="4D565E"/>
          <w:sz w:val="16"/>
          <w:szCs w:val="16"/>
          <w:lang w:val="es-MX"/>
        </w:rPr>
        <w:t>(</w:t>
      </w:r>
      <w:r w:rsidRPr="00D55027">
        <w:rPr>
          <w:smallCaps/>
          <w:color w:val="4D565E"/>
          <w:sz w:val="16"/>
          <w:szCs w:val="16"/>
          <w:lang w:val="es-MX"/>
        </w:rPr>
        <w:t>ensu</w:t>
      </w:r>
      <w:r>
        <w:rPr>
          <w:smallCaps/>
          <w:color w:val="4D565E"/>
          <w:sz w:val="16"/>
          <w:szCs w:val="16"/>
          <w:lang w:val="es-MX"/>
        </w:rPr>
        <w:t>)</w:t>
      </w:r>
      <w:r w:rsidRPr="00D55027">
        <w:rPr>
          <w:color w:val="4D565E"/>
          <w:sz w:val="16"/>
          <w:szCs w:val="16"/>
          <w:lang w:val="es-MX"/>
        </w:rPr>
        <w:t>,</w:t>
      </w:r>
      <w:r w:rsidRPr="00DA4859">
        <w:rPr>
          <w:color w:val="4D565E"/>
          <w:sz w:val="16"/>
          <w:szCs w:val="16"/>
          <w:lang w:val="es-MX"/>
        </w:rPr>
        <w:t xml:space="preserve"> </w:t>
      </w:r>
      <w:r w:rsidR="0066558D">
        <w:rPr>
          <w:color w:val="4D565E"/>
          <w:sz w:val="16"/>
          <w:szCs w:val="16"/>
          <w:lang w:val="es-MX"/>
        </w:rPr>
        <w:t>cuarto trimestre de 2024</w:t>
      </w:r>
      <w:r w:rsidRPr="00DA4859">
        <w:rPr>
          <w:color w:val="4D565E"/>
          <w:sz w:val="16"/>
          <w:szCs w:val="16"/>
          <w:lang w:val="es-MX"/>
        </w:rPr>
        <w:t xml:space="preserve"> y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DA4859">
        <w:rPr>
          <w:color w:val="4D565E"/>
          <w:sz w:val="16"/>
          <w:szCs w:val="16"/>
          <w:lang w:val="es-MX"/>
        </w:rPr>
        <w:t>.</w:t>
      </w:r>
    </w:p>
    <w:p w14:paraId="70F91F0D" w14:textId="77777777" w:rsidR="00B10479" w:rsidRPr="00EC5C2A" w:rsidRDefault="00B10479" w:rsidP="00B10479">
      <w:pPr>
        <w:autoSpaceDE w:val="0"/>
        <w:autoSpaceDN w:val="0"/>
        <w:adjustRightInd w:val="0"/>
        <w:ind w:right="-85" w:firstLine="142"/>
        <w:rPr>
          <w:color w:val="000000"/>
          <w:lang w:val="es-MX"/>
        </w:rPr>
      </w:pPr>
    </w:p>
    <w:p w14:paraId="202926CB" w14:textId="5F74BF12" w:rsidR="00B10479" w:rsidRPr="000B76AD" w:rsidRDefault="00B10479" w:rsidP="0050087A">
      <w:pPr>
        <w:autoSpaceDE w:val="0"/>
        <w:autoSpaceDN w:val="0"/>
        <w:adjustRightInd w:val="0"/>
        <w:rPr>
          <w:lang w:val="es-ES"/>
        </w:rPr>
      </w:pPr>
      <w:r w:rsidRPr="006F1F77">
        <w:rPr>
          <w:lang w:val="es-ES"/>
        </w:rPr>
        <w:t xml:space="preserve">De la población de 18 años y más que reconoció haber tenido </w:t>
      </w:r>
      <w:r w:rsidRPr="001B437B">
        <w:rPr>
          <w:lang w:val="es-ES"/>
        </w:rPr>
        <w:t>conflictos o enfrentamientos de manera directa por causa de incivilidades en su entorno</w:t>
      </w:r>
      <w:r w:rsidRPr="006F1F77">
        <w:rPr>
          <w:lang w:val="es-ES"/>
        </w:rPr>
        <w:t>,</w:t>
      </w:r>
      <w:r>
        <w:rPr>
          <w:lang w:val="es-ES"/>
        </w:rPr>
        <w:t xml:space="preserve"> </w:t>
      </w:r>
      <w:r w:rsidR="009408A7">
        <w:rPr>
          <w:lang w:val="es-ES"/>
        </w:rPr>
        <w:t>13.4</w:t>
      </w:r>
      <w:r>
        <w:rPr>
          <w:lang w:val="es-ES"/>
        </w:rPr>
        <w:t xml:space="preserve"> % de </w:t>
      </w:r>
      <w:r w:rsidRPr="000B76AD">
        <w:rPr>
          <w:lang w:val="es-ES"/>
        </w:rPr>
        <w:t>las mujeres declar</w:t>
      </w:r>
      <w:r>
        <w:rPr>
          <w:lang w:val="es-ES"/>
        </w:rPr>
        <w:t>ó</w:t>
      </w:r>
      <w:r w:rsidRPr="000B76AD">
        <w:rPr>
          <w:lang w:val="es-ES"/>
        </w:rPr>
        <w:t xml:space="preserve"> conflictos por</w:t>
      </w:r>
      <w:r w:rsidR="00F249DC">
        <w:rPr>
          <w:lang w:val="es-ES"/>
        </w:rPr>
        <w:t xml:space="preserve"> </w:t>
      </w:r>
      <w:r w:rsidR="009408A7" w:rsidRPr="003E54DB">
        <w:rPr>
          <w:i/>
          <w:iCs/>
          <w:lang w:val="es-ES"/>
        </w:rPr>
        <w:t>basura tirada o quemada por vecin</w:t>
      </w:r>
      <w:r w:rsidR="008627BF">
        <w:rPr>
          <w:i/>
          <w:iCs/>
          <w:lang w:val="es-ES"/>
        </w:rPr>
        <w:t>a</w:t>
      </w:r>
      <w:r w:rsidR="009408A7" w:rsidRPr="003E54DB">
        <w:rPr>
          <w:i/>
          <w:iCs/>
          <w:lang w:val="es-ES"/>
        </w:rPr>
        <w:t xml:space="preserve">s </w:t>
      </w:r>
      <w:r w:rsidR="00492FC8">
        <w:rPr>
          <w:i/>
          <w:iCs/>
          <w:lang w:val="es-ES"/>
        </w:rPr>
        <w:t>o</w:t>
      </w:r>
      <w:r w:rsidR="00492FC8" w:rsidRPr="003E54DB">
        <w:rPr>
          <w:i/>
          <w:iCs/>
          <w:lang w:val="es-ES"/>
        </w:rPr>
        <w:t xml:space="preserve"> </w:t>
      </w:r>
      <w:r w:rsidR="009408A7" w:rsidRPr="003E54DB">
        <w:rPr>
          <w:i/>
          <w:iCs/>
          <w:lang w:val="es-ES"/>
        </w:rPr>
        <w:t>vecin</w:t>
      </w:r>
      <w:r w:rsidR="008627BF">
        <w:rPr>
          <w:i/>
          <w:iCs/>
          <w:lang w:val="es-ES"/>
        </w:rPr>
        <w:t>o</w:t>
      </w:r>
      <w:r w:rsidR="009408A7" w:rsidRPr="003E54DB">
        <w:rPr>
          <w:i/>
          <w:iCs/>
          <w:lang w:val="es-ES"/>
        </w:rPr>
        <w:t>s</w:t>
      </w:r>
      <w:r w:rsidR="00E359CE">
        <w:rPr>
          <w:i/>
          <w:iCs/>
          <w:lang w:val="es-ES"/>
        </w:rPr>
        <w:t>,</w:t>
      </w:r>
      <w:r w:rsidR="009408A7" w:rsidRPr="003E54DB">
        <w:rPr>
          <w:i/>
          <w:iCs/>
          <w:lang w:val="es-ES"/>
        </w:rPr>
        <w:t xml:space="preserve"> </w:t>
      </w:r>
      <w:r w:rsidRPr="000B76AD">
        <w:rPr>
          <w:lang w:val="es-ES"/>
        </w:rPr>
        <w:t xml:space="preserve">y </w:t>
      </w:r>
      <w:r>
        <w:rPr>
          <w:lang w:val="es-ES"/>
        </w:rPr>
        <w:t>1</w:t>
      </w:r>
      <w:r w:rsidR="009408A7">
        <w:rPr>
          <w:lang w:val="es-ES"/>
        </w:rPr>
        <w:t>2</w:t>
      </w:r>
      <w:r>
        <w:rPr>
          <w:lang w:val="es-ES"/>
        </w:rPr>
        <w:t>.</w:t>
      </w:r>
      <w:r w:rsidR="009408A7">
        <w:rPr>
          <w:lang w:val="es-ES"/>
        </w:rPr>
        <w:t>9</w:t>
      </w:r>
      <w:r>
        <w:rPr>
          <w:lang w:val="es-ES"/>
        </w:rPr>
        <w:t xml:space="preserve"> %, </w:t>
      </w:r>
      <w:r w:rsidRPr="000B76AD">
        <w:rPr>
          <w:lang w:val="es-ES"/>
        </w:rPr>
        <w:t>por</w:t>
      </w:r>
      <w:r w:rsidR="009408A7" w:rsidRPr="009408A7">
        <w:rPr>
          <w:i/>
          <w:iCs/>
          <w:lang w:val="es-ES"/>
        </w:rPr>
        <w:t xml:space="preserve"> </w:t>
      </w:r>
      <w:r w:rsidR="009408A7" w:rsidRPr="003E54DB">
        <w:rPr>
          <w:i/>
          <w:iCs/>
          <w:lang w:val="es-ES"/>
        </w:rPr>
        <w:t>ruido</w:t>
      </w:r>
      <w:r w:rsidRPr="000B76AD">
        <w:rPr>
          <w:lang w:val="es-ES"/>
        </w:rPr>
        <w:t xml:space="preserve">. Para los hombres, estos porcentajes fueron </w:t>
      </w:r>
      <w:r>
        <w:rPr>
          <w:lang w:val="es-ES"/>
        </w:rPr>
        <w:t>1</w:t>
      </w:r>
      <w:r w:rsidR="002E31A7">
        <w:rPr>
          <w:lang w:val="es-ES"/>
        </w:rPr>
        <w:t>2</w:t>
      </w:r>
      <w:r>
        <w:rPr>
          <w:lang w:val="es-ES"/>
        </w:rPr>
        <w:t>.</w:t>
      </w:r>
      <w:r w:rsidR="002E31A7">
        <w:rPr>
          <w:lang w:val="es-ES"/>
        </w:rPr>
        <w:t>5</w:t>
      </w:r>
      <w:r w:rsidRPr="000B76AD">
        <w:rPr>
          <w:lang w:val="es-ES"/>
        </w:rPr>
        <w:t xml:space="preserve"> y 1</w:t>
      </w:r>
      <w:r w:rsidR="002E31A7">
        <w:rPr>
          <w:lang w:val="es-ES"/>
        </w:rPr>
        <w:t>1</w:t>
      </w:r>
      <w:r w:rsidRPr="000B76AD">
        <w:rPr>
          <w:lang w:val="es-ES"/>
        </w:rPr>
        <w:t>.</w:t>
      </w:r>
      <w:r w:rsidR="002E31A7">
        <w:rPr>
          <w:lang w:val="es-ES"/>
        </w:rPr>
        <w:t>7</w:t>
      </w:r>
      <w:r w:rsidRPr="000B76AD">
        <w:rPr>
          <w:lang w:val="es-ES"/>
        </w:rPr>
        <w:t xml:space="preserve">, respectivamente (ver gráfica </w:t>
      </w:r>
      <w:r w:rsidR="00677FA7">
        <w:rPr>
          <w:lang w:val="es-ES"/>
        </w:rPr>
        <w:t>9</w:t>
      </w:r>
      <w:r w:rsidRPr="000B76AD">
        <w:rPr>
          <w:lang w:val="es-ES"/>
        </w:rPr>
        <w:t>).</w:t>
      </w:r>
    </w:p>
    <w:p w14:paraId="65C1F0F7" w14:textId="77777777" w:rsidR="00B10479" w:rsidRDefault="00B10479" w:rsidP="00B10479">
      <w:pPr>
        <w:autoSpaceDE w:val="0"/>
        <w:autoSpaceDN w:val="0"/>
        <w:adjustRightInd w:val="0"/>
        <w:ind w:left="-567" w:right="-85"/>
        <w:rPr>
          <w:lang w:val="es-ES"/>
        </w:rPr>
      </w:pPr>
    </w:p>
    <w:p w14:paraId="5C462EE9" w14:textId="77777777" w:rsidR="00B10479" w:rsidRDefault="00B10479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0B82922A" w14:textId="77777777" w:rsidR="00B10479" w:rsidRDefault="00B10479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2B2E0FDA" w14:textId="77777777" w:rsidR="00B10479" w:rsidRDefault="00B10479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4C1F4577" w14:textId="77777777" w:rsidR="00567D9D" w:rsidRDefault="00567D9D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8A550D7" w14:textId="77777777" w:rsidR="004E7D84" w:rsidRDefault="004E7D84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14D785B6" w14:textId="77777777" w:rsidR="004E7D84" w:rsidRDefault="004E7D84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2120ABB0" w14:textId="77777777" w:rsidR="004E7D84" w:rsidRDefault="004E7D84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7F80CA93" w14:textId="77777777" w:rsidR="004E7D84" w:rsidRDefault="004E7D84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11E5E886" w14:textId="77777777" w:rsidR="004E7D84" w:rsidRDefault="004E7D84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35EC7AE7" w14:textId="77777777" w:rsidR="004E7D84" w:rsidRDefault="004E7D84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746D3E61" w14:textId="77777777" w:rsidR="00081CBC" w:rsidRDefault="00081CBC" w:rsidP="00B10479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ED9E475" w14:textId="64883FF3" w:rsidR="00B10479" w:rsidRPr="00C60639" w:rsidRDefault="00B10479" w:rsidP="001B437B">
      <w:pPr>
        <w:autoSpaceDE w:val="0"/>
        <w:autoSpaceDN w:val="0"/>
        <w:adjustRightInd w:val="0"/>
        <w:ind w:right="51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9</w:t>
      </w:r>
    </w:p>
    <w:p w14:paraId="381E5510" w14:textId="77777777" w:rsidR="00B10479" w:rsidRPr="005F3EC1" w:rsidRDefault="00B10479" w:rsidP="001B437B">
      <w:pPr>
        <w:autoSpaceDE w:val="0"/>
        <w:autoSpaceDN w:val="0"/>
        <w:adjustRightInd w:val="0"/>
        <w:ind w:left="-284" w:right="51"/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oblaci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ó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n de 18 a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ñ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os y m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á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s con conflictos o enfrentamientos, según tipo y sexo </w:t>
      </w:r>
    </w:p>
    <w:p w14:paraId="7EB22AB0" w14:textId="6A42953E" w:rsidR="00B10479" w:rsidRPr="00117E1C" w:rsidRDefault="006175DD" w:rsidP="001B437B">
      <w:pPr>
        <w:autoSpaceDE w:val="0"/>
        <w:autoSpaceDN w:val="0"/>
        <w:adjustRightInd w:val="0"/>
        <w:ind w:left="-284" w:right="51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primer trimestre de 2025</w:t>
      </w:r>
    </w:p>
    <w:p w14:paraId="141CA703" w14:textId="77777777" w:rsidR="00B10479" w:rsidRDefault="00B10479" w:rsidP="001B437B">
      <w:pPr>
        <w:ind w:left="-284" w:right="51"/>
        <w:jc w:val="center"/>
        <w:rPr>
          <w:bCs/>
          <w:color w:val="000000"/>
          <w:sz w:val="18"/>
          <w:szCs w:val="18"/>
        </w:rPr>
      </w:pPr>
      <w:r w:rsidRPr="001309B4">
        <w:rPr>
          <w:bCs/>
          <w:color w:val="000000"/>
          <w:sz w:val="18"/>
          <w:szCs w:val="18"/>
        </w:rPr>
        <w:t>(porcentaje)</w:t>
      </w:r>
    </w:p>
    <w:p w14:paraId="09CCC6D6" w14:textId="79987972" w:rsidR="00F428ED" w:rsidRPr="001309B4" w:rsidRDefault="00EA6F4A" w:rsidP="001B437B">
      <w:pPr>
        <w:ind w:left="-284" w:right="51"/>
        <w:jc w:val="center"/>
        <w:rPr>
          <w:bCs/>
          <w:color w:val="000000"/>
          <w:sz w:val="18"/>
          <w:szCs w:val="18"/>
        </w:rPr>
      </w:pPr>
      <w:r w:rsidRPr="005D0205">
        <w:rPr>
          <w:bCs/>
          <w:noProof/>
          <w:color w:val="000000"/>
          <w:sz w:val="18"/>
          <w:szCs w:val="18"/>
          <w:lang w:val="es-MX"/>
        </w:rPr>
        <w:drawing>
          <wp:inline distT="0" distB="0" distL="0" distR="0" wp14:anchorId="6978019F" wp14:editId="08E0DDC3">
            <wp:extent cx="6093232" cy="5280109"/>
            <wp:effectExtent l="19050" t="19050" r="22225" b="15875"/>
            <wp:docPr id="886962286" name="Imagen 2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62286" name="Imagen 2" descr="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"/>
                    <a:stretch/>
                  </pic:blipFill>
                  <pic:spPr bwMode="auto">
                    <a:xfrm>
                      <a:off x="0" y="0"/>
                      <a:ext cx="6097957" cy="52842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6547D" w14:textId="725F0513" w:rsidR="00B24E83" w:rsidRPr="00DA4859" w:rsidRDefault="004F0BBC" w:rsidP="00DE16DD">
      <w:pPr>
        <w:ind w:left="-142" w:firstLine="142"/>
        <w:jc w:val="left"/>
        <w:rPr>
          <w:color w:val="4D565E"/>
          <w:sz w:val="16"/>
          <w:szCs w:val="14"/>
          <w:lang w:val="es-MX"/>
        </w:rPr>
      </w:pPr>
      <w:r w:rsidRPr="004F0BBC">
        <w:rPr>
          <w:rFonts w:ascii="Times New Roman" w:hAnsi="Times New Roman" w:cs="Times New Roman"/>
          <w:lang w:val="es-MX" w:eastAsia="es-MX"/>
        </w:rPr>
        <w:t xml:space="preserve"> </w:t>
      </w:r>
      <w:r w:rsidR="00B24E83" w:rsidRPr="00DA4859">
        <w:rPr>
          <w:color w:val="4D565E"/>
          <w:sz w:val="16"/>
          <w:szCs w:val="14"/>
          <w:lang w:val="es-MX"/>
        </w:rPr>
        <w:t>Fuente:</w:t>
      </w:r>
      <w:r w:rsidR="002A2E48">
        <w:rPr>
          <w:color w:val="4D565E"/>
          <w:sz w:val="16"/>
          <w:szCs w:val="14"/>
          <w:lang w:val="es-MX"/>
        </w:rPr>
        <w:t xml:space="preserve"> </w:t>
      </w:r>
      <w:r w:rsidR="00B24E83" w:rsidRPr="00DA4859">
        <w:rPr>
          <w:smallCaps/>
          <w:color w:val="4D565E"/>
          <w:sz w:val="16"/>
          <w:szCs w:val="14"/>
          <w:lang w:val="es-MX"/>
        </w:rPr>
        <w:t xml:space="preserve">inegi. </w:t>
      </w:r>
      <w:r w:rsidR="00B24E83" w:rsidRPr="00B37B67">
        <w:rPr>
          <w:color w:val="4D565E"/>
          <w:sz w:val="16"/>
          <w:szCs w:val="16"/>
        </w:rPr>
        <w:t>Encuesta Nacional de Seguridad Públic</w:t>
      </w:r>
      <w:r w:rsidR="00B24E83">
        <w:rPr>
          <w:color w:val="4D565E"/>
          <w:sz w:val="16"/>
          <w:szCs w:val="16"/>
        </w:rPr>
        <w:t>a Urbana</w:t>
      </w:r>
      <w:r w:rsidR="00B24E83" w:rsidRPr="00920C93">
        <w:rPr>
          <w:color w:val="4D565E"/>
          <w:sz w:val="16"/>
          <w:szCs w:val="16"/>
          <w:lang w:val="es-MX"/>
        </w:rPr>
        <w:t xml:space="preserve"> </w:t>
      </w:r>
      <w:r w:rsidR="00B24E83">
        <w:rPr>
          <w:color w:val="4D565E"/>
          <w:sz w:val="16"/>
          <w:szCs w:val="16"/>
          <w:lang w:val="es-MX"/>
        </w:rPr>
        <w:t>(</w:t>
      </w:r>
      <w:r w:rsidR="00B24E83" w:rsidRPr="00117E1C">
        <w:rPr>
          <w:smallCaps/>
          <w:color w:val="4D565E"/>
          <w:sz w:val="16"/>
          <w:szCs w:val="16"/>
          <w:lang w:val="es-MX"/>
        </w:rPr>
        <w:t>ensu</w:t>
      </w:r>
      <w:r w:rsidR="00B24E83">
        <w:rPr>
          <w:color w:val="4D565E"/>
          <w:sz w:val="16"/>
          <w:szCs w:val="16"/>
          <w:lang w:val="es-MX"/>
        </w:rPr>
        <w:t>)</w:t>
      </w:r>
      <w:r w:rsidR="00B24E83" w:rsidRPr="00DA4859">
        <w:rPr>
          <w:color w:val="4D565E"/>
          <w:sz w:val="16"/>
          <w:szCs w:val="14"/>
          <w:lang w:val="es-MX"/>
        </w:rPr>
        <w:t xml:space="preserve">, </w:t>
      </w:r>
      <w:r w:rsidR="00B24E83">
        <w:rPr>
          <w:color w:val="4D565E"/>
          <w:sz w:val="16"/>
          <w:szCs w:val="14"/>
          <w:lang w:val="es-MX"/>
        </w:rPr>
        <w:t>primer trimestre de 2025</w:t>
      </w:r>
      <w:r w:rsidR="00B24E83" w:rsidRPr="00DA4859">
        <w:rPr>
          <w:color w:val="4D565E"/>
          <w:sz w:val="16"/>
          <w:szCs w:val="14"/>
          <w:lang w:val="es-MX"/>
        </w:rPr>
        <w:t>.</w:t>
      </w:r>
    </w:p>
    <w:p w14:paraId="5F5A02CA" w14:textId="77777777" w:rsidR="00B24E83" w:rsidRDefault="00B24E83" w:rsidP="004F0BBC">
      <w:pPr>
        <w:ind w:left="567" w:hanging="567"/>
        <w:jc w:val="center"/>
        <w:rPr>
          <w:rFonts w:ascii="Times New Roman" w:hAnsi="Times New Roman" w:cs="Times New Roman"/>
          <w:lang w:val="es-MX" w:eastAsia="es-MX"/>
        </w:rPr>
      </w:pPr>
    </w:p>
    <w:p w14:paraId="19C655EB" w14:textId="4363A7D9" w:rsidR="00B24E83" w:rsidRDefault="00B24E83" w:rsidP="00B24E83">
      <w:pPr>
        <w:ind w:left="567" w:hanging="567"/>
        <w:jc w:val="center"/>
        <w:rPr>
          <w:sz w:val="18"/>
          <w:szCs w:val="16"/>
          <w:lang w:val="es-MX"/>
        </w:rPr>
      </w:pPr>
    </w:p>
    <w:p w14:paraId="0CEA9D22" w14:textId="248C0055" w:rsidR="00B10479" w:rsidRPr="00AD491D" w:rsidRDefault="00AE6BE6" w:rsidP="001B437B">
      <w:pPr>
        <w:pStyle w:val="Estilo2"/>
        <w:numPr>
          <w:ilvl w:val="0"/>
          <w:numId w:val="0"/>
        </w:numPr>
      </w:pPr>
      <w:bookmarkStart w:id="13" w:name="_Toc196143983"/>
      <w:r>
        <w:rPr>
          <w:lang w:val="es-ES_tradnl"/>
        </w:rPr>
        <w:t>vii</w:t>
      </w:r>
      <w:r w:rsidR="006F1F77">
        <w:t xml:space="preserve">. </w:t>
      </w:r>
      <w:r w:rsidR="00AD491D" w:rsidRPr="00AD491D">
        <w:t>cambio de hábitos por temor al delito</w:t>
      </w:r>
      <w:bookmarkEnd w:id="13"/>
    </w:p>
    <w:p w14:paraId="6F7215F3" w14:textId="77777777" w:rsidR="00712BD3" w:rsidRPr="00712BD3" w:rsidRDefault="00712BD3" w:rsidP="00712BD3">
      <w:pPr>
        <w:jc w:val="left"/>
        <w:rPr>
          <w:bCs/>
        </w:rPr>
      </w:pPr>
    </w:p>
    <w:p w14:paraId="2F24B75A" w14:textId="5482E9F2" w:rsidR="00712BD3" w:rsidRDefault="00712BD3" w:rsidP="0050087A">
      <w:pPr>
        <w:rPr>
          <w:bCs/>
        </w:rPr>
      </w:pPr>
      <w:r w:rsidRPr="00712BD3">
        <w:rPr>
          <w:bCs/>
        </w:rPr>
        <w:t xml:space="preserve">En el </w:t>
      </w:r>
      <w:r w:rsidR="00812EB0">
        <w:rPr>
          <w:bCs/>
        </w:rPr>
        <w:t>primer trimestre de 2025</w:t>
      </w:r>
      <w:r w:rsidRPr="00712BD3">
        <w:rPr>
          <w:bCs/>
        </w:rPr>
        <w:t>, 4</w:t>
      </w:r>
      <w:r w:rsidR="00787E55">
        <w:rPr>
          <w:bCs/>
        </w:rPr>
        <w:t>4</w:t>
      </w:r>
      <w:r w:rsidRPr="00712BD3">
        <w:rPr>
          <w:bCs/>
        </w:rPr>
        <w:t>.</w:t>
      </w:r>
      <w:r w:rsidR="00787E55">
        <w:rPr>
          <w:bCs/>
        </w:rPr>
        <w:t>8</w:t>
      </w:r>
      <w:r w:rsidRPr="00712BD3">
        <w:rPr>
          <w:bCs/>
        </w:rPr>
        <w:t xml:space="preserve"> % de la población de 18 años y más, residente en las </w:t>
      </w:r>
      <w:r w:rsidR="004B051B">
        <w:rPr>
          <w:bCs/>
        </w:rPr>
        <w:t>áreas urbanas de interés</w:t>
      </w:r>
      <w:r w:rsidRPr="00712BD3">
        <w:rPr>
          <w:bCs/>
        </w:rPr>
        <w:t xml:space="preserve">, manifestó que modificó sus hábitos respecto a </w:t>
      </w:r>
      <w:r w:rsidRPr="004F1F16">
        <w:rPr>
          <w:bCs/>
          <w:i/>
          <w:iCs/>
        </w:rPr>
        <w:t>llevar cosas de valor</w:t>
      </w:r>
      <w:r w:rsidRPr="004B051B">
        <w:rPr>
          <w:bCs/>
        </w:rPr>
        <w:t>, como</w:t>
      </w:r>
      <w:r w:rsidRPr="004F1F16">
        <w:rPr>
          <w:bCs/>
          <w:i/>
          <w:iCs/>
        </w:rPr>
        <w:t xml:space="preserve"> </w:t>
      </w:r>
      <w:r w:rsidRPr="0069019A">
        <w:rPr>
          <w:bCs/>
        </w:rPr>
        <w:t>joyas, dinero o tarjetas de crédito</w:t>
      </w:r>
      <w:r w:rsidRPr="004F1F16">
        <w:rPr>
          <w:bCs/>
          <w:i/>
          <w:iCs/>
        </w:rPr>
        <w:t xml:space="preserve">, </w:t>
      </w:r>
      <w:r w:rsidRPr="00647CFB">
        <w:rPr>
          <w:bCs/>
        </w:rPr>
        <w:t>por temor a sufrir algún delito</w:t>
      </w:r>
      <w:r w:rsidRPr="00FB488D">
        <w:rPr>
          <w:bCs/>
        </w:rPr>
        <w:t xml:space="preserve">. </w:t>
      </w:r>
      <w:r w:rsidRPr="00712BD3">
        <w:rPr>
          <w:bCs/>
        </w:rPr>
        <w:t xml:space="preserve">Además, </w:t>
      </w:r>
      <w:r w:rsidR="00787E55">
        <w:rPr>
          <w:bCs/>
        </w:rPr>
        <w:t>42</w:t>
      </w:r>
      <w:r w:rsidR="00115893">
        <w:rPr>
          <w:bCs/>
        </w:rPr>
        <w:t>.</w:t>
      </w:r>
      <w:r w:rsidR="00787E55">
        <w:rPr>
          <w:bCs/>
        </w:rPr>
        <w:t>2</w:t>
      </w:r>
      <w:r w:rsidRPr="00712BD3">
        <w:rPr>
          <w:bCs/>
        </w:rPr>
        <w:t xml:space="preserve"> % modificó rutinas en cuanto a </w:t>
      </w:r>
      <w:r w:rsidRPr="004F1F16">
        <w:rPr>
          <w:bCs/>
          <w:i/>
          <w:iCs/>
        </w:rPr>
        <w:t xml:space="preserve">permitir que las o los menores </w:t>
      </w:r>
      <w:r w:rsidR="00E036CB" w:rsidRPr="004F1F16">
        <w:rPr>
          <w:bCs/>
          <w:i/>
          <w:iCs/>
        </w:rPr>
        <w:t xml:space="preserve">que viven en el hogar </w:t>
      </w:r>
      <w:r w:rsidRPr="004F1F16">
        <w:rPr>
          <w:bCs/>
          <w:i/>
          <w:iCs/>
        </w:rPr>
        <w:t>salgan solas(os)</w:t>
      </w:r>
      <w:r w:rsidRPr="00712BD3">
        <w:rPr>
          <w:bCs/>
        </w:rPr>
        <w:t xml:space="preserve">, </w:t>
      </w:r>
      <w:r w:rsidR="00787E55">
        <w:rPr>
          <w:bCs/>
        </w:rPr>
        <w:t>40</w:t>
      </w:r>
      <w:r w:rsidRPr="00712BD3">
        <w:rPr>
          <w:bCs/>
        </w:rPr>
        <w:t>.</w:t>
      </w:r>
      <w:r w:rsidR="00787E55">
        <w:rPr>
          <w:bCs/>
        </w:rPr>
        <w:t>5</w:t>
      </w:r>
      <w:r w:rsidRPr="00712BD3">
        <w:rPr>
          <w:bCs/>
        </w:rPr>
        <w:t xml:space="preserve"> % reconoció haber cambiado hábitos en cuanto a </w:t>
      </w:r>
      <w:r w:rsidRPr="004F1F16">
        <w:rPr>
          <w:bCs/>
          <w:i/>
          <w:iCs/>
        </w:rPr>
        <w:t xml:space="preserve">caminar </w:t>
      </w:r>
      <w:r w:rsidR="004F1F16">
        <w:rPr>
          <w:bCs/>
          <w:i/>
          <w:iCs/>
        </w:rPr>
        <w:t xml:space="preserve">de noche </w:t>
      </w:r>
      <w:r w:rsidRPr="004F1F16">
        <w:rPr>
          <w:bCs/>
          <w:i/>
          <w:iCs/>
        </w:rPr>
        <w:t>por los alrededores de su vivienda</w:t>
      </w:r>
      <w:r w:rsidRPr="00712BD3">
        <w:rPr>
          <w:bCs/>
        </w:rPr>
        <w:t xml:space="preserve"> y </w:t>
      </w:r>
      <w:r w:rsidR="00787E55">
        <w:rPr>
          <w:bCs/>
        </w:rPr>
        <w:t>25.5</w:t>
      </w:r>
      <w:r w:rsidRPr="00712BD3">
        <w:rPr>
          <w:bCs/>
        </w:rPr>
        <w:t xml:space="preserve"> % cambió rutinas relacionadas con </w:t>
      </w:r>
      <w:r w:rsidRPr="004F1F16">
        <w:rPr>
          <w:bCs/>
          <w:i/>
          <w:iCs/>
        </w:rPr>
        <w:t>visitar parientes o amistades</w:t>
      </w:r>
      <w:r w:rsidRPr="00712BD3">
        <w:rPr>
          <w:bCs/>
        </w:rPr>
        <w:t>.</w:t>
      </w:r>
    </w:p>
    <w:p w14:paraId="7D24DF07" w14:textId="31A0C563" w:rsidR="00F249DC" w:rsidRDefault="00F249DC" w:rsidP="0050087A">
      <w:pPr>
        <w:autoSpaceDE w:val="0"/>
        <w:autoSpaceDN w:val="0"/>
        <w:adjustRightInd w:val="0"/>
        <w:rPr>
          <w:lang w:val="es-ES"/>
        </w:rPr>
      </w:pPr>
      <w:r w:rsidRPr="00C65E27">
        <w:rPr>
          <w:lang w:val="es-ES"/>
        </w:rPr>
        <w:t xml:space="preserve">En comparación con el </w:t>
      </w:r>
      <w:r w:rsidR="00F21402">
        <w:rPr>
          <w:lang w:val="es-ES"/>
        </w:rPr>
        <w:t>cuarto</w:t>
      </w:r>
      <w:r w:rsidRPr="00C65E27">
        <w:rPr>
          <w:lang w:val="es-ES"/>
        </w:rPr>
        <w:t xml:space="preserve"> trimestre de 202</w:t>
      </w:r>
      <w:r>
        <w:rPr>
          <w:lang w:val="es-ES"/>
        </w:rPr>
        <w:t>4</w:t>
      </w:r>
      <w:r w:rsidRPr="00C65E27">
        <w:rPr>
          <w:lang w:val="es-ES"/>
        </w:rPr>
        <w:t xml:space="preserve">, </w:t>
      </w:r>
      <w:r w:rsidR="00A00CF1">
        <w:rPr>
          <w:lang w:val="es-ES"/>
        </w:rPr>
        <w:t xml:space="preserve">en </w:t>
      </w:r>
      <w:r w:rsidR="00024EE5">
        <w:rPr>
          <w:lang w:val="es-ES"/>
        </w:rPr>
        <w:t xml:space="preserve">el primer trimestre de </w:t>
      </w:r>
      <w:r w:rsidR="00A00CF1">
        <w:rPr>
          <w:lang w:val="es-ES"/>
        </w:rPr>
        <w:t xml:space="preserve">2025 </w:t>
      </w:r>
      <w:r w:rsidRPr="00C65E27">
        <w:rPr>
          <w:lang w:val="es-ES"/>
        </w:rPr>
        <w:t xml:space="preserve">se registró un </w:t>
      </w:r>
      <w:r w:rsidR="00035851">
        <w:rPr>
          <w:lang w:val="es-ES"/>
        </w:rPr>
        <w:t>aumento</w:t>
      </w:r>
      <w:r w:rsidR="00035851" w:rsidRPr="008512AC">
        <w:rPr>
          <w:lang w:val="es-ES"/>
        </w:rPr>
        <w:t xml:space="preserve"> estadísticamente significativo</w:t>
      </w:r>
      <w:r w:rsidRPr="008512AC">
        <w:rPr>
          <w:lang w:val="es-ES"/>
        </w:rPr>
        <w:t xml:space="preserve"> de </w:t>
      </w:r>
      <w:r w:rsidR="00B77E3D">
        <w:rPr>
          <w:lang w:val="es-ES"/>
        </w:rPr>
        <w:t>3</w:t>
      </w:r>
      <w:r w:rsidR="00035851">
        <w:rPr>
          <w:lang w:val="es-ES"/>
        </w:rPr>
        <w:t>.8</w:t>
      </w:r>
      <w:r>
        <w:rPr>
          <w:lang w:val="es-ES"/>
        </w:rPr>
        <w:t xml:space="preserve"> puntos porcentuales en cuanto a </w:t>
      </w:r>
      <w:r w:rsidRPr="003E54DB">
        <w:rPr>
          <w:i/>
          <w:iCs/>
          <w:lang w:val="es-ES"/>
        </w:rPr>
        <w:t xml:space="preserve">permitir que </w:t>
      </w:r>
      <w:r>
        <w:rPr>
          <w:i/>
          <w:iCs/>
          <w:lang w:val="es-ES"/>
        </w:rPr>
        <w:t xml:space="preserve">las o los </w:t>
      </w:r>
      <w:r w:rsidRPr="003E54DB">
        <w:rPr>
          <w:i/>
          <w:iCs/>
          <w:lang w:val="es-ES"/>
        </w:rPr>
        <w:t xml:space="preserve">menores </w:t>
      </w:r>
      <w:r w:rsidR="00B77E3D">
        <w:rPr>
          <w:i/>
          <w:iCs/>
          <w:lang w:val="es-ES"/>
        </w:rPr>
        <w:t xml:space="preserve">que viven en el hogar </w:t>
      </w:r>
      <w:r w:rsidRPr="003E54DB">
        <w:rPr>
          <w:i/>
          <w:iCs/>
          <w:lang w:val="es-ES"/>
        </w:rPr>
        <w:t xml:space="preserve">salgan </w:t>
      </w:r>
      <w:r>
        <w:rPr>
          <w:i/>
          <w:iCs/>
          <w:lang w:val="es-ES"/>
        </w:rPr>
        <w:t>solas(os)</w:t>
      </w:r>
      <w:r w:rsidR="00035851">
        <w:rPr>
          <w:i/>
          <w:iCs/>
          <w:lang w:val="es-ES"/>
        </w:rPr>
        <w:t xml:space="preserve">, </w:t>
      </w:r>
      <w:r w:rsidR="00035851" w:rsidRPr="00035851">
        <w:rPr>
          <w:lang w:val="es-ES"/>
        </w:rPr>
        <w:t xml:space="preserve">de 2.4 </w:t>
      </w:r>
      <w:r w:rsidR="00035851">
        <w:rPr>
          <w:lang w:val="es-ES"/>
        </w:rPr>
        <w:t xml:space="preserve">en cuanto a </w:t>
      </w:r>
      <w:r w:rsidR="00035851" w:rsidRPr="00C07A9D">
        <w:rPr>
          <w:i/>
          <w:iCs/>
          <w:color w:val="000000"/>
          <w:lang w:val="es-ES"/>
        </w:rPr>
        <w:t xml:space="preserve">caminar de </w:t>
      </w:r>
      <w:r w:rsidR="00035851" w:rsidRPr="00BC4C8A">
        <w:rPr>
          <w:i/>
          <w:iCs/>
          <w:color w:val="000000"/>
          <w:lang w:val="es-ES"/>
        </w:rPr>
        <w:t>noche</w:t>
      </w:r>
      <w:r w:rsidR="00035851" w:rsidRPr="00D52ABB">
        <w:rPr>
          <w:i/>
          <w:iCs/>
          <w:color w:val="000000"/>
          <w:lang w:val="es-ES"/>
        </w:rPr>
        <w:t xml:space="preserve"> en alrededores de su vivienda</w:t>
      </w:r>
      <w:r w:rsidR="00035851">
        <w:rPr>
          <w:i/>
          <w:iCs/>
          <w:color w:val="000000"/>
          <w:lang w:val="es-ES"/>
        </w:rPr>
        <w:t>,</w:t>
      </w:r>
      <w:r w:rsidR="00035851" w:rsidRPr="00035851">
        <w:rPr>
          <w:color w:val="000000"/>
          <w:lang w:val="es-ES"/>
        </w:rPr>
        <w:t xml:space="preserve"> de </w:t>
      </w:r>
      <w:r w:rsidR="00035851">
        <w:rPr>
          <w:lang w:val="es-ES"/>
        </w:rPr>
        <w:t xml:space="preserve">2.3 en cuanto a </w:t>
      </w:r>
      <w:r w:rsidR="00035851" w:rsidRPr="00035851">
        <w:rPr>
          <w:i/>
          <w:iCs/>
          <w:lang w:val="es-ES"/>
        </w:rPr>
        <w:t>llevar cosas de valor</w:t>
      </w:r>
      <w:r w:rsidR="00E24375">
        <w:rPr>
          <w:lang w:val="es-ES"/>
        </w:rPr>
        <w:t xml:space="preserve"> y de 2.1 en cuanto a </w:t>
      </w:r>
      <w:r w:rsidR="00E24375" w:rsidRPr="00647CFB">
        <w:rPr>
          <w:i/>
          <w:iCs/>
          <w:lang w:val="es-ES"/>
        </w:rPr>
        <w:t xml:space="preserve">visitar </w:t>
      </w:r>
      <w:r w:rsidR="00E24375">
        <w:rPr>
          <w:i/>
          <w:color w:val="000000"/>
          <w:lang w:val="es-ES"/>
        </w:rPr>
        <w:t>parientes o amistades</w:t>
      </w:r>
      <w:r w:rsidR="00E24375" w:rsidRPr="00F41D9B">
        <w:rPr>
          <w:iCs/>
          <w:color w:val="000000"/>
          <w:lang w:val="es-ES"/>
        </w:rPr>
        <w:t xml:space="preserve"> </w:t>
      </w:r>
      <w:r w:rsidR="00E24375">
        <w:rPr>
          <w:iCs/>
          <w:color w:val="000000"/>
          <w:lang w:val="es-ES"/>
        </w:rPr>
        <w:t>por temor a sufrir algún delito</w:t>
      </w:r>
      <w:r>
        <w:rPr>
          <w:lang w:val="es-ES"/>
        </w:rPr>
        <w:t xml:space="preserve">. </w:t>
      </w:r>
      <w:r>
        <w:rPr>
          <w:color w:val="000000" w:themeColor="text1"/>
          <w:lang w:val="es-ES"/>
        </w:rPr>
        <w:t xml:space="preserve">En comparación con el </w:t>
      </w:r>
      <w:r w:rsidR="00E24375">
        <w:rPr>
          <w:color w:val="000000" w:themeColor="text1"/>
          <w:lang w:val="es-ES"/>
        </w:rPr>
        <w:t>primer</w:t>
      </w:r>
      <w:r>
        <w:rPr>
          <w:color w:val="000000" w:themeColor="text1"/>
          <w:lang w:val="es-ES"/>
        </w:rPr>
        <w:t xml:space="preserve"> trimestre de 202</w:t>
      </w:r>
      <w:r w:rsidR="00E24375">
        <w:rPr>
          <w:color w:val="000000" w:themeColor="text1"/>
          <w:lang w:val="es-ES"/>
        </w:rPr>
        <w:t>4</w:t>
      </w:r>
      <w:r>
        <w:rPr>
          <w:color w:val="000000" w:themeColor="text1"/>
          <w:lang w:val="es-ES"/>
        </w:rPr>
        <w:t xml:space="preserve">, </w:t>
      </w:r>
      <w:r w:rsidR="00DB6EAA">
        <w:rPr>
          <w:lang w:val="es-ES"/>
        </w:rPr>
        <w:t xml:space="preserve">en el primer trimestre de 2025 </w:t>
      </w:r>
      <w:r>
        <w:rPr>
          <w:color w:val="000000"/>
          <w:lang w:val="es-ES"/>
        </w:rPr>
        <w:t xml:space="preserve">se registró un </w:t>
      </w:r>
      <w:r w:rsidR="00CF4748">
        <w:rPr>
          <w:color w:val="000000"/>
          <w:lang w:val="es-ES"/>
        </w:rPr>
        <w:t>aumento</w:t>
      </w:r>
      <w:r>
        <w:rPr>
          <w:color w:val="000000"/>
          <w:lang w:val="es-ES"/>
        </w:rPr>
        <w:t xml:space="preserve"> estadísticamente significativ</w:t>
      </w:r>
      <w:r w:rsidR="00CF4748">
        <w:rPr>
          <w:color w:val="000000"/>
          <w:lang w:val="es-ES"/>
        </w:rPr>
        <w:t>o</w:t>
      </w:r>
      <w:r>
        <w:rPr>
          <w:color w:val="000000"/>
          <w:lang w:val="es-ES"/>
        </w:rPr>
        <w:t xml:space="preserve"> de </w:t>
      </w:r>
      <w:r w:rsidR="00CF4748">
        <w:rPr>
          <w:color w:val="000000"/>
          <w:lang w:val="es-ES"/>
        </w:rPr>
        <w:t>3</w:t>
      </w:r>
      <w:r>
        <w:rPr>
          <w:color w:val="000000"/>
          <w:lang w:val="es-ES"/>
        </w:rPr>
        <w:t xml:space="preserve"> puntos porcentuales con respecto a </w:t>
      </w:r>
      <w:r w:rsidR="00D75026" w:rsidRPr="003E54DB">
        <w:rPr>
          <w:i/>
          <w:iCs/>
          <w:lang w:val="es-ES"/>
        </w:rPr>
        <w:t xml:space="preserve">permitir que </w:t>
      </w:r>
      <w:r w:rsidR="00D75026">
        <w:rPr>
          <w:i/>
          <w:iCs/>
          <w:lang w:val="es-ES"/>
        </w:rPr>
        <w:t xml:space="preserve">las o los </w:t>
      </w:r>
      <w:r w:rsidR="00D75026" w:rsidRPr="003E54DB">
        <w:rPr>
          <w:i/>
          <w:iCs/>
          <w:lang w:val="es-ES"/>
        </w:rPr>
        <w:t xml:space="preserve">menores </w:t>
      </w:r>
      <w:r w:rsidR="00D75026">
        <w:rPr>
          <w:i/>
          <w:iCs/>
          <w:lang w:val="es-ES"/>
        </w:rPr>
        <w:t xml:space="preserve">que viven en el hogar </w:t>
      </w:r>
      <w:r w:rsidR="00D75026" w:rsidRPr="003E54DB">
        <w:rPr>
          <w:i/>
          <w:iCs/>
          <w:lang w:val="es-ES"/>
        </w:rPr>
        <w:t xml:space="preserve">salgan </w:t>
      </w:r>
      <w:r w:rsidR="00D75026">
        <w:rPr>
          <w:i/>
          <w:iCs/>
          <w:lang w:val="es-ES"/>
        </w:rPr>
        <w:t>solas(os)</w:t>
      </w:r>
      <w:r w:rsidR="00F41D9B" w:rsidRPr="00F41D9B">
        <w:rPr>
          <w:lang w:val="es-ES"/>
        </w:rPr>
        <w:t xml:space="preserve"> y</w:t>
      </w:r>
      <w:r w:rsidR="00D75026" w:rsidRPr="00F41D9B">
        <w:rPr>
          <w:lang w:val="es-ES"/>
        </w:rPr>
        <w:t xml:space="preserve"> </w:t>
      </w:r>
      <w:r w:rsidR="00CF4748">
        <w:rPr>
          <w:lang w:val="es-ES"/>
        </w:rPr>
        <w:t xml:space="preserve">una disminución estadísticamente significativa </w:t>
      </w:r>
      <w:r w:rsidR="00D75026" w:rsidRPr="00F41D9B">
        <w:rPr>
          <w:lang w:val="es-ES"/>
        </w:rPr>
        <w:t>de</w:t>
      </w:r>
      <w:r w:rsidR="00D75026" w:rsidRPr="00D75026">
        <w:rPr>
          <w:lang w:val="es-ES"/>
        </w:rPr>
        <w:t xml:space="preserve"> </w:t>
      </w:r>
      <w:r w:rsidR="00CF4748">
        <w:rPr>
          <w:lang w:val="es-ES"/>
        </w:rPr>
        <w:t>2.6</w:t>
      </w:r>
      <w:r w:rsidR="00D75026">
        <w:rPr>
          <w:i/>
          <w:iCs/>
          <w:lang w:val="es-ES"/>
        </w:rPr>
        <w:t xml:space="preserve"> </w:t>
      </w:r>
      <w:r w:rsidR="00D75026" w:rsidRPr="00D75026">
        <w:rPr>
          <w:lang w:val="es-ES"/>
        </w:rPr>
        <w:t>puntos porcentuales</w:t>
      </w:r>
      <w:r w:rsidR="00D75026">
        <w:rPr>
          <w:lang w:val="es-ES"/>
        </w:rPr>
        <w:t xml:space="preserve"> en cuanto a</w:t>
      </w:r>
      <w:r w:rsidR="00D75026">
        <w:rPr>
          <w:i/>
          <w:iCs/>
          <w:lang w:val="es-ES"/>
        </w:rPr>
        <w:t xml:space="preserve"> </w:t>
      </w:r>
      <w:r w:rsidR="00CF4748" w:rsidRPr="00C95E7A">
        <w:rPr>
          <w:i/>
          <w:iCs/>
          <w:color w:val="000000"/>
          <w:lang w:val="es-ES"/>
        </w:rPr>
        <w:t>llevar cosas de valor</w:t>
      </w:r>
      <w:r w:rsidR="00CF4748">
        <w:rPr>
          <w:iCs/>
          <w:color w:val="000000"/>
          <w:lang w:val="es-ES"/>
        </w:rPr>
        <w:t xml:space="preserve"> </w:t>
      </w:r>
      <w:r>
        <w:rPr>
          <w:iCs/>
          <w:color w:val="000000"/>
          <w:lang w:val="es-ES"/>
        </w:rPr>
        <w:t>por temor a sufrir algún delito</w:t>
      </w:r>
      <w:r>
        <w:rPr>
          <w:color w:val="000000"/>
          <w:lang w:val="es-ES"/>
        </w:rPr>
        <w:t xml:space="preserve"> </w:t>
      </w:r>
      <w:r w:rsidRPr="00C65E27">
        <w:rPr>
          <w:lang w:val="es-ES"/>
        </w:rPr>
        <w:t xml:space="preserve">(ver gráfica </w:t>
      </w:r>
      <w:r w:rsidR="00677FA7">
        <w:rPr>
          <w:lang w:val="es-ES"/>
        </w:rPr>
        <w:t>10</w:t>
      </w:r>
      <w:r w:rsidRPr="00C65E27">
        <w:rPr>
          <w:lang w:val="es-ES"/>
        </w:rPr>
        <w:t>).</w:t>
      </w:r>
      <w:r w:rsidR="00812EB0" w:rsidRPr="00C65E27" w:rsidDel="00812EB0">
        <w:rPr>
          <w:rStyle w:val="Refdenotaalpie"/>
          <w:lang w:val="es-ES"/>
        </w:rPr>
        <w:t xml:space="preserve"> </w:t>
      </w:r>
    </w:p>
    <w:p w14:paraId="45FFB4BA" w14:textId="77777777" w:rsidR="00280E39" w:rsidRDefault="00280E39" w:rsidP="00F41D9B">
      <w:pPr>
        <w:autoSpaceDE w:val="0"/>
        <w:autoSpaceDN w:val="0"/>
        <w:adjustRightInd w:val="0"/>
        <w:jc w:val="center"/>
        <w:rPr>
          <w:color w:val="4D565E"/>
          <w:sz w:val="20"/>
        </w:rPr>
      </w:pPr>
    </w:p>
    <w:p w14:paraId="2647EEF4" w14:textId="7F670AD5" w:rsidR="00F41D9B" w:rsidRPr="00C60639" w:rsidRDefault="00F41D9B" w:rsidP="00F41D9B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77FA7">
        <w:rPr>
          <w:color w:val="4D565E"/>
          <w:sz w:val="20"/>
        </w:rPr>
        <w:t>10</w:t>
      </w:r>
    </w:p>
    <w:p w14:paraId="30A6D970" w14:textId="77777777" w:rsidR="00F41D9B" w:rsidRPr="005F3EC1" w:rsidRDefault="00F41D9B" w:rsidP="00F41D9B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C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ambio de rutinas por temor a sufrir alg</w:t>
      </w:r>
      <w:r w:rsidRPr="005F3EC1">
        <w:rPr>
          <w:rFonts w:ascii="Arial Negrita" w:hAnsi="Arial Negrita" w:hint="eastAsia"/>
          <w:b/>
          <w:bCs/>
          <w:color w:val="003057"/>
          <w:sz w:val="22"/>
          <w:szCs w:val="22"/>
        </w:rPr>
        <w:t>ú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n delito </w:t>
      </w:r>
    </w:p>
    <w:p w14:paraId="0BF06C84" w14:textId="01FD63F0" w:rsidR="00F41D9B" w:rsidRPr="00117E1C" w:rsidRDefault="00F41D9B" w:rsidP="00F41D9B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 w:rsidRPr="00117E1C">
        <w:rPr>
          <w:color w:val="27251F"/>
          <w:sz w:val="20"/>
          <w:szCs w:val="20"/>
        </w:rPr>
        <w:t>tercer trimestre de 20</w:t>
      </w:r>
      <w:r w:rsidR="00501C30">
        <w:rPr>
          <w:color w:val="27251F"/>
          <w:sz w:val="20"/>
          <w:szCs w:val="20"/>
        </w:rPr>
        <w:t>21</w:t>
      </w:r>
      <w:r w:rsidRPr="00117E1C">
        <w:rPr>
          <w:color w:val="27251F"/>
          <w:sz w:val="20"/>
          <w:szCs w:val="20"/>
        </w:rPr>
        <w:t xml:space="preserve"> a </w:t>
      </w:r>
      <w:r w:rsidR="006175DD">
        <w:rPr>
          <w:color w:val="27251F"/>
          <w:sz w:val="20"/>
          <w:szCs w:val="20"/>
        </w:rPr>
        <w:t>primer trimestre de 2025</w:t>
      </w:r>
    </w:p>
    <w:p w14:paraId="217FBABA" w14:textId="77777777" w:rsidR="00F41D9B" w:rsidRPr="00117E1C" w:rsidRDefault="00F41D9B" w:rsidP="00F41D9B">
      <w:pPr>
        <w:jc w:val="center"/>
        <w:rPr>
          <w:bCs/>
          <w:color w:val="27251F"/>
          <w:sz w:val="18"/>
          <w:szCs w:val="18"/>
        </w:rPr>
      </w:pPr>
      <w:r w:rsidRPr="00117E1C">
        <w:rPr>
          <w:bCs/>
          <w:color w:val="27251F"/>
          <w:sz w:val="18"/>
          <w:szCs w:val="18"/>
        </w:rPr>
        <w:t>(porcentaje)</w:t>
      </w:r>
    </w:p>
    <w:p w14:paraId="572E15E3" w14:textId="6E625984" w:rsidR="004F0BBC" w:rsidRPr="004F0BBC" w:rsidRDefault="004F0BBC" w:rsidP="004F0BBC">
      <w:pPr>
        <w:ind w:right="-284" w:hanging="567"/>
        <w:jc w:val="center"/>
        <w:rPr>
          <w:sz w:val="18"/>
          <w:szCs w:val="16"/>
          <w:lang w:val="es-MX"/>
        </w:rPr>
      </w:pPr>
      <w:r w:rsidRPr="004F0BBC">
        <w:rPr>
          <w:noProof/>
          <w:sz w:val="18"/>
          <w:szCs w:val="16"/>
          <w:lang w:val="es-MX"/>
        </w:rPr>
        <w:drawing>
          <wp:inline distT="0" distB="0" distL="0" distR="0" wp14:anchorId="5B6F481B" wp14:editId="49F7E056">
            <wp:extent cx="6231625" cy="5345173"/>
            <wp:effectExtent l="19050" t="19050" r="17145" b="27305"/>
            <wp:docPr id="69502629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6293" name="Imagen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08" cy="53474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DC189AC" w14:textId="77777777" w:rsidR="00F41D9B" w:rsidRDefault="00F41D9B" w:rsidP="00562F3B">
      <w:pPr>
        <w:autoSpaceDE w:val="0"/>
        <w:autoSpaceDN w:val="0"/>
        <w:adjustRightInd w:val="0"/>
        <w:ind w:left="624" w:right="284" w:hanging="567"/>
        <w:rPr>
          <w:color w:val="4D565E"/>
          <w:sz w:val="16"/>
          <w:szCs w:val="16"/>
        </w:rPr>
      </w:pPr>
      <w:r w:rsidRPr="005247A6">
        <w:rPr>
          <w:color w:val="4D565E"/>
          <w:sz w:val="16"/>
          <w:szCs w:val="16"/>
          <w:vertAlign w:val="superscript"/>
        </w:rPr>
        <w:t>1</w:t>
      </w:r>
      <w:r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Pr="005247A6">
        <w:rPr>
          <w:color w:val="4D565E"/>
          <w:sz w:val="16"/>
          <w:szCs w:val="16"/>
        </w:rPr>
        <w:t>Diferencia estadísticamente significativa.</w:t>
      </w:r>
    </w:p>
    <w:p w14:paraId="74CB55BC" w14:textId="70EF9CCA" w:rsidR="00F41D9B" w:rsidRPr="005247A6" w:rsidRDefault="00F41D9B" w:rsidP="00562F3B">
      <w:pPr>
        <w:autoSpaceDE w:val="0"/>
        <w:autoSpaceDN w:val="0"/>
        <w:adjustRightInd w:val="0"/>
        <w:ind w:left="624" w:right="284" w:hanging="567"/>
        <w:rPr>
          <w:color w:val="4D565E"/>
          <w:sz w:val="16"/>
          <w:szCs w:val="16"/>
          <w:lang w:val="es-MX"/>
        </w:rPr>
      </w:pPr>
      <w:r w:rsidRPr="005247A6">
        <w:rPr>
          <w:color w:val="4D565E"/>
          <w:sz w:val="16"/>
          <w:szCs w:val="16"/>
          <w:lang w:val="es-MX"/>
        </w:rPr>
        <w:t>Fuente:</w:t>
      </w:r>
      <w:r>
        <w:rPr>
          <w:color w:val="4D565E"/>
          <w:sz w:val="16"/>
          <w:szCs w:val="16"/>
          <w:lang w:val="es-MX"/>
        </w:rPr>
        <w:tab/>
      </w:r>
      <w:r w:rsidRPr="005247A6">
        <w:rPr>
          <w:smallCaps/>
          <w:color w:val="4D565E"/>
          <w:sz w:val="16"/>
          <w:szCs w:val="16"/>
          <w:lang w:val="es-MX"/>
        </w:rPr>
        <w:t xml:space="preserve">inegi. </w:t>
      </w:r>
      <w:r w:rsidRPr="005247A6">
        <w:rPr>
          <w:color w:val="4D565E"/>
          <w:sz w:val="16"/>
          <w:szCs w:val="16"/>
        </w:rPr>
        <w:t>Encuesta Nacional de Seguridad Pública Urbana (</w:t>
      </w:r>
      <w:r w:rsidRPr="00033191">
        <w:rPr>
          <w:smallCaps/>
          <w:color w:val="4D565E"/>
          <w:sz w:val="16"/>
          <w:szCs w:val="16"/>
        </w:rPr>
        <w:t>ensu</w:t>
      </w:r>
      <w:r w:rsidRPr="005247A6">
        <w:rPr>
          <w:color w:val="4D565E"/>
          <w:sz w:val="16"/>
          <w:szCs w:val="16"/>
        </w:rPr>
        <w:t>)</w:t>
      </w:r>
      <w:r w:rsidRPr="005247A6">
        <w:rPr>
          <w:color w:val="4D565E"/>
          <w:sz w:val="16"/>
          <w:szCs w:val="16"/>
          <w:lang w:val="es-MX"/>
        </w:rPr>
        <w:t>, tercer trimestre de 20</w:t>
      </w:r>
      <w:r w:rsidR="009833B6">
        <w:rPr>
          <w:color w:val="4D565E"/>
          <w:sz w:val="16"/>
          <w:szCs w:val="16"/>
          <w:lang w:val="es-MX"/>
        </w:rPr>
        <w:t>21</w:t>
      </w:r>
      <w:r w:rsidRPr="005247A6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5247A6">
        <w:rPr>
          <w:color w:val="4D565E"/>
          <w:sz w:val="16"/>
          <w:szCs w:val="16"/>
          <w:lang w:val="es-MX"/>
        </w:rPr>
        <w:t>.</w:t>
      </w:r>
    </w:p>
    <w:p w14:paraId="1E251CA3" w14:textId="77777777" w:rsidR="00DB39B9" w:rsidRDefault="00AE6BE6" w:rsidP="00E84F8B">
      <w:pPr>
        <w:pStyle w:val="Estilo2"/>
        <w:numPr>
          <w:ilvl w:val="0"/>
          <w:numId w:val="0"/>
        </w:numPr>
        <w:ind w:left="720" w:right="17"/>
      </w:pPr>
      <w:bookmarkStart w:id="14" w:name="_Toc196143984"/>
      <w:proofErr w:type="spellStart"/>
      <w:r>
        <w:rPr>
          <w:lang w:val="es-ES_tradnl"/>
        </w:rPr>
        <w:t>viii</w:t>
      </w:r>
      <w:proofErr w:type="spellEnd"/>
      <w:r>
        <w:rPr>
          <w:lang w:val="es-ES_tradnl"/>
        </w:rPr>
        <w:t xml:space="preserve">. </w:t>
      </w:r>
      <w:r w:rsidR="004B051B" w:rsidRPr="004B051B">
        <w:t>percepci</w:t>
      </w:r>
      <w:r w:rsidR="004B051B" w:rsidRPr="004B051B">
        <w:rPr>
          <w:rFonts w:hint="eastAsia"/>
        </w:rPr>
        <w:t>ó</w:t>
      </w:r>
      <w:r w:rsidR="004B051B" w:rsidRPr="004B051B">
        <w:t>n del desempe</w:t>
      </w:r>
      <w:r w:rsidR="004B051B" w:rsidRPr="004B051B">
        <w:rPr>
          <w:rFonts w:hint="eastAsia"/>
        </w:rPr>
        <w:t>ñ</w:t>
      </w:r>
      <w:r w:rsidR="004B051B" w:rsidRPr="004B051B">
        <w:t xml:space="preserve">o de </w:t>
      </w:r>
      <w:r w:rsidR="00E84F8B">
        <w:t xml:space="preserve">las autoridades </w:t>
      </w:r>
      <w:r w:rsidR="00CB1E33">
        <w:t xml:space="preserve">encargadas de la </w:t>
      </w:r>
      <w:r w:rsidR="00E84F8B">
        <w:t xml:space="preserve">seguridad pública </w:t>
      </w:r>
      <w:r w:rsidR="008627BF">
        <w:t>o de</w:t>
      </w:r>
      <w:r w:rsidR="00E84F8B">
        <w:t xml:space="preserve"> </w:t>
      </w:r>
      <w:r w:rsidR="00CB1E33">
        <w:t xml:space="preserve">la </w:t>
      </w:r>
      <w:r w:rsidR="00E84F8B">
        <w:t>defensa nacional</w:t>
      </w:r>
      <w:r w:rsidR="004B051B" w:rsidRPr="004B051B">
        <w:t xml:space="preserve"> </w:t>
      </w:r>
      <w:r w:rsidR="00CB1E33">
        <w:t xml:space="preserve">en la </w:t>
      </w:r>
      <w:r w:rsidR="004B051B" w:rsidRPr="004B051B">
        <w:t>preven</w:t>
      </w:r>
      <w:r w:rsidR="00CB1E33">
        <w:t>ción</w:t>
      </w:r>
    </w:p>
    <w:p w14:paraId="2A77CC87" w14:textId="7B08DD77" w:rsidR="004B051B" w:rsidRPr="004B051B" w:rsidRDefault="004B051B" w:rsidP="00E84F8B">
      <w:pPr>
        <w:pStyle w:val="Estilo2"/>
        <w:numPr>
          <w:ilvl w:val="0"/>
          <w:numId w:val="0"/>
        </w:numPr>
        <w:ind w:left="720" w:right="17"/>
      </w:pPr>
      <w:r w:rsidRPr="004B051B">
        <w:t xml:space="preserve"> y combat</w:t>
      </w:r>
      <w:r w:rsidR="00CB1E33">
        <w:t>e de</w:t>
      </w:r>
      <w:r w:rsidRPr="004B051B">
        <w:t xml:space="preserve"> la delincuencia</w:t>
      </w:r>
      <w:bookmarkEnd w:id="14"/>
    </w:p>
    <w:p w14:paraId="5309D1D9" w14:textId="50EE30A8" w:rsidR="004B051B" w:rsidRPr="000A10CA" w:rsidRDefault="004B051B" w:rsidP="000A10CA">
      <w:pPr>
        <w:rPr>
          <w:bCs/>
          <w:sz w:val="26"/>
          <w:szCs w:val="26"/>
        </w:rPr>
      </w:pPr>
    </w:p>
    <w:p w14:paraId="2E9ACEEA" w14:textId="37BB78D5" w:rsidR="00712BD3" w:rsidRDefault="00712BD3" w:rsidP="00E036CB">
      <w:pPr>
        <w:rPr>
          <w:bCs/>
        </w:rPr>
      </w:pPr>
      <w:r w:rsidRPr="00712BD3">
        <w:rPr>
          <w:bCs/>
        </w:rPr>
        <w:t xml:space="preserve">En </w:t>
      </w:r>
      <w:r w:rsidR="006175DD">
        <w:rPr>
          <w:bCs/>
        </w:rPr>
        <w:t>marzo de 2025</w:t>
      </w:r>
      <w:r w:rsidRPr="00712BD3">
        <w:rPr>
          <w:bCs/>
        </w:rPr>
        <w:t xml:space="preserve">, los porcentajes de la población de 18 años y más que identificó a las diversas autoridades de seguridad pública y que percibió su desempeño como </w:t>
      </w:r>
      <w:r w:rsidRPr="0036240D">
        <w:rPr>
          <w:bCs/>
          <w:i/>
          <w:iCs/>
        </w:rPr>
        <w:t>muy o algo efectivo</w:t>
      </w:r>
      <w:r w:rsidRPr="00712BD3">
        <w:rPr>
          <w:bCs/>
        </w:rPr>
        <w:t xml:space="preserve"> en sus labores para prevenir y combatir la delincuencia fueron: </w:t>
      </w:r>
      <w:r w:rsidRPr="004F1F16">
        <w:rPr>
          <w:bCs/>
          <w:i/>
          <w:iCs/>
        </w:rPr>
        <w:t>Marina</w:t>
      </w:r>
      <w:r w:rsidRPr="00712BD3">
        <w:rPr>
          <w:bCs/>
        </w:rPr>
        <w:t>, con 87.</w:t>
      </w:r>
      <w:r w:rsidR="00251698">
        <w:rPr>
          <w:bCs/>
        </w:rPr>
        <w:t>8</w:t>
      </w:r>
      <w:r w:rsidRPr="00712BD3">
        <w:rPr>
          <w:bCs/>
        </w:rPr>
        <w:t xml:space="preserve">; </w:t>
      </w:r>
      <w:r w:rsidR="00251698" w:rsidRPr="004F1F16">
        <w:rPr>
          <w:bCs/>
          <w:i/>
          <w:iCs/>
        </w:rPr>
        <w:t>Fuerza Aérea Mexicana</w:t>
      </w:r>
      <w:r w:rsidR="00251698" w:rsidRPr="00712BD3">
        <w:rPr>
          <w:bCs/>
        </w:rPr>
        <w:t>, con 83.</w:t>
      </w:r>
      <w:r w:rsidR="00251698">
        <w:rPr>
          <w:bCs/>
        </w:rPr>
        <w:t>7</w:t>
      </w:r>
      <w:r w:rsidR="00251698" w:rsidRPr="00712BD3">
        <w:rPr>
          <w:bCs/>
        </w:rPr>
        <w:t>;</w:t>
      </w:r>
      <w:r w:rsidR="00251698">
        <w:rPr>
          <w:bCs/>
        </w:rPr>
        <w:t xml:space="preserve"> </w:t>
      </w:r>
      <w:r w:rsidR="00E036CB" w:rsidRPr="004F1F16">
        <w:rPr>
          <w:bCs/>
          <w:i/>
          <w:iCs/>
        </w:rPr>
        <w:t>Ejército</w:t>
      </w:r>
      <w:r w:rsidR="00E036CB" w:rsidRPr="00712BD3">
        <w:rPr>
          <w:bCs/>
        </w:rPr>
        <w:t>, con 83.</w:t>
      </w:r>
      <w:r w:rsidR="00251698">
        <w:rPr>
          <w:bCs/>
        </w:rPr>
        <w:t>7</w:t>
      </w:r>
      <w:r w:rsidR="00E036CB" w:rsidRPr="00712BD3">
        <w:rPr>
          <w:bCs/>
        </w:rPr>
        <w:t>;</w:t>
      </w:r>
      <w:r w:rsidRPr="00712BD3">
        <w:rPr>
          <w:bCs/>
        </w:rPr>
        <w:t xml:space="preserve"> </w:t>
      </w:r>
      <w:r w:rsidRPr="004F1F16">
        <w:rPr>
          <w:bCs/>
          <w:i/>
          <w:iCs/>
        </w:rPr>
        <w:t>Guardia Nacional</w:t>
      </w:r>
      <w:r w:rsidRPr="00712BD3">
        <w:rPr>
          <w:bCs/>
        </w:rPr>
        <w:t>, con 7</w:t>
      </w:r>
      <w:r w:rsidR="00251698">
        <w:rPr>
          <w:bCs/>
        </w:rPr>
        <w:t>5</w:t>
      </w:r>
      <w:r w:rsidRPr="00712BD3">
        <w:rPr>
          <w:bCs/>
        </w:rPr>
        <w:t>.</w:t>
      </w:r>
      <w:r w:rsidR="00251698">
        <w:rPr>
          <w:bCs/>
        </w:rPr>
        <w:t>1</w:t>
      </w:r>
      <w:r w:rsidRPr="00712BD3">
        <w:rPr>
          <w:bCs/>
        </w:rPr>
        <w:t xml:space="preserve">; </w:t>
      </w:r>
      <w:r w:rsidRPr="004F1F16">
        <w:rPr>
          <w:bCs/>
          <w:i/>
          <w:iCs/>
        </w:rPr>
        <w:t>policía estatal</w:t>
      </w:r>
      <w:r w:rsidRPr="00712BD3">
        <w:rPr>
          <w:bCs/>
        </w:rPr>
        <w:t>, con 5</w:t>
      </w:r>
      <w:r w:rsidR="00251698">
        <w:rPr>
          <w:bCs/>
        </w:rPr>
        <w:t>5</w:t>
      </w:r>
      <w:r w:rsidRPr="00712BD3">
        <w:rPr>
          <w:bCs/>
        </w:rPr>
        <w:t>.</w:t>
      </w:r>
      <w:r w:rsidR="00251698">
        <w:rPr>
          <w:bCs/>
        </w:rPr>
        <w:t>4</w:t>
      </w:r>
      <w:r w:rsidRPr="00712BD3">
        <w:rPr>
          <w:bCs/>
        </w:rPr>
        <w:t xml:space="preserve">, y </w:t>
      </w:r>
      <w:r w:rsidRPr="004F1F16">
        <w:rPr>
          <w:bCs/>
          <w:i/>
          <w:iCs/>
        </w:rPr>
        <w:t>policía preventiva municipal</w:t>
      </w:r>
      <w:r w:rsidRPr="00712BD3">
        <w:rPr>
          <w:bCs/>
        </w:rPr>
        <w:t>, con 4</w:t>
      </w:r>
      <w:r w:rsidR="00251698">
        <w:rPr>
          <w:bCs/>
        </w:rPr>
        <w:t>8</w:t>
      </w:r>
      <w:r w:rsidRPr="00712BD3">
        <w:rPr>
          <w:bCs/>
        </w:rPr>
        <w:t>.</w:t>
      </w:r>
      <w:r w:rsidR="00251698">
        <w:rPr>
          <w:bCs/>
        </w:rPr>
        <w:t>1</w:t>
      </w:r>
      <w:r w:rsidR="008D1D48">
        <w:rPr>
          <w:bCs/>
        </w:rPr>
        <w:t xml:space="preserve"> (ver gráfica </w:t>
      </w:r>
      <w:r w:rsidR="00791030">
        <w:rPr>
          <w:bCs/>
        </w:rPr>
        <w:t>1</w:t>
      </w:r>
      <w:r w:rsidR="00622354">
        <w:rPr>
          <w:bCs/>
        </w:rPr>
        <w:t>1</w:t>
      </w:r>
      <w:r w:rsidR="008D1D48">
        <w:rPr>
          <w:bCs/>
        </w:rPr>
        <w:t>).</w:t>
      </w:r>
    </w:p>
    <w:p w14:paraId="2D66F10F" w14:textId="77777777" w:rsidR="00D81F1B" w:rsidRDefault="00D81F1B" w:rsidP="00E036CB">
      <w:pPr>
        <w:rPr>
          <w:bCs/>
        </w:rPr>
      </w:pPr>
    </w:p>
    <w:p w14:paraId="40FDBC7D" w14:textId="5176FDFB" w:rsidR="00D81F1B" w:rsidRPr="00C60639" w:rsidRDefault="00D81F1B" w:rsidP="00D81F1B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 xml:space="preserve">Gráfica </w:t>
      </w:r>
      <w:r w:rsidR="00622354">
        <w:rPr>
          <w:color w:val="4D565E"/>
          <w:sz w:val="20"/>
        </w:rPr>
        <w:t>11</w:t>
      </w:r>
    </w:p>
    <w:p w14:paraId="6134F04F" w14:textId="77777777" w:rsidR="00D81F1B" w:rsidRPr="005F3EC1" w:rsidRDefault="00D81F1B" w:rsidP="00D81F1B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ercepción del desempeño de las autoridades de seguridad pública</w:t>
      </w:r>
    </w:p>
    <w:p w14:paraId="46F3EBED" w14:textId="335EF0D7" w:rsidR="00D81F1B" w:rsidRPr="00722A51" w:rsidRDefault="00D81F1B" w:rsidP="00D81F1B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 w:rsidRPr="00722A51">
        <w:rPr>
          <w:color w:val="27251F"/>
          <w:sz w:val="20"/>
          <w:szCs w:val="20"/>
        </w:rPr>
        <w:t>septiembre de 20</w:t>
      </w:r>
      <w:r w:rsidR="003F649F">
        <w:rPr>
          <w:color w:val="27251F"/>
          <w:sz w:val="20"/>
          <w:szCs w:val="20"/>
        </w:rPr>
        <w:t>21</w:t>
      </w:r>
      <w:r w:rsidRPr="00722A51">
        <w:rPr>
          <w:color w:val="27251F"/>
          <w:sz w:val="20"/>
          <w:szCs w:val="20"/>
        </w:rPr>
        <w:t xml:space="preserve"> a </w:t>
      </w:r>
      <w:r w:rsidR="006175DD">
        <w:rPr>
          <w:color w:val="27251F"/>
          <w:sz w:val="20"/>
          <w:szCs w:val="20"/>
        </w:rPr>
        <w:t>marzo de 2025</w:t>
      </w:r>
    </w:p>
    <w:p w14:paraId="16AECC26" w14:textId="77777777" w:rsidR="00D81F1B" w:rsidRDefault="00D81F1B" w:rsidP="00D81F1B">
      <w:pPr>
        <w:jc w:val="center"/>
        <w:rPr>
          <w:bCs/>
          <w:color w:val="27251F"/>
          <w:sz w:val="18"/>
          <w:szCs w:val="18"/>
        </w:rPr>
      </w:pPr>
      <w:r w:rsidRPr="00722A51">
        <w:rPr>
          <w:bCs/>
          <w:color w:val="27251F"/>
          <w:sz w:val="18"/>
          <w:szCs w:val="18"/>
        </w:rPr>
        <w:t>(porcentaje)</w:t>
      </w:r>
    </w:p>
    <w:p w14:paraId="267E39D3" w14:textId="55FC8806" w:rsidR="002C7865" w:rsidRPr="002C7865" w:rsidRDefault="002C7865" w:rsidP="002C7865">
      <w:pPr>
        <w:jc w:val="center"/>
        <w:rPr>
          <w:bCs/>
          <w:color w:val="27251F"/>
          <w:sz w:val="18"/>
          <w:szCs w:val="18"/>
          <w:lang w:val="es-MX"/>
        </w:rPr>
      </w:pPr>
      <w:r w:rsidRPr="002C7865">
        <w:rPr>
          <w:bCs/>
          <w:noProof/>
          <w:color w:val="27251F"/>
          <w:sz w:val="18"/>
          <w:szCs w:val="18"/>
          <w:lang w:val="es-MX"/>
        </w:rPr>
        <w:drawing>
          <wp:inline distT="0" distB="0" distL="0" distR="0" wp14:anchorId="13AB1CD8" wp14:editId="18B71DFE">
            <wp:extent cx="6333490" cy="4749674"/>
            <wp:effectExtent l="19050" t="19050" r="10160" b="13335"/>
            <wp:docPr id="64344224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42241" name="Imagen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74967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E9229AA" w14:textId="77777777" w:rsidR="0050087A" w:rsidRDefault="0050087A" w:rsidP="00DB39B9">
      <w:pPr>
        <w:autoSpaceDE w:val="0"/>
        <w:autoSpaceDN w:val="0"/>
        <w:adjustRightInd w:val="0"/>
        <w:ind w:left="567" w:right="227" w:hanging="567"/>
        <w:rPr>
          <w:color w:val="4D565E"/>
          <w:sz w:val="16"/>
          <w:szCs w:val="16"/>
          <w:lang w:val="es-MX"/>
        </w:rPr>
      </w:pPr>
      <w:r w:rsidRPr="005247A6">
        <w:rPr>
          <w:color w:val="4D565E"/>
          <w:sz w:val="16"/>
          <w:szCs w:val="16"/>
          <w:vertAlign w:val="superscript"/>
        </w:rPr>
        <w:t>1</w:t>
      </w:r>
      <w:r w:rsidRPr="00722A51"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  <w:vertAlign w:val="superscript"/>
        </w:rPr>
        <w:tab/>
      </w:r>
      <w:r w:rsidRPr="005247A6">
        <w:rPr>
          <w:color w:val="4D565E"/>
          <w:sz w:val="16"/>
          <w:szCs w:val="16"/>
        </w:rPr>
        <w:t>Diferencia estadísticamente significativa</w:t>
      </w:r>
      <w:r w:rsidRPr="005247A6">
        <w:rPr>
          <w:color w:val="4D565E"/>
          <w:sz w:val="16"/>
          <w:szCs w:val="16"/>
          <w:lang w:val="es-MX"/>
        </w:rPr>
        <w:t>.</w:t>
      </w:r>
    </w:p>
    <w:p w14:paraId="68550EC9" w14:textId="25584F0A" w:rsidR="0050087A" w:rsidRDefault="0050087A" w:rsidP="00DB39B9">
      <w:pPr>
        <w:autoSpaceDE w:val="0"/>
        <w:autoSpaceDN w:val="0"/>
        <w:adjustRightInd w:val="0"/>
        <w:ind w:left="567" w:right="227" w:hanging="567"/>
        <w:rPr>
          <w:color w:val="4D565E"/>
          <w:sz w:val="16"/>
          <w:szCs w:val="14"/>
          <w:lang w:val="es-MX"/>
        </w:rPr>
      </w:pPr>
      <w:r w:rsidRPr="005247A6">
        <w:rPr>
          <w:color w:val="4D565E"/>
          <w:sz w:val="16"/>
          <w:szCs w:val="16"/>
          <w:lang w:val="es-MX"/>
        </w:rPr>
        <w:t>Fuente:</w:t>
      </w:r>
      <w:r>
        <w:rPr>
          <w:color w:val="4D565E"/>
          <w:sz w:val="16"/>
          <w:szCs w:val="16"/>
          <w:lang w:val="es-MX"/>
        </w:rPr>
        <w:tab/>
      </w:r>
      <w:r w:rsidRPr="005247A6">
        <w:rPr>
          <w:smallCaps/>
          <w:color w:val="4D565E"/>
          <w:sz w:val="16"/>
          <w:szCs w:val="16"/>
          <w:lang w:val="es-MX"/>
        </w:rPr>
        <w:t xml:space="preserve">inegi. </w:t>
      </w:r>
      <w:r w:rsidRPr="005247A6">
        <w:rPr>
          <w:color w:val="4D565E"/>
          <w:sz w:val="16"/>
          <w:szCs w:val="16"/>
        </w:rPr>
        <w:t>Encuesta Nacional de Seguridad Pública Urbana (</w:t>
      </w:r>
      <w:r w:rsidRPr="00033191">
        <w:rPr>
          <w:smallCaps/>
          <w:color w:val="4D565E"/>
          <w:sz w:val="16"/>
          <w:szCs w:val="16"/>
        </w:rPr>
        <w:t>ensu</w:t>
      </w:r>
      <w:r w:rsidRPr="005247A6">
        <w:rPr>
          <w:color w:val="4D565E"/>
          <w:sz w:val="16"/>
          <w:szCs w:val="16"/>
        </w:rPr>
        <w:t>)</w:t>
      </w:r>
      <w:r w:rsidRPr="005247A6">
        <w:rPr>
          <w:color w:val="4D565E"/>
          <w:sz w:val="16"/>
          <w:szCs w:val="16"/>
          <w:lang w:val="es-MX"/>
        </w:rPr>
        <w:t xml:space="preserve">, </w:t>
      </w:r>
      <w:r w:rsidR="00D8782F">
        <w:rPr>
          <w:color w:val="4D565E"/>
          <w:sz w:val="16"/>
          <w:szCs w:val="16"/>
          <w:lang w:val="es-MX"/>
        </w:rPr>
        <w:t>tercer</w:t>
      </w:r>
      <w:r w:rsidRPr="005247A6">
        <w:rPr>
          <w:color w:val="4D565E"/>
          <w:sz w:val="16"/>
          <w:szCs w:val="16"/>
          <w:lang w:val="es-MX"/>
        </w:rPr>
        <w:t xml:space="preserve"> trimestre de 20</w:t>
      </w:r>
      <w:r w:rsidR="00C678A1">
        <w:rPr>
          <w:color w:val="4D565E"/>
          <w:sz w:val="16"/>
          <w:szCs w:val="16"/>
          <w:lang w:val="es-MX"/>
        </w:rPr>
        <w:t>21</w:t>
      </w:r>
      <w:r w:rsidRPr="005247A6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DA4859">
        <w:rPr>
          <w:color w:val="4D565E"/>
          <w:sz w:val="16"/>
          <w:szCs w:val="14"/>
          <w:lang w:val="es-MX"/>
        </w:rPr>
        <w:t>.</w:t>
      </w:r>
    </w:p>
    <w:p w14:paraId="0D344043" w14:textId="77777777" w:rsidR="00280E39" w:rsidRDefault="00280E39" w:rsidP="00562F3B">
      <w:pPr>
        <w:autoSpaceDE w:val="0"/>
        <w:autoSpaceDN w:val="0"/>
        <w:adjustRightInd w:val="0"/>
        <w:ind w:left="794" w:right="227" w:hanging="567"/>
        <w:rPr>
          <w:color w:val="4D565E"/>
          <w:sz w:val="16"/>
          <w:szCs w:val="14"/>
          <w:lang w:val="es-MX"/>
        </w:rPr>
      </w:pPr>
    </w:p>
    <w:p w14:paraId="4D80E703" w14:textId="77777777" w:rsidR="000B753A" w:rsidRDefault="000B753A" w:rsidP="00562F3B">
      <w:pPr>
        <w:autoSpaceDE w:val="0"/>
        <w:autoSpaceDN w:val="0"/>
        <w:adjustRightInd w:val="0"/>
        <w:ind w:left="794" w:right="227" w:hanging="567"/>
        <w:rPr>
          <w:color w:val="4D565E"/>
          <w:sz w:val="16"/>
          <w:szCs w:val="14"/>
          <w:lang w:val="es-MX"/>
        </w:rPr>
      </w:pPr>
    </w:p>
    <w:p w14:paraId="44A6274C" w14:textId="77777777" w:rsidR="000B753A" w:rsidRDefault="000B753A" w:rsidP="00562F3B">
      <w:pPr>
        <w:autoSpaceDE w:val="0"/>
        <w:autoSpaceDN w:val="0"/>
        <w:adjustRightInd w:val="0"/>
        <w:ind w:left="794" w:right="227" w:hanging="567"/>
        <w:rPr>
          <w:color w:val="4D565E"/>
          <w:sz w:val="16"/>
          <w:szCs w:val="14"/>
          <w:lang w:val="es-MX"/>
        </w:rPr>
      </w:pPr>
    </w:p>
    <w:p w14:paraId="389E19E7" w14:textId="77777777" w:rsidR="000B753A" w:rsidRDefault="000B753A" w:rsidP="00562F3B">
      <w:pPr>
        <w:autoSpaceDE w:val="0"/>
        <w:autoSpaceDN w:val="0"/>
        <w:adjustRightInd w:val="0"/>
        <w:ind w:left="794" w:right="227" w:hanging="567"/>
        <w:rPr>
          <w:color w:val="4D565E"/>
          <w:sz w:val="16"/>
          <w:szCs w:val="14"/>
          <w:lang w:val="es-MX"/>
        </w:rPr>
      </w:pPr>
    </w:p>
    <w:p w14:paraId="7FDE4279" w14:textId="78163D3B" w:rsidR="0050087A" w:rsidRPr="00722A51" w:rsidRDefault="0050087A" w:rsidP="0050087A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 w:rsidRPr="00C60639">
        <w:rPr>
          <w:color w:val="4D565E"/>
          <w:sz w:val="20"/>
        </w:rPr>
        <w:t xml:space="preserve">Gráfica </w:t>
      </w:r>
      <w:r w:rsidR="00791030">
        <w:rPr>
          <w:color w:val="4D565E"/>
          <w:sz w:val="20"/>
        </w:rPr>
        <w:t>1</w:t>
      </w:r>
      <w:r w:rsidR="00622354">
        <w:rPr>
          <w:color w:val="4D565E"/>
          <w:sz w:val="20"/>
        </w:rPr>
        <w:t>1</w:t>
      </w:r>
      <w:r>
        <w:rPr>
          <w:color w:val="4D565E"/>
          <w:sz w:val="20"/>
        </w:rPr>
        <w:t xml:space="preserve"> (continuación)</w:t>
      </w:r>
    </w:p>
    <w:p w14:paraId="4FC58B0C" w14:textId="77777777" w:rsidR="00AE6BE6" w:rsidRPr="005F3EC1" w:rsidRDefault="00AE6BE6" w:rsidP="00AE6BE6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ercepción del desempeño de las autoridades de seguridad pública</w:t>
      </w:r>
    </w:p>
    <w:p w14:paraId="6874292B" w14:textId="0E836E18" w:rsidR="00AE6BE6" w:rsidRPr="00722A51" w:rsidRDefault="00C678A1" w:rsidP="00AE6BE6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septiembre</w:t>
      </w:r>
      <w:r w:rsidR="00AE6BE6" w:rsidRPr="00722A51">
        <w:rPr>
          <w:color w:val="27251F"/>
          <w:sz w:val="20"/>
          <w:szCs w:val="20"/>
        </w:rPr>
        <w:t xml:space="preserve"> de 20</w:t>
      </w:r>
      <w:r>
        <w:rPr>
          <w:color w:val="27251F"/>
          <w:sz w:val="20"/>
          <w:szCs w:val="20"/>
        </w:rPr>
        <w:t>21</w:t>
      </w:r>
      <w:r w:rsidR="00AE6BE6" w:rsidRPr="00722A51">
        <w:rPr>
          <w:color w:val="27251F"/>
          <w:sz w:val="20"/>
          <w:szCs w:val="20"/>
        </w:rPr>
        <w:t xml:space="preserve"> a </w:t>
      </w:r>
      <w:r w:rsidR="006175DD">
        <w:rPr>
          <w:color w:val="27251F"/>
          <w:sz w:val="20"/>
          <w:szCs w:val="20"/>
        </w:rPr>
        <w:t>marzo de 2025</w:t>
      </w:r>
    </w:p>
    <w:p w14:paraId="66BA1DDD" w14:textId="40AC1C95" w:rsidR="0050087A" w:rsidRDefault="0050087A" w:rsidP="0050087A">
      <w:pPr>
        <w:jc w:val="center"/>
        <w:rPr>
          <w:bCs/>
          <w:color w:val="27251F"/>
          <w:sz w:val="18"/>
          <w:szCs w:val="18"/>
        </w:rPr>
      </w:pPr>
      <w:r w:rsidRPr="00722A51">
        <w:rPr>
          <w:bCs/>
          <w:color w:val="27251F"/>
          <w:sz w:val="18"/>
          <w:szCs w:val="18"/>
        </w:rPr>
        <w:t>(porcentaje)</w:t>
      </w:r>
    </w:p>
    <w:p w14:paraId="59BF7420" w14:textId="0059D473" w:rsidR="002C7865" w:rsidRPr="002C7865" w:rsidRDefault="002C7865" w:rsidP="002C7865">
      <w:pPr>
        <w:jc w:val="center"/>
        <w:rPr>
          <w:bCs/>
          <w:color w:val="27251F"/>
          <w:sz w:val="18"/>
          <w:szCs w:val="18"/>
          <w:lang w:val="es-MX"/>
        </w:rPr>
      </w:pPr>
      <w:r w:rsidRPr="002C7865">
        <w:rPr>
          <w:bCs/>
          <w:noProof/>
          <w:color w:val="27251F"/>
          <w:sz w:val="18"/>
          <w:szCs w:val="18"/>
          <w:lang w:val="es-MX"/>
        </w:rPr>
        <w:drawing>
          <wp:inline distT="0" distB="0" distL="0" distR="0" wp14:anchorId="0887B88B" wp14:editId="0A707EA4">
            <wp:extent cx="6333490" cy="2490378"/>
            <wp:effectExtent l="19050" t="19050" r="10160" b="24765"/>
            <wp:docPr id="45273446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34463" name="Imagen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24903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2860573" w14:textId="77777777" w:rsidR="00D81F1B" w:rsidRDefault="00D81F1B" w:rsidP="00DB39B9">
      <w:pPr>
        <w:autoSpaceDE w:val="0"/>
        <w:autoSpaceDN w:val="0"/>
        <w:adjustRightInd w:val="0"/>
        <w:ind w:left="567" w:right="-232" w:hanging="567"/>
        <w:rPr>
          <w:color w:val="4D565E"/>
          <w:sz w:val="16"/>
          <w:szCs w:val="16"/>
          <w:lang w:val="es-MX"/>
        </w:rPr>
      </w:pPr>
      <w:r w:rsidRPr="005247A6">
        <w:rPr>
          <w:color w:val="4D565E"/>
          <w:sz w:val="16"/>
          <w:szCs w:val="16"/>
          <w:vertAlign w:val="superscript"/>
        </w:rPr>
        <w:t>1</w:t>
      </w:r>
      <w:r w:rsidRPr="00722A51"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  <w:vertAlign w:val="superscript"/>
        </w:rPr>
        <w:tab/>
      </w:r>
      <w:r w:rsidRPr="005247A6">
        <w:rPr>
          <w:color w:val="4D565E"/>
          <w:sz w:val="16"/>
          <w:szCs w:val="16"/>
        </w:rPr>
        <w:t>Diferencia estadísticamente significativa</w:t>
      </w:r>
      <w:r w:rsidRPr="005247A6">
        <w:rPr>
          <w:color w:val="4D565E"/>
          <w:sz w:val="16"/>
          <w:szCs w:val="16"/>
          <w:lang w:val="es-MX"/>
        </w:rPr>
        <w:t>.</w:t>
      </w:r>
    </w:p>
    <w:p w14:paraId="4A8BE68B" w14:textId="598CF6E6" w:rsidR="00D81F1B" w:rsidRPr="00DA4859" w:rsidRDefault="00D81F1B" w:rsidP="00DB39B9">
      <w:pPr>
        <w:autoSpaceDE w:val="0"/>
        <w:autoSpaceDN w:val="0"/>
        <w:adjustRightInd w:val="0"/>
        <w:ind w:left="567" w:right="-232" w:hanging="567"/>
        <w:rPr>
          <w:color w:val="4D565E"/>
          <w:sz w:val="16"/>
          <w:szCs w:val="14"/>
          <w:lang w:val="es-MX"/>
        </w:rPr>
      </w:pPr>
      <w:r w:rsidRPr="005247A6">
        <w:rPr>
          <w:color w:val="4D565E"/>
          <w:sz w:val="16"/>
          <w:szCs w:val="16"/>
          <w:lang w:val="es-MX"/>
        </w:rPr>
        <w:t>Fuente:</w:t>
      </w:r>
      <w:r>
        <w:rPr>
          <w:color w:val="4D565E"/>
          <w:sz w:val="16"/>
          <w:szCs w:val="16"/>
          <w:lang w:val="es-MX"/>
        </w:rPr>
        <w:tab/>
      </w:r>
      <w:r w:rsidRPr="005247A6">
        <w:rPr>
          <w:smallCaps/>
          <w:color w:val="4D565E"/>
          <w:sz w:val="16"/>
          <w:szCs w:val="16"/>
          <w:lang w:val="es-MX"/>
        </w:rPr>
        <w:t xml:space="preserve">inegi. </w:t>
      </w:r>
      <w:r w:rsidRPr="005247A6">
        <w:rPr>
          <w:color w:val="4D565E"/>
          <w:sz w:val="16"/>
          <w:szCs w:val="16"/>
        </w:rPr>
        <w:t>Encuesta Nacional de Seguridad Pública Urbana (</w:t>
      </w:r>
      <w:r w:rsidRPr="00033191">
        <w:rPr>
          <w:smallCaps/>
          <w:color w:val="4D565E"/>
          <w:sz w:val="16"/>
          <w:szCs w:val="16"/>
        </w:rPr>
        <w:t>ensu</w:t>
      </w:r>
      <w:r w:rsidRPr="005247A6">
        <w:rPr>
          <w:color w:val="4D565E"/>
          <w:sz w:val="16"/>
          <w:szCs w:val="16"/>
        </w:rPr>
        <w:t>)</w:t>
      </w:r>
      <w:r w:rsidRPr="005247A6">
        <w:rPr>
          <w:color w:val="4D565E"/>
          <w:sz w:val="16"/>
          <w:szCs w:val="16"/>
          <w:lang w:val="es-MX"/>
        </w:rPr>
        <w:t xml:space="preserve">, </w:t>
      </w:r>
      <w:r w:rsidR="00893F32">
        <w:rPr>
          <w:color w:val="4D565E"/>
          <w:sz w:val="16"/>
          <w:szCs w:val="16"/>
          <w:lang w:val="es-MX"/>
        </w:rPr>
        <w:t>terc</w:t>
      </w:r>
      <w:r w:rsidR="00D8782F">
        <w:rPr>
          <w:color w:val="4D565E"/>
          <w:sz w:val="16"/>
          <w:szCs w:val="16"/>
          <w:lang w:val="es-MX"/>
        </w:rPr>
        <w:t>er</w:t>
      </w:r>
      <w:r w:rsidRPr="005247A6">
        <w:rPr>
          <w:color w:val="4D565E"/>
          <w:sz w:val="16"/>
          <w:szCs w:val="16"/>
          <w:lang w:val="es-MX"/>
        </w:rPr>
        <w:t xml:space="preserve"> trimestre de 20</w:t>
      </w:r>
      <w:r w:rsidR="00893F32">
        <w:rPr>
          <w:color w:val="4D565E"/>
          <w:sz w:val="16"/>
          <w:szCs w:val="16"/>
          <w:lang w:val="es-MX"/>
        </w:rPr>
        <w:t>21</w:t>
      </w:r>
      <w:r w:rsidRPr="005247A6">
        <w:rPr>
          <w:color w:val="4D565E"/>
          <w:sz w:val="16"/>
          <w:szCs w:val="16"/>
          <w:lang w:val="es-MX"/>
        </w:rPr>
        <w:t xml:space="preserve"> a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DA4859">
        <w:rPr>
          <w:color w:val="4D565E"/>
          <w:sz w:val="16"/>
          <w:szCs w:val="14"/>
          <w:lang w:val="es-MX"/>
        </w:rPr>
        <w:t>.</w:t>
      </w:r>
    </w:p>
    <w:p w14:paraId="6FAB7DC9" w14:textId="77777777" w:rsidR="00716932" w:rsidRDefault="00716932" w:rsidP="00716932">
      <w:pPr>
        <w:rPr>
          <w:rFonts w:ascii="Arial Negrita" w:hAnsi="Arial Negrita"/>
          <w:b/>
          <w:caps/>
          <w:lang w:val="es-MX"/>
        </w:rPr>
      </w:pPr>
    </w:p>
    <w:p w14:paraId="16F47883" w14:textId="77777777" w:rsidR="00DB39B9" w:rsidRDefault="00DB39B9" w:rsidP="00716932">
      <w:pPr>
        <w:rPr>
          <w:rFonts w:ascii="Arial Negrita" w:hAnsi="Arial Negrita"/>
          <w:b/>
          <w:caps/>
          <w:lang w:val="es-MX"/>
        </w:rPr>
      </w:pPr>
    </w:p>
    <w:p w14:paraId="0CDAA962" w14:textId="2C91C365" w:rsidR="009E4163" w:rsidRPr="00C26E29" w:rsidRDefault="00AE6BE6" w:rsidP="001B437B">
      <w:pPr>
        <w:pStyle w:val="Estilo2"/>
        <w:numPr>
          <w:ilvl w:val="0"/>
          <w:numId w:val="0"/>
        </w:numPr>
        <w:ind w:left="720"/>
        <w:jc w:val="both"/>
      </w:pPr>
      <w:bookmarkStart w:id="15" w:name="_Toc196143985"/>
      <w:proofErr w:type="spellStart"/>
      <w:r>
        <w:t>ix</w:t>
      </w:r>
      <w:proofErr w:type="spellEnd"/>
      <w:r>
        <w:t xml:space="preserve">. </w:t>
      </w:r>
      <w:r w:rsidR="009E4163">
        <w:t>p</w:t>
      </w:r>
      <w:r w:rsidR="009E4163" w:rsidRPr="00C26E29">
        <w:t xml:space="preserve">rincipales </w:t>
      </w:r>
      <w:r w:rsidR="00E6673B" w:rsidRPr="00C26E29">
        <w:t>problem</w:t>
      </w:r>
      <w:r w:rsidR="00E6673B">
        <w:t>as</w:t>
      </w:r>
      <w:r w:rsidR="00E6673B" w:rsidRPr="00C26E29">
        <w:t xml:space="preserve"> </w:t>
      </w:r>
      <w:r w:rsidR="009E4163">
        <w:t>y percepción del desempeño gubernamental</w:t>
      </w:r>
      <w:bookmarkEnd w:id="15"/>
    </w:p>
    <w:p w14:paraId="7895FD2F" w14:textId="77777777" w:rsidR="0029394A" w:rsidRPr="00722A51" w:rsidRDefault="0029394A" w:rsidP="000145C0">
      <w:pPr>
        <w:autoSpaceDE w:val="0"/>
        <w:autoSpaceDN w:val="0"/>
        <w:adjustRightInd w:val="0"/>
        <w:ind w:right="-516" w:hanging="567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2D1EF6C0" w14:textId="1168D804" w:rsidR="0029394A" w:rsidRDefault="0029394A" w:rsidP="0029394A">
      <w:pPr>
        <w:autoSpaceDE w:val="0"/>
        <w:autoSpaceDN w:val="0"/>
        <w:adjustRightInd w:val="0"/>
        <w:rPr>
          <w:lang w:val="es-ES"/>
        </w:rPr>
      </w:pPr>
      <w:r w:rsidRPr="00583B5A">
        <w:rPr>
          <w:lang w:val="es-ES"/>
        </w:rPr>
        <w:t xml:space="preserve">En </w:t>
      </w:r>
      <w:r w:rsidR="006175DD">
        <w:rPr>
          <w:lang w:val="es-ES"/>
        </w:rPr>
        <w:t>marzo de 2025</w:t>
      </w:r>
      <w:r w:rsidRPr="00583B5A">
        <w:rPr>
          <w:lang w:val="es-ES"/>
        </w:rPr>
        <w:t xml:space="preserve">, </w:t>
      </w:r>
      <w:r>
        <w:rPr>
          <w:lang w:val="es-ES"/>
        </w:rPr>
        <w:t>8</w:t>
      </w:r>
      <w:r w:rsidR="003466D8">
        <w:rPr>
          <w:lang w:val="es-ES"/>
        </w:rPr>
        <w:t>1</w:t>
      </w:r>
      <w:r>
        <w:rPr>
          <w:lang w:val="es-ES"/>
        </w:rPr>
        <w:t>.</w:t>
      </w:r>
      <w:r w:rsidR="003466D8">
        <w:rPr>
          <w:lang w:val="es-ES"/>
        </w:rPr>
        <w:t>4</w:t>
      </w:r>
      <w:r w:rsidRPr="00052804">
        <w:rPr>
          <w:lang w:val="es-ES"/>
        </w:rPr>
        <w:t xml:space="preserve"> % de la población de 18 años y más </w:t>
      </w:r>
      <w:r>
        <w:rPr>
          <w:lang w:val="es-ES"/>
        </w:rPr>
        <w:t xml:space="preserve">consideró los </w:t>
      </w:r>
      <w:r>
        <w:rPr>
          <w:i/>
          <w:lang w:val="es-ES"/>
        </w:rPr>
        <w:t>baches en calles y avenidas</w:t>
      </w:r>
      <w:r w:rsidRPr="00052804">
        <w:rPr>
          <w:lang w:val="es-ES"/>
        </w:rPr>
        <w:t xml:space="preserve"> </w:t>
      </w:r>
      <w:r>
        <w:rPr>
          <w:lang w:val="es-ES"/>
        </w:rPr>
        <w:t xml:space="preserve">como </w:t>
      </w:r>
      <w:r w:rsidRPr="00052804">
        <w:rPr>
          <w:lang w:val="es-ES"/>
        </w:rPr>
        <w:t>uno de los</w:t>
      </w:r>
      <w:r>
        <w:rPr>
          <w:lang w:val="es-ES"/>
        </w:rPr>
        <w:t xml:space="preserve"> principales </w:t>
      </w:r>
      <w:r w:rsidRPr="00052804">
        <w:rPr>
          <w:lang w:val="es-ES"/>
        </w:rPr>
        <w:t>problemas en su ciudad</w:t>
      </w:r>
      <w:r w:rsidR="00E6673B">
        <w:rPr>
          <w:lang w:val="es-ES"/>
        </w:rPr>
        <w:t>,</w:t>
      </w:r>
      <w:r w:rsidRPr="00052804">
        <w:rPr>
          <w:lang w:val="es-ES"/>
        </w:rPr>
        <w:t xml:space="preserve"> </w:t>
      </w:r>
      <w:r>
        <w:rPr>
          <w:lang w:val="es-ES"/>
        </w:rPr>
        <w:t>6</w:t>
      </w:r>
      <w:r w:rsidR="003466D8">
        <w:rPr>
          <w:lang w:val="es-ES"/>
        </w:rPr>
        <w:t>2</w:t>
      </w:r>
      <w:r>
        <w:rPr>
          <w:lang w:val="es-ES"/>
        </w:rPr>
        <w:t>.0</w:t>
      </w:r>
      <w:r w:rsidRPr="00052804">
        <w:rPr>
          <w:lang w:val="es-ES"/>
        </w:rPr>
        <w:t xml:space="preserve"> % </w:t>
      </w:r>
      <w:r w:rsidR="00E6673B">
        <w:rPr>
          <w:lang w:val="es-ES"/>
        </w:rPr>
        <w:t xml:space="preserve">consideró </w:t>
      </w:r>
      <w:r>
        <w:rPr>
          <w:i/>
          <w:lang w:val="es-ES"/>
        </w:rPr>
        <w:t>fallas y fugas en el suministro de agua potable</w:t>
      </w:r>
      <w:r w:rsidRPr="00052804">
        <w:rPr>
          <w:lang w:val="es-ES"/>
        </w:rPr>
        <w:t xml:space="preserve"> y </w:t>
      </w:r>
      <w:r w:rsidR="003466D8">
        <w:rPr>
          <w:lang w:val="es-ES"/>
        </w:rPr>
        <w:t>57</w:t>
      </w:r>
      <w:r>
        <w:rPr>
          <w:lang w:val="es-ES"/>
        </w:rPr>
        <w:t>.</w:t>
      </w:r>
      <w:r w:rsidR="003466D8">
        <w:rPr>
          <w:lang w:val="es-ES"/>
        </w:rPr>
        <w:t>4</w:t>
      </w:r>
      <w:r>
        <w:rPr>
          <w:lang w:val="es-ES"/>
        </w:rPr>
        <w:t xml:space="preserve"> </w:t>
      </w:r>
      <w:r w:rsidRPr="00052804">
        <w:rPr>
          <w:lang w:val="es-ES"/>
        </w:rPr>
        <w:t>%</w:t>
      </w:r>
      <w:r>
        <w:rPr>
          <w:lang w:val="es-ES"/>
        </w:rPr>
        <w:t xml:space="preserve">, el </w:t>
      </w:r>
      <w:r>
        <w:rPr>
          <w:i/>
          <w:lang w:val="es-ES"/>
        </w:rPr>
        <w:t>alumbrado público insuficiente</w:t>
      </w:r>
      <w:r>
        <w:rPr>
          <w:lang w:val="es-ES"/>
        </w:rPr>
        <w:t xml:space="preserve"> </w:t>
      </w:r>
      <w:r w:rsidR="00AE6BE6">
        <w:rPr>
          <w:lang w:val="es-ES"/>
        </w:rPr>
        <w:br/>
      </w:r>
      <w:r>
        <w:rPr>
          <w:lang w:val="es-ES"/>
        </w:rPr>
        <w:t>(ver gráfica 1</w:t>
      </w:r>
      <w:r w:rsidR="00622354">
        <w:rPr>
          <w:lang w:val="es-ES"/>
        </w:rPr>
        <w:t>2</w:t>
      </w:r>
      <w:r>
        <w:rPr>
          <w:lang w:val="es-ES"/>
        </w:rPr>
        <w:t>)</w:t>
      </w:r>
      <w:r w:rsidRPr="00052804">
        <w:rPr>
          <w:lang w:val="es-ES"/>
        </w:rPr>
        <w:t>.</w:t>
      </w:r>
    </w:p>
    <w:p w14:paraId="00F23810" w14:textId="77777777" w:rsidR="00DE16DD" w:rsidRDefault="00DE16DD">
      <w:pPr>
        <w:jc w:val="left"/>
        <w:rPr>
          <w:color w:val="4D565E"/>
          <w:sz w:val="20"/>
        </w:rPr>
      </w:pPr>
      <w:r>
        <w:rPr>
          <w:color w:val="4D565E"/>
          <w:sz w:val="20"/>
        </w:rPr>
        <w:br w:type="page"/>
      </w:r>
    </w:p>
    <w:p w14:paraId="5E3170E1" w14:textId="76BE633E" w:rsidR="0029394A" w:rsidRPr="00C60639" w:rsidRDefault="0029394A" w:rsidP="0029394A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C60639">
        <w:rPr>
          <w:color w:val="4D565E"/>
          <w:sz w:val="20"/>
        </w:rPr>
        <w:t>Gráfica 1</w:t>
      </w:r>
      <w:r w:rsidR="00622354">
        <w:rPr>
          <w:color w:val="4D565E"/>
          <w:sz w:val="20"/>
        </w:rPr>
        <w:t>2</w:t>
      </w:r>
    </w:p>
    <w:p w14:paraId="29C443FA" w14:textId="62D8A6EE" w:rsidR="0029394A" w:rsidRPr="005F3EC1" w:rsidRDefault="00E84F8B" w:rsidP="0029394A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roblem</w:t>
      </w:r>
      <w:r>
        <w:rPr>
          <w:rFonts w:ascii="Arial Negrita" w:hAnsi="Arial Negrita"/>
          <w:b/>
          <w:bCs/>
          <w:color w:val="003057"/>
          <w:sz w:val="22"/>
          <w:szCs w:val="22"/>
        </w:rPr>
        <w:t>as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 </w:t>
      </w:r>
      <w:r w:rsidR="0029394A"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más importantes en </w:t>
      </w:r>
      <w:r>
        <w:rPr>
          <w:rFonts w:ascii="Arial Negrita" w:hAnsi="Arial Negrita"/>
          <w:b/>
          <w:bCs/>
          <w:color w:val="003057"/>
          <w:sz w:val="22"/>
          <w:szCs w:val="22"/>
        </w:rPr>
        <w:t>áreas urbanas</w:t>
      </w:r>
    </w:p>
    <w:p w14:paraId="6970984C" w14:textId="554929BF" w:rsidR="0029394A" w:rsidRPr="00722A51" w:rsidRDefault="006C4D65" w:rsidP="0029394A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diciembre de 2024</w:t>
      </w:r>
      <w:r w:rsidR="0029394A" w:rsidRPr="00722A51">
        <w:rPr>
          <w:color w:val="27251F"/>
          <w:sz w:val="20"/>
          <w:szCs w:val="20"/>
        </w:rPr>
        <w:t xml:space="preserve"> y </w:t>
      </w:r>
      <w:r w:rsidR="006175DD">
        <w:rPr>
          <w:color w:val="27251F"/>
          <w:sz w:val="20"/>
          <w:szCs w:val="20"/>
        </w:rPr>
        <w:t>marzo de 2025</w:t>
      </w:r>
      <w:r w:rsidR="0029394A" w:rsidRPr="00722A51">
        <w:rPr>
          <w:color w:val="27251F"/>
          <w:sz w:val="20"/>
          <w:szCs w:val="20"/>
        </w:rPr>
        <w:t xml:space="preserve"> </w:t>
      </w:r>
    </w:p>
    <w:p w14:paraId="1F8F8A95" w14:textId="77777777" w:rsidR="0029394A" w:rsidRPr="00722A51" w:rsidRDefault="0029394A" w:rsidP="0029394A">
      <w:pPr>
        <w:jc w:val="center"/>
        <w:rPr>
          <w:bCs/>
          <w:color w:val="27251F"/>
          <w:sz w:val="18"/>
          <w:szCs w:val="18"/>
        </w:rPr>
      </w:pPr>
      <w:r w:rsidRPr="00722A51">
        <w:rPr>
          <w:bCs/>
          <w:color w:val="27251F"/>
          <w:sz w:val="18"/>
          <w:szCs w:val="18"/>
        </w:rPr>
        <w:t>(porcentaje)</w:t>
      </w:r>
    </w:p>
    <w:p w14:paraId="60C429FA" w14:textId="77777777" w:rsidR="0029394A" w:rsidRDefault="0029394A" w:rsidP="0029394A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297CF4C" wp14:editId="052B8896">
            <wp:extent cx="6100829" cy="3309366"/>
            <wp:effectExtent l="19050" t="19050" r="14605" b="2476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8" b="2297"/>
                    <a:stretch/>
                  </pic:blipFill>
                  <pic:spPr bwMode="auto">
                    <a:xfrm>
                      <a:off x="0" y="0"/>
                      <a:ext cx="6101096" cy="33095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B5055" w14:textId="77777777" w:rsidR="0029394A" w:rsidRPr="00A155BC" w:rsidRDefault="0029394A" w:rsidP="00B47998">
      <w:pPr>
        <w:autoSpaceDE w:val="0"/>
        <w:autoSpaceDN w:val="0"/>
        <w:adjustRightInd w:val="0"/>
        <w:ind w:left="567" w:right="-85" w:hanging="567"/>
        <w:rPr>
          <w:color w:val="4D565E"/>
          <w:sz w:val="16"/>
          <w:szCs w:val="16"/>
        </w:rPr>
      </w:pPr>
      <w:r w:rsidRPr="00C63826">
        <w:rPr>
          <w:color w:val="4D565E"/>
          <w:sz w:val="16"/>
          <w:szCs w:val="16"/>
          <w:vertAlign w:val="superscript"/>
        </w:rPr>
        <w:t>1</w:t>
      </w:r>
      <w:r w:rsidRPr="00722A51">
        <w:rPr>
          <w:color w:val="4D565E"/>
          <w:sz w:val="16"/>
          <w:szCs w:val="16"/>
          <w:vertAlign w:val="superscript"/>
        </w:rPr>
        <w:t>/</w:t>
      </w:r>
      <w:r>
        <w:rPr>
          <w:color w:val="4D565E"/>
          <w:sz w:val="16"/>
          <w:szCs w:val="16"/>
        </w:rPr>
        <w:tab/>
      </w:r>
      <w:r w:rsidRPr="00A155BC">
        <w:rPr>
          <w:color w:val="4D565E"/>
          <w:sz w:val="16"/>
          <w:szCs w:val="16"/>
        </w:rPr>
        <w:t>Diferencia estadísticamente significativa.</w:t>
      </w:r>
    </w:p>
    <w:p w14:paraId="5B95B806" w14:textId="23D614AF" w:rsidR="0029394A" w:rsidRPr="00A155BC" w:rsidRDefault="0029394A" w:rsidP="00B47998">
      <w:pPr>
        <w:autoSpaceDE w:val="0"/>
        <w:autoSpaceDN w:val="0"/>
        <w:adjustRightInd w:val="0"/>
        <w:ind w:left="567" w:right="-85" w:hanging="567"/>
        <w:rPr>
          <w:color w:val="4D565E"/>
          <w:sz w:val="16"/>
          <w:szCs w:val="16"/>
          <w:lang w:val="es-MX"/>
        </w:rPr>
      </w:pPr>
      <w:r w:rsidRPr="00A155BC">
        <w:rPr>
          <w:color w:val="4D565E"/>
          <w:sz w:val="16"/>
          <w:szCs w:val="16"/>
          <w:lang w:val="es-MX"/>
        </w:rPr>
        <w:t>Fuente:</w:t>
      </w:r>
      <w:r>
        <w:rPr>
          <w:color w:val="4D565E"/>
          <w:sz w:val="16"/>
          <w:szCs w:val="16"/>
          <w:lang w:val="es-MX"/>
        </w:rPr>
        <w:tab/>
      </w:r>
      <w:r w:rsidRPr="00A155BC">
        <w:rPr>
          <w:smallCaps/>
          <w:color w:val="4D565E"/>
          <w:sz w:val="16"/>
          <w:szCs w:val="16"/>
          <w:lang w:val="es-MX"/>
        </w:rPr>
        <w:t xml:space="preserve">inegi. </w:t>
      </w:r>
      <w:r w:rsidRPr="00A155BC">
        <w:rPr>
          <w:color w:val="4D565E"/>
          <w:sz w:val="16"/>
          <w:szCs w:val="16"/>
        </w:rPr>
        <w:t xml:space="preserve">Encuesta Nacional de Seguridad Pública Urbana </w:t>
      </w:r>
      <w:r>
        <w:rPr>
          <w:color w:val="4D565E"/>
          <w:sz w:val="16"/>
          <w:szCs w:val="16"/>
        </w:rPr>
        <w:t>(</w:t>
      </w:r>
      <w:r w:rsidRPr="00722A51">
        <w:rPr>
          <w:smallCaps/>
          <w:color w:val="4D565E"/>
          <w:sz w:val="16"/>
          <w:szCs w:val="16"/>
        </w:rPr>
        <w:t>ensu</w:t>
      </w:r>
      <w:r w:rsidRPr="00A155BC">
        <w:rPr>
          <w:color w:val="4D565E"/>
          <w:sz w:val="16"/>
          <w:szCs w:val="16"/>
        </w:rPr>
        <w:t>)</w:t>
      </w:r>
      <w:r w:rsidRPr="00A155BC">
        <w:rPr>
          <w:color w:val="4D565E"/>
          <w:sz w:val="16"/>
          <w:szCs w:val="16"/>
          <w:lang w:val="es-MX"/>
        </w:rPr>
        <w:t xml:space="preserve">, </w:t>
      </w:r>
      <w:r w:rsidR="006C4D65">
        <w:rPr>
          <w:color w:val="4D565E"/>
          <w:sz w:val="16"/>
          <w:szCs w:val="16"/>
          <w:lang w:val="es-MX"/>
        </w:rPr>
        <w:t>cuarto trimestre de 2024</w:t>
      </w:r>
      <w:r w:rsidRPr="00A155BC">
        <w:rPr>
          <w:color w:val="4D565E"/>
          <w:sz w:val="16"/>
          <w:szCs w:val="16"/>
          <w:lang w:val="es-MX"/>
        </w:rPr>
        <w:t xml:space="preserve"> y </w:t>
      </w:r>
      <w:r w:rsidR="006175DD">
        <w:rPr>
          <w:color w:val="4D565E"/>
          <w:sz w:val="16"/>
          <w:szCs w:val="16"/>
          <w:lang w:val="es-MX"/>
        </w:rPr>
        <w:t>primer trimestre de 2025</w:t>
      </w:r>
      <w:r w:rsidRPr="00A155BC">
        <w:rPr>
          <w:color w:val="4D565E"/>
          <w:sz w:val="16"/>
          <w:szCs w:val="16"/>
          <w:lang w:val="es-MX"/>
        </w:rPr>
        <w:t>.</w:t>
      </w:r>
    </w:p>
    <w:p w14:paraId="19C1B4A5" w14:textId="77777777" w:rsidR="0029394A" w:rsidRDefault="0029394A" w:rsidP="0029394A">
      <w:pPr>
        <w:autoSpaceDE w:val="0"/>
        <w:autoSpaceDN w:val="0"/>
        <w:adjustRightInd w:val="0"/>
        <w:ind w:left="-284"/>
        <w:rPr>
          <w:color w:val="000000"/>
          <w:lang w:val="es-MX"/>
        </w:rPr>
      </w:pPr>
    </w:p>
    <w:p w14:paraId="69D4D7CB" w14:textId="77777777" w:rsidR="009D602D" w:rsidRPr="00722A51" w:rsidRDefault="009D602D" w:rsidP="0029394A">
      <w:pPr>
        <w:autoSpaceDE w:val="0"/>
        <w:autoSpaceDN w:val="0"/>
        <w:adjustRightInd w:val="0"/>
        <w:ind w:left="-284"/>
        <w:rPr>
          <w:color w:val="000000"/>
          <w:lang w:val="es-MX"/>
        </w:rPr>
      </w:pPr>
    </w:p>
    <w:p w14:paraId="373BD816" w14:textId="365420F2" w:rsidR="0029394A" w:rsidRPr="00FD309D" w:rsidRDefault="0004221C" w:rsidP="0050087A">
      <w:pPr>
        <w:rPr>
          <w:lang w:val="es-ES"/>
        </w:rPr>
      </w:pPr>
      <w:r w:rsidRPr="00C40FFA">
        <w:rPr>
          <w:bCs/>
        </w:rPr>
        <w:t xml:space="preserve">En </w:t>
      </w:r>
      <w:r w:rsidR="006175DD">
        <w:rPr>
          <w:bCs/>
        </w:rPr>
        <w:t>marzo de 2025</w:t>
      </w:r>
      <w:r w:rsidRPr="00C40FFA">
        <w:rPr>
          <w:bCs/>
        </w:rPr>
        <w:t>, a nivel nacional, 3</w:t>
      </w:r>
      <w:r w:rsidR="00FA501D">
        <w:rPr>
          <w:bCs/>
        </w:rPr>
        <w:t>1</w:t>
      </w:r>
      <w:r w:rsidRPr="00C40FFA">
        <w:rPr>
          <w:bCs/>
        </w:rPr>
        <w:t>.</w:t>
      </w:r>
      <w:r w:rsidR="00FA501D">
        <w:rPr>
          <w:bCs/>
        </w:rPr>
        <w:t>4</w:t>
      </w:r>
      <w:r w:rsidRPr="00C40FFA">
        <w:rPr>
          <w:bCs/>
        </w:rPr>
        <w:t xml:space="preserve"> % de la población de 18 años y más consideró que el gobierno de su ciudad era </w:t>
      </w:r>
      <w:r w:rsidRPr="0030442C">
        <w:rPr>
          <w:bCs/>
          <w:i/>
          <w:iCs/>
        </w:rPr>
        <w:t>muy o algo efectivo</w:t>
      </w:r>
      <w:r w:rsidRPr="00C40FFA">
        <w:rPr>
          <w:bCs/>
        </w:rPr>
        <w:t xml:space="preserve"> </w:t>
      </w:r>
      <w:r w:rsidRPr="0030442C">
        <w:rPr>
          <w:bCs/>
          <w:i/>
          <w:iCs/>
        </w:rPr>
        <w:t>para resolver los problemas más importantes</w:t>
      </w:r>
      <w:r w:rsidRPr="00C40FFA">
        <w:rPr>
          <w:bCs/>
        </w:rPr>
        <w:t xml:space="preserve">. Las áreas urbanas de interés donde se percibió </w:t>
      </w:r>
      <w:r w:rsidR="00292026">
        <w:rPr>
          <w:bCs/>
        </w:rPr>
        <w:t xml:space="preserve">mayor efectividad </w:t>
      </w:r>
      <w:r w:rsidRPr="00C40FFA">
        <w:rPr>
          <w:bCs/>
        </w:rPr>
        <w:t xml:space="preserve">fueron: </w:t>
      </w:r>
      <w:r w:rsidR="00FA501D" w:rsidRPr="00C73223">
        <w:rPr>
          <w:bCs/>
          <w:i/>
          <w:iCs/>
        </w:rPr>
        <w:t>Piedras Negras</w:t>
      </w:r>
      <w:r w:rsidR="00FA501D">
        <w:rPr>
          <w:bCs/>
        </w:rPr>
        <w:t xml:space="preserve"> </w:t>
      </w:r>
      <w:r w:rsidR="00CD0154">
        <w:rPr>
          <w:bCs/>
        </w:rPr>
        <w:br/>
      </w:r>
      <w:r w:rsidR="00FA501D">
        <w:rPr>
          <w:bCs/>
        </w:rPr>
        <w:t xml:space="preserve">(66.8 %), </w:t>
      </w:r>
      <w:r w:rsidRPr="0030442C">
        <w:rPr>
          <w:bCs/>
          <w:i/>
          <w:iCs/>
        </w:rPr>
        <w:t>San Pedro Garza García</w:t>
      </w:r>
      <w:r w:rsidRPr="00C40FFA">
        <w:rPr>
          <w:bCs/>
        </w:rPr>
        <w:t xml:space="preserve"> (6</w:t>
      </w:r>
      <w:r w:rsidR="00FA501D">
        <w:rPr>
          <w:bCs/>
        </w:rPr>
        <w:t>1</w:t>
      </w:r>
      <w:r w:rsidRPr="00C40FFA">
        <w:rPr>
          <w:bCs/>
        </w:rPr>
        <w:t>.</w:t>
      </w:r>
      <w:r w:rsidR="00FA501D">
        <w:rPr>
          <w:bCs/>
        </w:rPr>
        <w:t>4</w:t>
      </w:r>
      <w:r w:rsidRPr="00C40FFA">
        <w:rPr>
          <w:bCs/>
        </w:rPr>
        <w:t xml:space="preserve"> %) </w:t>
      </w:r>
      <w:r w:rsidR="00FA501D">
        <w:rPr>
          <w:bCs/>
        </w:rPr>
        <w:t xml:space="preserve">y </w:t>
      </w:r>
      <w:r w:rsidR="00FA501D">
        <w:rPr>
          <w:bCs/>
          <w:i/>
          <w:iCs/>
        </w:rPr>
        <w:t>Apodaca</w:t>
      </w:r>
      <w:r w:rsidRPr="00C40FFA">
        <w:rPr>
          <w:bCs/>
        </w:rPr>
        <w:t xml:space="preserve"> (6</w:t>
      </w:r>
      <w:r w:rsidR="00FA501D">
        <w:rPr>
          <w:bCs/>
        </w:rPr>
        <w:t>1</w:t>
      </w:r>
      <w:r w:rsidRPr="00C40FFA">
        <w:rPr>
          <w:bCs/>
        </w:rPr>
        <w:t>.</w:t>
      </w:r>
      <w:r w:rsidR="00FA501D">
        <w:rPr>
          <w:bCs/>
        </w:rPr>
        <w:t>3</w:t>
      </w:r>
      <w:r w:rsidRPr="00C40FFA">
        <w:rPr>
          <w:bCs/>
        </w:rPr>
        <w:t xml:space="preserve"> %). Las áreas urbanas de interés donde menos</w:t>
      </w:r>
      <w:r w:rsidR="00E6673B">
        <w:rPr>
          <w:bCs/>
        </w:rPr>
        <w:t xml:space="preserve"> se percibió efectividad</w:t>
      </w:r>
      <w:r w:rsidRPr="00C40FFA">
        <w:rPr>
          <w:bCs/>
        </w:rPr>
        <w:t xml:space="preserve"> fueron: </w:t>
      </w:r>
      <w:r w:rsidRPr="0030442C">
        <w:rPr>
          <w:bCs/>
          <w:i/>
          <w:iCs/>
        </w:rPr>
        <w:t>Ecatepec de Morelos</w:t>
      </w:r>
      <w:r w:rsidRPr="00C40FFA">
        <w:rPr>
          <w:bCs/>
        </w:rPr>
        <w:t xml:space="preserve"> (</w:t>
      </w:r>
      <w:r w:rsidR="00FA501D">
        <w:rPr>
          <w:bCs/>
        </w:rPr>
        <w:t>10</w:t>
      </w:r>
      <w:r w:rsidRPr="00C40FFA">
        <w:rPr>
          <w:bCs/>
        </w:rPr>
        <w:t>.</w:t>
      </w:r>
      <w:r w:rsidR="00FA501D">
        <w:rPr>
          <w:bCs/>
        </w:rPr>
        <w:t>6</w:t>
      </w:r>
      <w:r w:rsidRPr="00C40FFA">
        <w:rPr>
          <w:bCs/>
        </w:rPr>
        <w:t xml:space="preserve"> %), </w:t>
      </w:r>
      <w:r w:rsidR="00FA501D">
        <w:rPr>
          <w:bCs/>
          <w:i/>
          <w:iCs/>
        </w:rPr>
        <w:t>Cuautitlán Izcalli</w:t>
      </w:r>
      <w:r w:rsidRPr="00C40FFA">
        <w:rPr>
          <w:bCs/>
        </w:rPr>
        <w:t xml:space="preserve"> (13.</w:t>
      </w:r>
      <w:r w:rsidR="00FA501D">
        <w:rPr>
          <w:bCs/>
        </w:rPr>
        <w:t>8</w:t>
      </w:r>
      <w:r w:rsidRPr="00C40FFA">
        <w:rPr>
          <w:bCs/>
        </w:rPr>
        <w:t xml:space="preserve"> %)</w:t>
      </w:r>
      <w:r w:rsidR="000B753A">
        <w:rPr>
          <w:bCs/>
        </w:rPr>
        <w:t xml:space="preserve"> </w:t>
      </w:r>
      <w:r w:rsidRPr="00C40FFA">
        <w:rPr>
          <w:bCs/>
        </w:rPr>
        <w:t xml:space="preserve">y </w:t>
      </w:r>
      <w:r w:rsidR="00FA501D">
        <w:rPr>
          <w:bCs/>
          <w:i/>
          <w:iCs/>
        </w:rPr>
        <w:t>Oaxaca de Juárez</w:t>
      </w:r>
      <w:r w:rsidRPr="00C40FFA">
        <w:rPr>
          <w:bCs/>
        </w:rPr>
        <w:t xml:space="preserve"> (1</w:t>
      </w:r>
      <w:r w:rsidR="00FA501D">
        <w:rPr>
          <w:bCs/>
        </w:rPr>
        <w:t>6</w:t>
      </w:r>
      <w:r w:rsidRPr="00C40FFA">
        <w:rPr>
          <w:bCs/>
        </w:rPr>
        <w:t>.0 %)</w:t>
      </w:r>
      <w:r w:rsidR="002A2E48">
        <w:rPr>
          <w:bCs/>
        </w:rPr>
        <w:t>.</w:t>
      </w:r>
      <w:r>
        <w:rPr>
          <w:bCs/>
        </w:rPr>
        <w:t xml:space="preserve"> </w:t>
      </w:r>
      <w:r w:rsidR="0029394A">
        <w:rPr>
          <w:lang w:val="es-ES"/>
        </w:rPr>
        <w:t>(</w:t>
      </w:r>
      <w:r w:rsidR="002A2E48">
        <w:rPr>
          <w:lang w:val="es-ES"/>
        </w:rPr>
        <w:t>V</w:t>
      </w:r>
      <w:r w:rsidR="0029394A">
        <w:rPr>
          <w:lang w:val="es-ES"/>
        </w:rPr>
        <w:t xml:space="preserve">er </w:t>
      </w:r>
      <w:r w:rsidR="00622354">
        <w:rPr>
          <w:lang w:val="es-ES"/>
        </w:rPr>
        <w:t>gráfica</w:t>
      </w:r>
      <w:r w:rsidR="00AD493F">
        <w:rPr>
          <w:lang w:val="es-ES"/>
        </w:rPr>
        <w:t xml:space="preserve"> </w:t>
      </w:r>
      <w:r w:rsidR="00622354">
        <w:rPr>
          <w:lang w:val="es-ES"/>
        </w:rPr>
        <w:t>13</w:t>
      </w:r>
      <w:r w:rsidR="0029394A">
        <w:rPr>
          <w:lang w:val="es-ES"/>
        </w:rPr>
        <w:t>)</w:t>
      </w:r>
      <w:r w:rsidR="0029394A" w:rsidRPr="009E3BDC">
        <w:rPr>
          <w:lang w:val="es-ES"/>
        </w:rPr>
        <w:t>.</w:t>
      </w:r>
    </w:p>
    <w:p w14:paraId="0DDD9C09" w14:textId="77777777" w:rsidR="0029394A" w:rsidRDefault="0029394A" w:rsidP="0029394A">
      <w:pPr>
        <w:jc w:val="center"/>
        <w:rPr>
          <w:sz w:val="20"/>
          <w:lang w:val="es-ES"/>
        </w:rPr>
      </w:pPr>
    </w:p>
    <w:p w14:paraId="3CB9BFF4" w14:textId="77777777" w:rsidR="0050087A" w:rsidRDefault="0050087A" w:rsidP="0029394A">
      <w:pPr>
        <w:jc w:val="center"/>
        <w:rPr>
          <w:sz w:val="20"/>
          <w:lang w:val="es-ES"/>
        </w:rPr>
      </w:pPr>
    </w:p>
    <w:p w14:paraId="204474E7" w14:textId="77777777" w:rsidR="0050087A" w:rsidRDefault="0050087A" w:rsidP="0029394A">
      <w:pPr>
        <w:jc w:val="center"/>
        <w:rPr>
          <w:sz w:val="20"/>
          <w:lang w:val="es-ES"/>
        </w:rPr>
      </w:pPr>
    </w:p>
    <w:p w14:paraId="71B49BCF" w14:textId="77777777" w:rsidR="0050087A" w:rsidRDefault="0050087A" w:rsidP="0029394A">
      <w:pPr>
        <w:jc w:val="center"/>
        <w:rPr>
          <w:sz w:val="20"/>
          <w:lang w:val="es-ES"/>
        </w:rPr>
      </w:pPr>
    </w:p>
    <w:p w14:paraId="4628B8C0" w14:textId="77777777" w:rsidR="0050087A" w:rsidRDefault="0050087A" w:rsidP="0029394A">
      <w:pPr>
        <w:jc w:val="center"/>
        <w:rPr>
          <w:sz w:val="20"/>
          <w:lang w:val="es-ES"/>
        </w:rPr>
      </w:pPr>
    </w:p>
    <w:p w14:paraId="13DAD6F9" w14:textId="77777777" w:rsidR="0050087A" w:rsidRDefault="0050087A" w:rsidP="0029394A">
      <w:pPr>
        <w:jc w:val="center"/>
        <w:rPr>
          <w:sz w:val="20"/>
          <w:lang w:val="es-ES"/>
        </w:rPr>
      </w:pPr>
    </w:p>
    <w:p w14:paraId="38A3AAC0" w14:textId="77777777" w:rsidR="0050087A" w:rsidRDefault="0050087A" w:rsidP="0029394A">
      <w:pPr>
        <w:jc w:val="center"/>
        <w:rPr>
          <w:sz w:val="20"/>
          <w:lang w:val="es-ES"/>
        </w:rPr>
      </w:pPr>
    </w:p>
    <w:p w14:paraId="460A7BA1" w14:textId="77777777" w:rsidR="0050087A" w:rsidRDefault="0050087A" w:rsidP="0029394A">
      <w:pPr>
        <w:jc w:val="center"/>
        <w:rPr>
          <w:sz w:val="20"/>
          <w:lang w:val="es-ES"/>
        </w:rPr>
      </w:pPr>
    </w:p>
    <w:p w14:paraId="72802646" w14:textId="77777777" w:rsidR="0050087A" w:rsidRDefault="0050087A" w:rsidP="0029394A">
      <w:pPr>
        <w:jc w:val="center"/>
        <w:rPr>
          <w:sz w:val="20"/>
          <w:lang w:val="es-ES"/>
        </w:rPr>
      </w:pPr>
    </w:p>
    <w:p w14:paraId="4AEA62FB" w14:textId="77777777" w:rsidR="0050087A" w:rsidRDefault="0050087A" w:rsidP="0029394A">
      <w:pPr>
        <w:jc w:val="center"/>
        <w:rPr>
          <w:sz w:val="20"/>
          <w:lang w:val="es-ES"/>
        </w:rPr>
      </w:pPr>
    </w:p>
    <w:p w14:paraId="72431DCF" w14:textId="77777777" w:rsidR="0050087A" w:rsidRDefault="0050087A" w:rsidP="0029394A">
      <w:pPr>
        <w:jc w:val="center"/>
        <w:rPr>
          <w:sz w:val="20"/>
          <w:lang w:val="es-ES"/>
        </w:rPr>
      </w:pPr>
    </w:p>
    <w:p w14:paraId="6757C995" w14:textId="77777777" w:rsidR="0050087A" w:rsidRDefault="0050087A" w:rsidP="0029394A">
      <w:pPr>
        <w:jc w:val="center"/>
        <w:rPr>
          <w:sz w:val="20"/>
          <w:lang w:val="es-ES"/>
        </w:rPr>
      </w:pPr>
    </w:p>
    <w:p w14:paraId="1BFBAE9E" w14:textId="77777777" w:rsidR="0050087A" w:rsidRDefault="0050087A" w:rsidP="0029394A">
      <w:pPr>
        <w:jc w:val="center"/>
        <w:rPr>
          <w:sz w:val="20"/>
          <w:lang w:val="es-ES"/>
        </w:rPr>
      </w:pPr>
    </w:p>
    <w:p w14:paraId="7C150EBC" w14:textId="77777777" w:rsidR="0050087A" w:rsidRDefault="0050087A" w:rsidP="0029394A">
      <w:pPr>
        <w:jc w:val="center"/>
        <w:rPr>
          <w:sz w:val="20"/>
          <w:lang w:val="es-ES"/>
        </w:rPr>
      </w:pPr>
    </w:p>
    <w:p w14:paraId="00A30D01" w14:textId="77777777" w:rsidR="0050087A" w:rsidRDefault="0050087A" w:rsidP="0029394A">
      <w:pPr>
        <w:jc w:val="center"/>
        <w:rPr>
          <w:sz w:val="20"/>
          <w:lang w:val="es-ES"/>
        </w:rPr>
      </w:pPr>
    </w:p>
    <w:p w14:paraId="12F28740" w14:textId="77777777" w:rsidR="00280E39" w:rsidRDefault="00280E39" w:rsidP="0029394A">
      <w:pPr>
        <w:jc w:val="center"/>
        <w:rPr>
          <w:sz w:val="20"/>
          <w:lang w:val="es-ES"/>
        </w:rPr>
      </w:pPr>
    </w:p>
    <w:p w14:paraId="286E83DC" w14:textId="6CB4EF13" w:rsidR="0029394A" w:rsidRPr="009713ED" w:rsidRDefault="00622354" w:rsidP="0029394A">
      <w:pPr>
        <w:autoSpaceDE w:val="0"/>
        <w:autoSpaceDN w:val="0"/>
        <w:adjustRightInd w:val="0"/>
        <w:jc w:val="center"/>
        <w:rPr>
          <w:color w:val="4D565E"/>
          <w:sz w:val="20"/>
        </w:rPr>
      </w:pPr>
      <w:r>
        <w:rPr>
          <w:color w:val="4D565E"/>
          <w:sz w:val="20"/>
        </w:rPr>
        <w:t>Gráfica 13</w:t>
      </w:r>
    </w:p>
    <w:p w14:paraId="32C54A0B" w14:textId="04943C56" w:rsidR="0029394A" w:rsidRPr="005F3EC1" w:rsidRDefault="0029394A" w:rsidP="0029394A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ercepción de la población </w:t>
      </w:r>
      <w:r w:rsidR="00C73223">
        <w:rPr>
          <w:rFonts w:ascii="Arial Negrita" w:hAnsi="Arial Negrita"/>
          <w:b/>
          <w:bCs/>
          <w:color w:val="003057"/>
          <w:sz w:val="22"/>
          <w:szCs w:val="22"/>
        </w:rPr>
        <w:t xml:space="preserve">de 18 años y más 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sobre la efectividad del gobierno</w:t>
      </w:r>
    </w:p>
    <w:p w14:paraId="55B64789" w14:textId="26A1C05D" w:rsidR="0029394A" w:rsidRPr="005F3EC1" w:rsidRDefault="00C73223" w:rsidP="0029394A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de su ciudad </w:t>
      </w:r>
      <w:r w:rsidR="0029394A" w:rsidRPr="005F3EC1">
        <w:rPr>
          <w:rFonts w:ascii="Arial Negrita" w:hAnsi="Arial Negrita"/>
          <w:b/>
          <w:bCs/>
          <w:color w:val="003057"/>
          <w:sz w:val="22"/>
          <w:szCs w:val="22"/>
        </w:rPr>
        <w:t>para resolver las principales problemáticas</w:t>
      </w:r>
      <w:r w:rsidR="00B97E04" w:rsidRPr="00B24E83">
        <w:rPr>
          <w:rFonts w:ascii="Arial Negrita" w:hAnsi="Arial Negrita"/>
          <w:b/>
          <w:bCs/>
          <w:color w:val="003057"/>
          <w:sz w:val="22"/>
          <w:szCs w:val="22"/>
          <w:vertAlign w:val="superscript"/>
        </w:rPr>
        <w:t>1/</w:t>
      </w:r>
    </w:p>
    <w:p w14:paraId="4CE32DCF" w14:textId="36D68EE9" w:rsidR="0029394A" w:rsidRPr="00722A51" w:rsidRDefault="006175DD" w:rsidP="0029394A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marzo de 2025</w:t>
      </w:r>
    </w:p>
    <w:p w14:paraId="42612C46" w14:textId="77777777" w:rsidR="0029394A" w:rsidRPr="00722A51" w:rsidRDefault="0029394A" w:rsidP="0029394A">
      <w:pPr>
        <w:jc w:val="center"/>
        <w:rPr>
          <w:bCs/>
          <w:color w:val="27251F"/>
          <w:sz w:val="18"/>
          <w:szCs w:val="18"/>
        </w:rPr>
      </w:pPr>
      <w:r w:rsidRPr="00722A51">
        <w:rPr>
          <w:bCs/>
          <w:color w:val="27251F"/>
          <w:sz w:val="18"/>
          <w:szCs w:val="18"/>
        </w:rPr>
        <w:t>(porcentaje)</w:t>
      </w:r>
    </w:p>
    <w:p w14:paraId="6DEAD3AC" w14:textId="730D8757" w:rsidR="00604209" w:rsidRPr="00604209" w:rsidRDefault="00604209" w:rsidP="00604209">
      <w:pPr>
        <w:spacing w:after="20"/>
        <w:ind w:hanging="142"/>
        <w:jc w:val="center"/>
        <w:rPr>
          <w:sz w:val="18"/>
          <w:szCs w:val="16"/>
          <w:lang w:val="es-MX"/>
        </w:rPr>
      </w:pPr>
      <w:r w:rsidRPr="00604209">
        <w:rPr>
          <w:noProof/>
          <w:sz w:val="18"/>
          <w:szCs w:val="16"/>
          <w:lang w:val="es-MX"/>
        </w:rPr>
        <w:drawing>
          <wp:inline distT="0" distB="0" distL="0" distR="0" wp14:anchorId="37EBD8D9" wp14:editId="4465467F">
            <wp:extent cx="6333490" cy="2263299"/>
            <wp:effectExtent l="19050" t="19050" r="10160" b="22860"/>
            <wp:docPr id="15593816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81636" name="Imagen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22632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E887668" w14:textId="307B2F8D" w:rsidR="00B97E04" w:rsidRPr="002D1578" w:rsidRDefault="00B97E04" w:rsidP="002A2E48">
      <w:pPr>
        <w:autoSpaceDE w:val="0"/>
        <w:autoSpaceDN w:val="0"/>
        <w:adjustRightInd w:val="0"/>
        <w:ind w:left="567" w:right="170" w:hanging="567"/>
        <w:rPr>
          <w:color w:val="4D565E"/>
          <w:sz w:val="16"/>
          <w:szCs w:val="16"/>
        </w:rPr>
      </w:pPr>
      <w:r w:rsidRPr="002D1578">
        <w:rPr>
          <w:color w:val="4D565E"/>
          <w:sz w:val="16"/>
          <w:szCs w:val="16"/>
          <w:vertAlign w:val="superscript"/>
        </w:rPr>
        <w:t>1</w:t>
      </w:r>
      <w:r>
        <w:rPr>
          <w:color w:val="4D565E"/>
          <w:sz w:val="16"/>
          <w:szCs w:val="16"/>
          <w:vertAlign w:val="superscript"/>
        </w:rPr>
        <w:t>/</w:t>
      </w:r>
      <w:r w:rsidRPr="002D1578">
        <w:rPr>
          <w:color w:val="4D565E"/>
          <w:sz w:val="16"/>
          <w:szCs w:val="16"/>
          <w:vertAlign w:val="superscript"/>
        </w:rPr>
        <w:tab/>
      </w:r>
      <w:r w:rsidRPr="002D1578">
        <w:rPr>
          <w:color w:val="4D565E"/>
          <w:sz w:val="16"/>
          <w:szCs w:val="16"/>
        </w:rPr>
        <w:t xml:space="preserve">Incluye las opciones </w:t>
      </w:r>
      <w:r w:rsidRPr="002D1578">
        <w:rPr>
          <w:i/>
          <w:iCs/>
          <w:color w:val="4D565E"/>
          <w:sz w:val="16"/>
          <w:szCs w:val="16"/>
        </w:rPr>
        <w:t>muy efectivo</w:t>
      </w:r>
      <w:r w:rsidRPr="002D1578">
        <w:rPr>
          <w:color w:val="4D565E"/>
          <w:sz w:val="16"/>
          <w:szCs w:val="16"/>
        </w:rPr>
        <w:t xml:space="preserve"> o </w:t>
      </w:r>
      <w:r w:rsidRPr="002D1578">
        <w:rPr>
          <w:i/>
          <w:iCs/>
          <w:color w:val="4D565E"/>
          <w:sz w:val="16"/>
          <w:szCs w:val="16"/>
        </w:rPr>
        <w:t>algo efectivo</w:t>
      </w:r>
      <w:r w:rsidRPr="002D1578">
        <w:rPr>
          <w:color w:val="4D565E"/>
          <w:sz w:val="16"/>
          <w:szCs w:val="16"/>
        </w:rPr>
        <w:t>.</w:t>
      </w:r>
    </w:p>
    <w:p w14:paraId="384BF3F6" w14:textId="752344AC" w:rsidR="0029394A" w:rsidRPr="002D1578" w:rsidRDefault="00B97E04" w:rsidP="002A2E48">
      <w:pPr>
        <w:autoSpaceDE w:val="0"/>
        <w:autoSpaceDN w:val="0"/>
        <w:adjustRightInd w:val="0"/>
        <w:ind w:left="567" w:right="170" w:hanging="567"/>
        <w:rPr>
          <w:color w:val="4D565E"/>
          <w:sz w:val="16"/>
          <w:szCs w:val="16"/>
        </w:rPr>
      </w:pPr>
      <w:r>
        <w:rPr>
          <w:color w:val="4D565E"/>
          <w:sz w:val="16"/>
          <w:szCs w:val="16"/>
          <w:vertAlign w:val="superscript"/>
        </w:rPr>
        <w:t>2</w:t>
      </w:r>
      <w:r w:rsidR="0029394A">
        <w:rPr>
          <w:color w:val="4D565E"/>
          <w:sz w:val="16"/>
          <w:szCs w:val="16"/>
          <w:vertAlign w:val="superscript"/>
        </w:rPr>
        <w:t>/</w:t>
      </w:r>
      <w:r w:rsidR="0029394A" w:rsidRPr="002D1578">
        <w:rPr>
          <w:color w:val="4D565E"/>
          <w:sz w:val="16"/>
          <w:szCs w:val="16"/>
          <w:vertAlign w:val="superscript"/>
        </w:rPr>
        <w:tab/>
      </w:r>
      <w:r w:rsidR="00420410" w:rsidRPr="002D1578">
        <w:rPr>
          <w:color w:val="4D565E"/>
          <w:sz w:val="16"/>
          <w:szCs w:val="16"/>
          <w:lang w:val="es-ES"/>
        </w:rPr>
        <w:t>Incluye los municipios de Matamoros, Coah</w:t>
      </w:r>
      <w:r w:rsidR="00420410">
        <w:rPr>
          <w:color w:val="4D565E"/>
          <w:sz w:val="16"/>
          <w:szCs w:val="16"/>
          <w:lang w:val="es-ES"/>
        </w:rPr>
        <w:t>.</w:t>
      </w:r>
      <w:r w:rsidR="00420410" w:rsidRPr="002D1578">
        <w:rPr>
          <w:color w:val="4D565E"/>
          <w:sz w:val="16"/>
          <w:szCs w:val="16"/>
          <w:lang w:val="es-ES"/>
        </w:rPr>
        <w:t>; Torreón, Coah</w:t>
      </w:r>
      <w:r w:rsidR="00420410">
        <w:rPr>
          <w:color w:val="4D565E"/>
          <w:sz w:val="16"/>
          <w:szCs w:val="16"/>
          <w:lang w:val="es-ES"/>
        </w:rPr>
        <w:t>.</w:t>
      </w:r>
      <w:r w:rsidR="00420410" w:rsidRPr="002D1578">
        <w:rPr>
          <w:color w:val="4D565E"/>
          <w:sz w:val="16"/>
          <w:szCs w:val="16"/>
          <w:lang w:val="es-ES"/>
        </w:rPr>
        <w:t>; Gómez Palacio, Dgo</w:t>
      </w:r>
      <w:r w:rsidR="00420410">
        <w:rPr>
          <w:color w:val="4D565E"/>
          <w:sz w:val="16"/>
          <w:szCs w:val="16"/>
          <w:lang w:val="es-ES"/>
        </w:rPr>
        <w:t>.</w:t>
      </w:r>
      <w:r w:rsidR="00420410" w:rsidRPr="002D1578">
        <w:rPr>
          <w:color w:val="4D565E"/>
          <w:sz w:val="16"/>
          <w:szCs w:val="16"/>
          <w:lang w:val="es-ES"/>
        </w:rPr>
        <w:t>; y Lerdo, Dgo</w:t>
      </w:r>
      <w:r w:rsidR="0029394A" w:rsidRPr="002D1578">
        <w:rPr>
          <w:color w:val="4D565E"/>
          <w:sz w:val="16"/>
          <w:szCs w:val="16"/>
        </w:rPr>
        <w:t>.</w:t>
      </w:r>
    </w:p>
    <w:p w14:paraId="3E51C8F9" w14:textId="5860A702" w:rsidR="0029394A" w:rsidRPr="002D1578" w:rsidRDefault="0029394A" w:rsidP="002A2E48">
      <w:pPr>
        <w:autoSpaceDE w:val="0"/>
        <w:autoSpaceDN w:val="0"/>
        <w:adjustRightInd w:val="0"/>
        <w:ind w:left="567" w:right="-85" w:hanging="567"/>
        <w:rPr>
          <w:color w:val="4D565E"/>
          <w:spacing w:val="-2"/>
          <w:sz w:val="16"/>
          <w:szCs w:val="16"/>
          <w:lang w:val="es-ES"/>
        </w:rPr>
      </w:pPr>
      <w:r w:rsidRPr="002D1578">
        <w:rPr>
          <w:color w:val="4D565E"/>
          <w:spacing w:val="-2"/>
          <w:sz w:val="16"/>
          <w:szCs w:val="16"/>
          <w:lang w:val="es-ES"/>
        </w:rPr>
        <w:t>Fuente:</w:t>
      </w:r>
      <w:r>
        <w:rPr>
          <w:color w:val="4D565E"/>
          <w:spacing w:val="-2"/>
          <w:sz w:val="16"/>
          <w:szCs w:val="16"/>
          <w:lang w:val="es-ES"/>
        </w:rPr>
        <w:tab/>
      </w:r>
      <w:r w:rsidRPr="002D1578">
        <w:rPr>
          <w:smallCaps/>
          <w:color w:val="4D565E"/>
          <w:spacing w:val="-2"/>
          <w:sz w:val="16"/>
          <w:szCs w:val="16"/>
          <w:lang w:val="es-ES"/>
        </w:rPr>
        <w:t xml:space="preserve">inegi. </w:t>
      </w:r>
      <w:r w:rsidRPr="002D1578">
        <w:rPr>
          <w:color w:val="4D565E"/>
          <w:sz w:val="16"/>
          <w:szCs w:val="16"/>
        </w:rPr>
        <w:t>Encuesta Nacional de Seguridad Pública Urbana (</w:t>
      </w:r>
      <w:r w:rsidRPr="00722A51">
        <w:rPr>
          <w:smallCaps/>
          <w:color w:val="4D565E"/>
          <w:sz w:val="16"/>
          <w:szCs w:val="16"/>
        </w:rPr>
        <w:t>ensu</w:t>
      </w:r>
      <w:r w:rsidRPr="002D1578">
        <w:rPr>
          <w:color w:val="4D565E"/>
          <w:sz w:val="16"/>
          <w:szCs w:val="16"/>
        </w:rPr>
        <w:t>)</w:t>
      </w:r>
      <w:r w:rsidRPr="002D1578">
        <w:rPr>
          <w:color w:val="4D565E"/>
          <w:spacing w:val="-2"/>
          <w:sz w:val="16"/>
          <w:szCs w:val="16"/>
          <w:lang w:val="es-ES"/>
        </w:rPr>
        <w:t xml:space="preserve">, </w:t>
      </w:r>
      <w:r w:rsidR="006175DD">
        <w:rPr>
          <w:color w:val="4D565E"/>
          <w:spacing w:val="-2"/>
          <w:sz w:val="16"/>
          <w:szCs w:val="16"/>
          <w:lang w:val="es-ES"/>
        </w:rPr>
        <w:t>primer trimestre de 2025</w:t>
      </w:r>
      <w:r w:rsidRPr="002D1578">
        <w:rPr>
          <w:color w:val="4D565E"/>
          <w:spacing w:val="-2"/>
          <w:sz w:val="16"/>
          <w:szCs w:val="16"/>
          <w:lang w:val="es-ES"/>
        </w:rPr>
        <w:t>.</w:t>
      </w:r>
    </w:p>
    <w:p w14:paraId="297855E4" w14:textId="77777777" w:rsidR="000B753A" w:rsidRDefault="000B753A" w:rsidP="00604209">
      <w:pPr>
        <w:autoSpaceDE w:val="0"/>
        <w:autoSpaceDN w:val="0"/>
        <w:adjustRightInd w:val="0"/>
        <w:jc w:val="center"/>
        <w:rPr>
          <w:color w:val="4D565E"/>
          <w:sz w:val="20"/>
        </w:rPr>
      </w:pPr>
    </w:p>
    <w:p w14:paraId="254675FF" w14:textId="33AA5B2B" w:rsidR="00604209" w:rsidRPr="009713ED" w:rsidRDefault="00604209" w:rsidP="00604209">
      <w:pPr>
        <w:autoSpaceDE w:val="0"/>
        <w:autoSpaceDN w:val="0"/>
        <w:adjustRightInd w:val="0"/>
        <w:jc w:val="center"/>
        <w:rPr>
          <w:color w:val="4D565E"/>
          <w:sz w:val="20"/>
        </w:rPr>
      </w:pPr>
      <w:r>
        <w:rPr>
          <w:color w:val="4D565E"/>
          <w:sz w:val="20"/>
        </w:rPr>
        <w:t>Gráfica 13 (continuación)</w:t>
      </w:r>
    </w:p>
    <w:p w14:paraId="1B297ADA" w14:textId="77777777" w:rsidR="00604209" w:rsidRPr="005F3EC1" w:rsidRDefault="00604209" w:rsidP="00604209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P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 xml:space="preserve">ercepción de la población </w:t>
      </w:r>
      <w:r>
        <w:rPr>
          <w:rFonts w:ascii="Arial Negrita" w:hAnsi="Arial Negrita"/>
          <w:b/>
          <w:bCs/>
          <w:color w:val="003057"/>
          <w:sz w:val="22"/>
          <w:szCs w:val="22"/>
        </w:rPr>
        <w:t xml:space="preserve">de 18 años y más </w:t>
      </w: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sobre la efectividad del gobierno</w:t>
      </w:r>
    </w:p>
    <w:p w14:paraId="215AAE0D" w14:textId="77777777" w:rsidR="00604209" w:rsidRPr="005F3EC1" w:rsidRDefault="00604209" w:rsidP="00604209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 w:rsidRPr="005F3EC1">
        <w:rPr>
          <w:rFonts w:ascii="Arial Negrita" w:hAnsi="Arial Negrita"/>
          <w:b/>
          <w:bCs/>
          <w:color w:val="003057"/>
          <w:sz w:val="22"/>
          <w:szCs w:val="22"/>
        </w:rPr>
        <w:t>de su ciudad para resolver las principales problemáticas</w:t>
      </w:r>
      <w:r w:rsidRPr="00B24E83">
        <w:rPr>
          <w:rFonts w:ascii="Arial Negrita" w:hAnsi="Arial Negrita"/>
          <w:b/>
          <w:bCs/>
          <w:color w:val="003057"/>
          <w:sz w:val="22"/>
          <w:szCs w:val="22"/>
          <w:vertAlign w:val="superscript"/>
        </w:rPr>
        <w:t>1/</w:t>
      </w:r>
    </w:p>
    <w:p w14:paraId="2ED3ECAF" w14:textId="77777777" w:rsidR="00604209" w:rsidRPr="00722A51" w:rsidRDefault="00604209" w:rsidP="00604209">
      <w:pPr>
        <w:autoSpaceDE w:val="0"/>
        <w:autoSpaceDN w:val="0"/>
        <w:adjustRightInd w:val="0"/>
        <w:jc w:val="center"/>
        <w:rPr>
          <w:color w:val="27251F"/>
          <w:sz w:val="20"/>
          <w:szCs w:val="20"/>
        </w:rPr>
      </w:pPr>
      <w:r>
        <w:rPr>
          <w:color w:val="27251F"/>
          <w:sz w:val="20"/>
          <w:szCs w:val="20"/>
        </w:rPr>
        <w:t>marzo de 2025</w:t>
      </w:r>
    </w:p>
    <w:p w14:paraId="132BC5C0" w14:textId="77777777" w:rsidR="00604209" w:rsidRPr="00722A51" w:rsidRDefault="00604209" w:rsidP="00604209">
      <w:pPr>
        <w:jc w:val="center"/>
        <w:rPr>
          <w:bCs/>
          <w:color w:val="27251F"/>
          <w:sz w:val="18"/>
          <w:szCs w:val="18"/>
        </w:rPr>
      </w:pPr>
      <w:r w:rsidRPr="00722A51">
        <w:rPr>
          <w:bCs/>
          <w:color w:val="27251F"/>
          <w:sz w:val="18"/>
          <w:szCs w:val="18"/>
        </w:rPr>
        <w:t>(porcentaje)</w:t>
      </w:r>
    </w:p>
    <w:p w14:paraId="4DFC24EB" w14:textId="00FF3A3F" w:rsidR="00604209" w:rsidRPr="00604209" w:rsidRDefault="00604209" w:rsidP="00604209">
      <w:pPr>
        <w:autoSpaceDE w:val="0"/>
        <w:autoSpaceDN w:val="0"/>
        <w:adjustRightInd w:val="0"/>
        <w:rPr>
          <w:lang w:val="es-MX"/>
        </w:rPr>
      </w:pPr>
      <w:r w:rsidRPr="00604209">
        <w:rPr>
          <w:noProof/>
          <w:lang w:val="es-MX"/>
        </w:rPr>
        <w:drawing>
          <wp:inline distT="0" distB="0" distL="0" distR="0" wp14:anchorId="7F7887BC" wp14:editId="116E0292">
            <wp:extent cx="6333490" cy="2263299"/>
            <wp:effectExtent l="19050" t="19050" r="10160" b="22860"/>
            <wp:docPr id="154591885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18855" name="Imagen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22632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BAC097F" w14:textId="77777777" w:rsidR="00420410" w:rsidRPr="002D1578" w:rsidRDefault="00420410" w:rsidP="002A2E48">
      <w:pPr>
        <w:autoSpaceDE w:val="0"/>
        <w:autoSpaceDN w:val="0"/>
        <w:adjustRightInd w:val="0"/>
        <w:ind w:left="567" w:right="170" w:hanging="567"/>
        <w:rPr>
          <w:color w:val="4D565E"/>
          <w:sz w:val="16"/>
          <w:szCs w:val="16"/>
        </w:rPr>
      </w:pPr>
      <w:r w:rsidRPr="002D1578">
        <w:rPr>
          <w:color w:val="4D565E"/>
          <w:sz w:val="16"/>
          <w:szCs w:val="16"/>
          <w:vertAlign w:val="superscript"/>
        </w:rPr>
        <w:t>1</w:t>
      </w:r>
      <w:r>
        <w:rPr>
          <w:color w:val="4D565E"/>
          <w:sz w:val="16"/>
          <w:szCs w:val="16"/>
          <w:vertAlign w:val="superscript"/>
        </w:rPr>
        <w:t>/</w:t>
      </w:r>
      <w:r w:rsidRPr="002D1578">
        <w:rPr>
          <w:color w:val="4D565E"/>
          <w:sz w:val="16"/>
          <w:szCs w:val="16"/>
          <w:vertAlign w:val="superscript"/>
        </w:rPr>
        <w:tab/>
      </w:r>
      <w:r w:rsidRPr="002D1578">
        <w:rPr>
          <w:color w:val="4D565E"/>
          <w:sz w:val="16"/>
          <w:szCs w:val="16"/>
        </w:rPr>
        <w:t xml:space="preserve">Incluye las opciones </w:t>
      </w:r>
      <w:r w:rsidRPr="002D1578">
        <w:rPr>
          <w:i/>
          <w:iCs/>
          <w:color w:val="4D565E"/>
          <w:sz w:val="16"/>
          <w:szCs w:val="16"/>
        </w:rPr>
        <w:t>muy efectivo</w:t>
      </w:r>
      <w:r w:rsidRPr="002D1578">
        <w:rPr>
          <w:color w:val="4D565E"/>
          <w:sz w:val="16"/>
          <w:szCs w:val="16"/>
        </w:rPr>
        <w:t xml:space="preserve"> o </w:t>
      </w:r>
      <w:r w:rsidRPr="002D1578">
        <w:rPr>
          <w:i/>
          <w:iCs/>
          <w:color w:val="4D565E"/>
          <w:sz w:val="16"/>
          <w:szCs w:val="16"/>
        </w:rPr>
        <w:t>algo efectivo</w:t>
      </w:r>
      <w:r w:rsidRPr="002D1578">
        <w:rPr>
          <w:color w:val="4D565E"/>
          <w:sz w:val="16"/>
          <w:szCs w:val="16"/>
        </w:rPr>
        <w:t>.</w:t>
      </w:r>
    </w:p>
    <w:p w14:paraId="11F54C5E" w14:textId="77777777" w:rsidR="00420410" w:rsidRPr="002D1578" w:rsidRDefault="00420410" w:rsidP="002A2E48">
      <w:pPr>
        <w:autoSpaceDE w:val="0"/>
        <w:autoSpaceDN w:val="0"/>
        <w:adjustRightInd w:val="0"/>
        <w:ind w:left="567" w:right="170" w:hanging="567"/>
        <w:rPr>
          <w:color w:val="4D565E"/>
          <w:sz w:val="16"/>
          <w:szCs w:val="16"/>
        </w:rPr>
      </w:pPr>
      <w:r>
        <w:rPr>
          <w:color w:val="4D565E"/>
          <w:sz w:val="16"/>
          <w:szCs w:val="16"/>
          <w:vertAlign w:val="superscript"/>
        </w:rPr>
        <w:t>2/</w:t>
      </w:r>
      <w:r w:rsidRPr="002D1578">
        <w:rPr>
          <w:color w:val="4D565E"/>
          <w:sz w:val="16"/>
          <w:szCs w:val="16"/>
          <w:vertAlign w:val="superscript"/>
        </w:rPr>
        <w:tab/>
      </w:r>
      <w:r w:rsidRPr="002D1578">
        <w:rPr>
          <w:color w:val="4D565E"/>
          <w:sz w:val="16"/>
          <w:szCs w:val="16"/>
        </w:rPr>
        <w:t>Incluye las localidades urbanas de San José del Cabo y Cabo San Lucas.</w:t>
      </w:r>
    </w:p>
    <w:p w14:paraId="56E2E058" w14:textId="2D72EC93" w:rsidR="00420410" w:rsidRPr="002D1578" w:rsidRDefault="00A12DF4" w:rsidP="002A2E48">
      <w:pPr>
        <w:autoSpaceDE w:val="0"/>
        <w:autoSpaceDN w:val="0"/>
        <w:adjustRightInd w:val="0"/>
        <w:ind w:left="567" w:right="170" w:hanging="567"/>
        <w:rPr>
          <w:color w:val="4D565E"/>
          <w:sz w:val="16"/>
          <w:szCs w:val="16"/>
          <w:lang w:val="es-ES"/>
        </w:rPr>
      </w:pPr>
      <w:r>
        <w:rPr>
          <w:color w:val="4D565E"/>
          <w:sz w:val="16"/>
          <w:szCs w:val="16"/>
          <w:vertAlign w:val="superscript"/>
          <w:lang w:val="es-ES"/>
        </w:rPr>
        <w:t>3</w:t>
      </w:r>
      <w:r w:rsidR="00420410">
        <w:rPr>
          <w:color w:val="4D565E"/>
          <w:sz w:val="16"/>
          <w:szCs w:val="16"/>
          <w:vertAlign w:val="superscript"/>
          <w:lang w:val="es-ES"/>
        </w:rPr>
        <w:t>/</w:t>
      </w:r>
      <w:r w:rsidR="00420410" w:rsidRPr="002D1578">
        <w:rPr>
          <w:color w:val="4D565E"/>
          <w:sz w:val="16"/>
          <w:szCs w:val="16"/>
          <w:lang w:val="es-ES"/>
        </w:rPr>
        <w:tab/>
        <w:t>Incluye los municipios de Guadalupe y Zacatecas.</w:t>
      </w:r>
    </w:p>
    <w:p w14:paraId="58C57772" w14:textId="77777777" w:rsidR="00420410" w:rsidRPr="002D1578" w:rsidRDefault="00420410" w:rsidP="002A2E48">
      <w:pPr>
        <w:autoSpaceDE w:val="0"/>
        <w:autoSpaceDN w:val="0"/>
        <w:adjustRightInd w:val="0"/>
        <w:ind w:left="567" w:right="-85" w:hanging="567"/>
        <w:rPr>
          <w:color w:val="4D565E"/>
          <w:spacing w:val="-2"/>
          <w:sz w:val="16"/>
          <w:szCs w:val="16"/>
          <w:lang w:val="es-ES"/>
        </w:rPr>
      </w:pPr>
      <w:r w:rsidRPr="002D1578">
        <w:rPr>
          <w:color w:val="4D565E"/>
          <w:spacing w:val="-2"/>
          <w:sz w:val="16"/>
          <w:szCs w:val="16"/>
          <w:lang w:val="es-ES"/>
        </w:rPr>
        <w:t>Fuente:</w:t>
      </w:r>
      <w:r>
        <w:rPr>
          <w:color w:val="4D565E"/>
          <w:spacing w:val="-2"/>
          <w:sz w:val="16"/>
          <w:szCs w:val="16"/>
          <w:lang w:val="es-ES"/>
        </w:rPr>
        <w:tab/>
      </w:r>
      <w:r w:rsidRPr="002D1578">
        <w:rPr>
          <w:smallCaps/>
          <w:color w:val="4D565E"/>
          <w:spacing w:val="-2"/>
          <w:sz w:val="16"/>
          <w:szCs w:val="16"/>
          <w:lang w:val="es-ES"/>
        </w:rPr>
        <w:t xml:space="preserve">inegi. </w:t>
      </w:r>
      <w:r w:rsidRPr="002D1578">
        <w:rPr>
          <w:color w:val="4D565E"/>
          <w:sz w:val="16"/>
          <w:szCs w:val="16"/>
        </w:rPr>
        <w:t>Encuesta Nacional de Seguridad Pública Urbana (</w:t>
      </w:r>
      <w:r w:rsidRPr="00722A51">
        <w:rPr>
          <w:smallCaps/>
          <w:color w:val="4D565E"/>
          <w:sz w:val="16"/>
          <w:szCs w:val="16"/>
        </w:rPr>
        <w:t>ensu</w:t>
      </w:r>
      <w:r w:rsidRPr="002D1578">
        <w:rPr>
          <w:color w:val="4D565E"/>
          <w:sz w:val="16"/>
          <w:szCs w:val="16"/>
        </w:rPr>
        <w:t>)</w:t>
      </w:r>
      <w:r w:rsidRPr="002D1578">
        <w:rPr>
          <w:color w:val="4D565E"/>
          <w:spacing w:val="-2"/>
          <w:sz w:val="16"/>
          <w:szCs w:val="16"/>
          <w:lang w:val="es-ES"/>
        </w:rPr>
        <w:t xml:space="preserve">, </w:t>
      </w:r>
      <w:r>
        <w:rPr>
          <w:color w:val="4D565E"/>
          <w:spacing w:val="-2"/>
          <w:sz w:val="16"/>
          <w:szCs w:val="16"/>
          <w:lang w:val="es-ES"/>
        </w:rPr>
        <w:t>primer trimestre de 2025</w:t>
      </w:r>
      <w:r w:rsidRPr="002D1578">
        <w:rPr>
          <w:color w:val="4D565E"/>
          <w:spacing w:val="-2"/>
          <w:sz w:val="16"/>
          <w:szCs w:val="16"/>
          <w:lang w:val="es-ES"/>
        </w:rPr>
        <w:t>.</w:t>
      </w:r>
    </w:p>
    <w:p w14:paraId="6DF80053" w14:textId="77777777" w:rsidR="0029394A" w:rsidRDefault="0029394A" w:rsidP="0029394A">
      <w:pPr>
        <w:autoSpaceDE w:val="0"/>
        <w:autoSpaceDN w:val="0"/>
        <w:adjustRightInd w:val="0"/>
        <w:rPr>
          <w:lang w:val="es-ES"/>
        </w:rPr>
      </w:pPr>
    </w:p>
    <w:p w14:paraId="455F7631" w14:textId="77777777" w:rsidR="000B753A" w:rsidRDefault="000B753A" w:rsidP="0029394A">
      <w:pPr>
        <w:autoSpaceDE w:val="0"/>
        <w:autoSpaceDN w:val="0"/>
        <w:adjustRightInd w:val="0"/>
        <w:rPr>
          <w:lang w:val="es-ES"/>
        </w:rPr>
      </w:pPr>
    </w:p>
    <w:p w14:paraId="6D685186" w14:textId="77777777" w:rsidR="000B753A" w:rsidRDefault="000B753A" w:rsidP="0029394A">
      <w:pPr>
        <w:autoSpaceDE w:val="0"/>
        <w:autoSpaceDN w:val="0"/>
        <w:adjustRightInd w:val="0"/>
        <w:rPr>
          <w:lang w:val="es-ES"/>
        </w:rPr>
      </w:pPr>
    </w:p>
    <w:p w14:paraId="6A58D64E" w14:textId="77777777" w:rsidR="000B753A" w:rsidRDefault="000B753A" w:rsidP="0029394A">
      <w:pPr>
        <w:autoSpaceDE w:val="0"/>
        <w:autoSpaceDN w:val="0"/>
        <w:adjustRightInd w:val="0"/>
        <w:rPr>
          <w:lang w:val="es-ES"/>
        </w:rPr>
      </w:pPr>
    </w:p>
    <w:p w14:paraId="41EF1F93" w14:textId="77777777" w:rsidR="000B753A" w:rsidRDefault="000B753A" w:rsidP="0029394A">
      <w:pPr>
        <w:autoSpaceDE w:val="0"/>
        <w:autoSpaceDN w:val="0"/>
        <w:adjustRightInd w:val="0"/>
        <w:rPr>
          <w:lang w:val="es-ES"/>
        </w:rPr>
      </w:pPr>
    </w:p>
    <w:p w14:paraId="76CE61DD" w14:textId="46B4D3E3" w:rsidR="00113802" w:rsidRPr="00B1794D" w:rsidRDefault="00AE6BE6" w:rsidP="00BF4689">
      <w:pPr>
        <w:pStyle w:val="Estilo2"/>
        <w:numPr>
          <w:ilvl w:val="0"/>
          <w:numId w:val="0"/>
        </w:numPr>
        <w:ind w:left="720" w:hanging="360"/>
      </w:pPr>
      <w:bookmarkStart w:id="16" w:name="_Toc196143986"/>
      <w:r>
        <w:rPr>
          <w:b w:val="0"/>
          <w:bCs w:val="0"/>
        </w:rPr>
        <w:t xml:space="preserve">x. </w:t>
      </w:r>
      <w:r w:rsidR="00BF4689">
        <w:rPr>
          <w:b w:val="0"/>
          <w:bCs w:val="0"/>
        </w:rPr>
        <w:t>fuentes de consulta de información sobre seguridad pública</w:t>
      </w:r>
      <w:bookmarkEnd w:id="16"/>
    </w:p>
    <w:p w14:paraId="668D5DE2" w14:textId="77777777" w:rsidR="00113802" w:rsidRPr="00BF4689" w:rsidRDefault="00113802" w:rsidP="00113802">
      <w:pPr>
        <w:rPr>
          <w:rFonts w:ascii="Arial Negrita" w:hAnsi="Arial Negrita"/>
          <w:b/>
          <w:bCs/>
          <w:smallCaps/>
          <w:color w:val="000000" w:themeColor="text1"/>
          <w:sz w:val="22"/>
          <w:szCs w:val="22"/>
          <w:lang w:val="es-MX"/>
        </w:rPr>
      </w:pPr>
    </w:p>
    <w:p w14:paraId="58579804" w14:textId="6EF746D2" w:rsidR="00113802" w:rsidRPr="00966A54" w:rsidRDefault="00BF4689" w:rsidP="0050087A">
      <w:pPr>
        <w:rPr>
          <w:lang w:val="es-ES"/>
        </w:rPr>
      </w:pPr>
      <w:r>
        <w:rPr>
          <w:lang w:val="es-ES"/>
        </w:rPr>
        <w:t xml:space="preserve">De la población de 18 años y más que se informa sobre la seguridad pública, el narcotráfico y/o </w:t>
      </w:r>
      <w:r w:rsidR="00E359CE">
        <w:rPr>
          <w:lang w:val="es-ES"/>
        </w:rPr>
        <w:t xml:space="preserve">la </w:t>
      </w:r>
      <w:r>
        <w:rPr>
          <w:lang w:val="es-ES"/>
        </w:rPr>
        <w:t>delincuencia, d</w:t>
      </w:r>
      <w:r w:rsidR="00113802" w:rsidRPr="00966A54">
        <w:rPr>
          <w:lang w:val="es-ES"/>
        </w:rPr>
        <w:t xml:space="preserve">e </w:t>
      </w:r>
      <w:r>
        <w:rPr>
          <w:lang w:val="es-ES"/>
        </w:rPr>
        <w:t>enero</w:t>
      </w:r>
      <w:r w:rsidR="00113802" w:rsidRPr="00966A54">
        <w:rPr>
          <w:lang w:val="es-ES"/>
        </w:rPr>
        <w:t xml:space="preserve"> a </w:t>
      </w:r>
      <w:r w:rsidR="006175DD">
        <w:rPr>
          <w:lang w:val="es-ES"/>
        </w:rPr>
        <w:t>marzo de 2025</w:t>
      </w:r>
      <w:r w:rsidR="00113802" w:rsidRPr="00966A54">
        <w:rPr>
          <w:lang w:val="es-ES"/>
        </w:rPr>
        <w:t xml:space="preserve">, se estima que </w:t>
      </w:r>
      <w:r w:rsidR="005A1E29">
        <w:rPr>
          <w:lang w:val="es-ES"/>
        </w:rPr>
        <w:t>59</w:t>
      </w:r>
      <w:r w:rsidR="00113802" w:rsidRPr="00966A54">
        <w:rPr>
          <w:lang w:val="es-ES"/>
        </w:rPr>
        <w:t>.</w:t>
      </w:r>
      <w:r w:rsidR="005A1E29">
        <w:rPr>
          <w:lang w:val="es-ES"/>
        </w:rPr>
        <w:t>1</w:t>
      </w:r>
      <w:r w:rsidR="00113802" w:rsidRPr="00966A54">
        <w:rPr>
          <w:lang w:val="es-ES"/>
        </w:rPr>
        <w:t xml:space="preserve"> % </w:t>
      </w:r>
      <w:r w:rsidR="00FA053A">
        <w:rPr>
          <w:lang w:val="es-ES"/>
        </w:rPr>
        <w:t xml:space="preserve">dijo ver </w:t>
      </w:r>
      <w:r w:rsidR="00FA053A" w:rsidRPr="00FA053A">
        <w:rPr>
          <w:i/>
          <w:iCs/>
          <w:lang w:val="es-ES"/>
        </w:rPr>
        <w:t>noticieros en la televisión</w:t>
      </w:r>
      <w:r w:rsidR="00FA053A">
        <w:rPr>
          <w:lang w:val="es-ES"/>
        </w:rPr>
        <w:t xml:space="preserve"> y 58.8 % respondió que se mantiene al tanto mediante </w:t>
      </w:r>
      <w:r w:rsidR="00FA053A" w:rsidRPr="00FA053A">
        <w:rPr>
          <w:i/>
          <w:iCs/>
          <w:lang w:val="es-ES"/>
        </w:rPr>
        <w:t>Facebook</w:t>
      </w:r>
      <w:r w:rsidR="00113802" w:rsidRPr="00966A54">
        <w:rPr>
          <w:lang w:val="es-ES"/>
        </w:rPr>
        <w:t xml:space="preserve"> (ver gráfica 1</w:t>
      </w:r>
      <w:r w:rsidR="00C72740">
        <w:rPr>
          <w:lang w:val="es-ES"/>
        </w:rPr>
        <w:t>4</w:t>
      </w:r>
      <w:r w:rsidR="00113802" w:rsidRPr="00966A54">
        <w:rPr>
          <w:lang w:val="es-ES"/>
        </w:rPr>
        <w:t>).</w:t>
      </w:r>
    </w:p>
    <w:p w14:paraId="336FC764" w14:textId="77777777" w:rsidR="00113802" w:rsidRDefault="00113802" w:rsidP="00113802">
      <w:pPr>
        <w:ind w:left="-567" w:right="-284"/>
        <w:rPr>
          <w:lang w:val="es-ES"/>
        </w:rPr>
      </w:pPr>
    </w:p>
    <w:p w14:paraId="68CCF20F" w14:textId="1F64E85E" w:rsidR="00113802" w:rsidRPr="0094792C" w:rsidRDefault="00113802" w:rsidP="0094792C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94792C">
        <w:rPr>
          <w:color w:val="4D565E"/>
          <w:sz w:val="20"/>
        </w:rPr>
        <w:t>Gráfica 1</w:t>
      </w:r>
      <w:r w:rsidR="00C72740">
        <w:rPr>
          <w:color w:val="4D565E"/>
          <w:sz w:val="20"/>
        </w:rPr>
        <w:t>4</w:t>
      </w:r>
    </w:p>
    <w:p w14:paraId="3C1956DD" w14:textId="77777777" w:rsidR="00FA053A" w:rsidRDefault="00FA053A" w:rsidP="00113802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 xml:space="preserve">Formas de enterarse sobre la seguridad pública </w:t>
      </w:r>
    </w:p>
    <w:p w14:paraId="7FB01E27" w14:textId="5D5BAB42" w:rsidR="00FA053A" w:rsidRPr="0094792C" w:rsidRDefault="00FA053A" w:rsidP="00113802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en la ciudad de residencia</w:t>
      </w:r>
    </w:p>
    <w:p w14:paraId="534E3183" w14:textId="2A0634CD" w:rsidR="00113802" w:rsidRPr="003E2961" w:rsidRDefault="00FA053A" w:rsidP="0094792C">
      <w:pPr>
        <w:autoSpaceDE w:val="0"/>
        <w:autoSpaceDN w:val="0"/>
        <w:adjustRightInd w:val="0"/>
        <w:jc w:val="center"/>
        <w:rPr>
          <w:sz w:val="20"/>
          <w:szCs w:val="20"/>
          <w:lang w:val="es-ES"/>
        </w:rPr>
      </w:pPr>
      <w:r>
        <w:rPr>
          <w:color w:val="27251F"/>
          <w:sz w:val="20"/>
          <w:szCs w:val="20"/>
        </w:rPr>
        <w:t>tercer</w:t>
      </w:r>
      <w:r w:rsidR="00113802" w:rsidRPr="0094792C">
        <w:rPr>
          <w:color w:val="27251F"/>
          <w:sz w:val="20"/>
          <w:szCs w:val="20"/>
        </w:rPr>
        <w:t xml:space="preserve"> </w:t>
      </w:r>
      <w:r>
        <w:rPr>
          <w:color w:val="27251F"/>
          <w:sz w:val="20"/>
          <w:szCs w:val="20"/>
        </w:rPr>
        <w:t>trimes</w:t>
      </w:r>
      <w:r w:rsidR="00113802" w:rsidRPr="0094792C">
        <w:rPr>
          <w:color w:val="27251F"/>
          <w:sz w:val="20"/>
          <w:szCs w:val="20"/>
        </w:rPr>
        <w:t>tre de 202</w:t>
      </w:r>
      <w:r>
        <w:rPr>
          <w:color w:val="27251F"/>
          <w:sz w:val="20"/>
          <w:szCs w:val="20"/>
        </w:rPr>
        <w:t>4</w:t>
      </w:r>
      <w:r w:rsidR="00113802" w:rsidRPr="0094792C">
        <w:rPr>
          <w:color w:val="27251F"/>
          <w:sz w:val="20"/>
          <w:szCs w:val="20"/>
        </w:rPr>
        <w:t xml:space="preserve"> </w:t>
      </w:r>
      <w:r w:rsidR="00B17B3E">
        <w:rPr>
          <w:color w:val="27251F"/>
          <w:sz w:val="20"/>
          <w:szCs w:val="20"/>
        </w:rPr>
        <w:t xml:space="preserve">y </w:t>
      </w:r>
      <w:r>
        <w:rPr>
          <w:color w:val="27251F"/>
          <w:sz w:val="20"/>
          <w:szCs w:val="20"/>
        </w:rPr>
        <w:t>primer</w:t>
      </w:r>
      <w:r w:rsidR="00113802" w:rsidRPr="0094792C">
        <w:rPr>
          <w:color w:val="27251F"/>
          <w:sz w:val="20"/>
          <w:szCs w:val="20"/>
        </w:rPr>
        <w:t xml:space="preserve"> </w:t>
      </w:r>
      <w:r>
        <w:rPr>
          <w:color w:val="27251F"/>
          <w:sz w:val="20"/>
          <w:szCs w:val="20"/>
        </w:rPr>
        <w:t>tri</w:t>
      </w:r>
      <w:r w:rsidR="00113802" w:rsidRPr="0094792C">
        <w:rPr>
          <w:color w:val="27251F"/>
          <w:sz w:val="20"/>
          <w:szCs w:val="20"/>
        </w:rPr>
        <w:t>mestre de 202</w:t>
      </w:r>
      <w:r>
        <w:rPr>
          <w:color w:val="27251F"/>
          <w:sz w:val="20"/>
          <w:szCs w:val="20"/>
        </w:rPr>
        <w:t>5</w:t>
      </w:r>
    </w:p>
    <w:p w14:paraId="79CE5E01" w14:textId="4B61C517" w:rsidR="00113802" w:rsidRPr="00BE7DB0" w:rsidRDefault="00113802" w:rsidP="00113802">
      <w:pPr>
        <w:jc w:val="center"/>
        <w:rPr>
          <w:bCs/>
          <w:color w:val="27251F"/>
          <w:sz w:val="18"/>
          <w:szCs w:val="18"/>
        </w:rPr>
      </w:pPr>
      <w:r w:rsidRPr="00BE7DB0">
        <w:rPr>
          <w:bCs/>
          <w:color w:val="27251F"/>
          <w:sz w:val="18"/>
          <w:szCs w:val="18"/>
        </w:rPr>
        <w:t>(porcentaje)</w:t>
      </w:r>
    </w:p>
    <w:p w14:paraId="7CF95062" w14:textId="77777777" w:rsidR="00113802" w:rsidRDefault="00113802" w:rsidP="00113802">
      <w:pPr>
        <w:autoSpaceDE w:val="0"/>
        <w:autoSpaceDN w:val="0"/>
        <w:adjustRightInd w:val="0"/>
        <w:ind w:right="-516" w:hanging="425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rFonts w:ascii="Arial Negrita" w:hAnsi="Arial Negrita"/>
          <w:b/>
          <w:bCs/>
          <w:smallCaps/>
          <w:noProof/>
          <w:color w:val="000000" w:themeColor="text1"/>
          <w:lang w:val="es-ES"/>
        </w:rPr>
        <w:drawing>
          <wp:inline distT="0" distB="0" distL="0" distR="0" wp14:anchorId="691F9875" wp14:editId="2D250724">
            <wp:extent cx="5470844" cy="3108948"/>
            <wp:effectExtent l="19050" t="19050" r="1587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" b="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44" cy="31089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D5F8A" w14:textId="0B31DA7E" w:rsidR="005B580E" w:rsidRPr="00292026" w:rsidRDefault="005B580E" w:rsidP="00313557">
      <w:pPr>
        <w:autoSpaceDE w:val="0"/>
        <w:autoSpaceDN w:val="0"/>
        <w:adjustRightInd w:val="0"/>
        <w:ind w:left="1247" w:right="1469" w:hanging="567"/>
        <w:rPr>
          <w:color w:val="4D565E"/>
          <w:spacing w:val="-2"/>
          <w:sz w:val="16"/>
          <w:szCs w:val="16"/>
          <w:lang w:val="es-ES"/>
        </w:rPr>
      </w:pPr>
      <w:r w:rsidRPr="00292026">
        <w:rPr>
          <w:color w:val="4D565E"/>
          <w:spacing w:val="-2"/>
          <w:sz w:val="16"/>
          <w:szCs w:val="16"/>
          <w:vertAlign w:val="superscript"/>
          <w:lang w:val="es-ES"/>
        </w:rPr>
        <w:t>1/</w:t>
      </w:r>
      <w:r w:rsidRPr="00292026">
        <w:rPr>
          <w:color w:val="4D565E"/>
          <w:spacing w:val="-2"/>
          <w:sz w:val="16"/>
          <w:szCs w:val="16"/>
          <w:lang w:val="es-ES"/>
        </w:rPr>
        <w:tab/>
      </w:r>
      <w:bookmarkStart w:id="17" w:name="_Hlk116382028"/>
      <w:r w:rsidRPr="00292026">
        <w:rPr>
          <w:color w:val="4D565E"/>
          <w:spacing w:val="-2"/>
          <w:sz w:val="16"/>
          <w:szCs w:val="16"/>
          <w:lang w:val="es-ES"/>
        </w:rPr>
        <w:t xml:space="preserve">Se refiere a </w:t>
      </w:r>
      <w:r w:rsidRPr="00292026">
        <w:rPr>
          <w:i/>
          <w:iCs/>
          <w:color w:val="4D565E"/>
          <w:spacing w:val="-2"/>
          <w:sz w:val="16"/>
          <w:szCs w:val="16"/>
          <w:lang w:val="es-ES"/>
        </w:rPr>
        <w:t xml:space="preserve">platicando con familiares, con </w:t>
      </w:r>
      <w:r w:rsidR="00E6673B">
        <w:rPr>
          <w:i/>
          <w:iCs/>
          <w:color w:val="4D565E"/>
          <w:spacing w:val="-2"/>
          <w:sz w:val="16"/>
          <w:szCs w:val="16"/>
          <w:lang w:val="es-ES"/>
        </w:rPr>
        <w:t>las personas vecinas</w:t>
      </w:r>
      <w:r w:rsidRPr="00292026">
        <w:rPr>
          <w:i/>
          <w:iCs/>
          <w:color w:val="4D565E"/>
          <w:spacing w:val="-2"/>
          <w:sz w:val="16"/>
          <w:szCs w:val="16"/>
          <w:lang w:val="es-ES"/>
        </w:rPr>
        <w:t xml:space="preserve"> o conocid</w:t>
      </w:r>
      <w:r w:rsidR="00E6673B">
        <w:rPr>
          <w:i/>
          <w:iCs/>
          <w:color w:val="4D565E"/>
          <w:spacing w:val="-2"/>
          <w:sz w:val="16"/>
          <w:szCs w:val="16"/>
          <w:lang w:val="es-ES"/>
        </w:rPr>
        <w:t>a</w:t>
      </w:r>
      <w:r w:rsidRPr="00292026">
        <w:rPr>
          <w:i/>
          <w:iCs/>
          <w:color w:val="4D565E"/>
          <w:spacing w:val="-2"/>
          <w:sz w:val="16"/>
          <w:szCs w:val="16"/>
          <w:lang w:val="es-ES"/>
        </w:rPr>
        <w:t>s en los alrededores de su vivienda.</w:t>
      </w:r>
      <w:bookmarkEnd w:id="17"/>
    </w:p>
    <w:p w14:paraId="0826F5EC" w14:textId="246C1E20" w:rsidR="005B580E" w:rsidRPr="00292026" w:rsidRDefault="005B580E" w:rsidP="00313557">
      <w:pPr>
        <w:autoSpaceDE w:val="0"/>
        <w:autoSpaceDN w:val="0"/>
        <w:adjustRightInd w:val="0"/>
        <w:ind w:left="1247" w:right="1469" w:hanging="567"/>
        <w:rPr>
          <w:color w:val="4D565E"/>
          <w:spacing w:val="-2"/>
          <w:sz w:val="16"/>
          <w:szCs w:val="16"/>
          <w:lang w:val="es-ES"/>
        </w:rPr>
      </w:pPr>
      <w:r w:rsidRPr="00292026">
        <w:rPr>
          <w:color w:val="4D565E"/>
          <w:spacing w:val="-2"/>
          <w:sz w:val="16"/>
          <w:szCs w:val="16"/>
          <w:vertAlign w:val="superscript"/>
          <w:lang w:val="es-ES"/>
        </w:rPr>
        <w:t>2/</w:t>
      </w:r>
      <w:r w:rsidRPr="00292026">
        <w:rPr>
          <w:color w:val="4D565E"/>
          <w:spacing w:val="-2"/>
          <w:sz w:val="16"/>
          <w:szCs w:val="16"/>
          <w:lang w:val="es-ES"/>
        </w:rPr>
        <w:tab/>
        <w:t>Incluye páginas, periódicos, revistas y YouTube.</w:t>
      </w:r>
    </w:p>
    <w:p w14:paraId="59B50878" w14:textId="5723D104" w:rsidR="005B580E" w:rsidRPr="00292026" w:rsidRDefault="005B580E" w:rsidP="00313557">
      <w:pPr>
        <w:autoSpaceDE w:val="0"/>
        <w:autoSpaceDN w:val="0"/>
        <w:adjustRightInd w:val="0"/>
        <w:ind w:left="1247" w:right="1469" w:hanging="567"/>
        <w:rPr>
          <w:color w:val="4D565E"/>
          <w:spacing w:val="-2"/>
          <w:sz w:val="16"/>
          <w:szCs w:val="16"/>
          <w:lang w:val="es-ES"/>
        </w:rPr>
      </w:pPr>
      <w:r w:rsidRPr="00292026">
        <w:rPr>
          <w:color w:val="4D565E"/>
          <w:spacing w:val="-2"/>
          <w:sz w:val="16"/>
          <w:szCs w:val="16"/>
          <w:vertAlign w:val="superscript"/>
          <w:lang w:val="es-ES"/>
        </w:rPr>
        <w:t>3/</w:t>
      </w:r>
      <w:r w:rsidRPr="00292026">
        <w:rPr>
          <w:color w:val="4D565E"/>
          <w:spacing w:val="-2"/>
          <w:sz w:val="16"/>
          <w:szCs w:val="16"/>
          <w:lang w:val="es-ES"/>
        </w:rPr>
        <w:tab/>
        <w:t xml:space="preserve">Se refiere a </w:t>
      </w:r>
      <w:r w:rsidRPr="00292026">
        <w:rPr>
          <w:i/>
          <w:iCs/>
          <w:color w:val="4D565E"/>
          <w:spacing w:val="-2"/>
          <w:sz w:val="16"/>
          <w:szCs w:val="16"/>
          <w:lang w:val="es-ES"/>
        </w:rPr>
        <w:t xml:space="preserve">platicando con las </w:t>
      </w:r>
      <w:r w:rsidR="00E6673B">
        <w:rPr>
          <w:i/>
          <w:iCs/>
          <w:color w:val="4D565E"/>
          <w:spacing w:val="-2"/>
          <w:sz w:val="16"/>
          <w:szCs w:val="16"/>
          <w:lang w:val="es-ES"/>
        </w:rPr>
        <w:t>personas</w:t>
      </w:r>
      <w:r w:rsidRPr="00292026">
        <w:rPr>
          <w:i/>
          <w:iCs/>
          <w:color w:val="4D565E"/>
          <w:spacing w:val="-2"/>
          <w:sz w:val="16"/>
          <w:szCs w:val="16"/>
          <w:lang w:val="es-ES"/>
        </w:rPr>
        <w:t xml:space="preserve"> compañer</w:t>
      </w:r>
      <w:r w:rsidR="00E6673B">
        <w:rPr>
          <w:i/>
          <w:iCs/>
          <w:color w:val="4D565E"/>
          <w:spacing w:val="-2"/>
          <w:sz w:val="16"/>
          <w:szCs w:val="16"/>
          <w:lang w:val="es-ES"/>
        </w:rPr>
        <w:t>a</w:t>
      </w:r>
      <w:r w:rsidRPr="00292026">
        <w:rPr>
          <w:i/>
          <w:iCs/>
          <w:color w:val="4D565E"/>
          <w:spacing w:val="-2"/>
          <w:sz w:val="16"/>
          <w:szCs w:val="16"/>
          <w:lang w:val="es-ES"/>
        </w:rPr>
        <w:t>s de su trabajo o escuela.</w:t>
      </w:r>
    </w:p>
    <w:p w14:paraId="1112C41B" w14:textId="77777777" w:rsidR="005B580E" w:rsidRPr="00292026" w:rsidRDefault="005B580E" w:rsidP="00313557">
      <w:pPr>
        <w:autoSpaceDE w:val="0"/>
        <w:autoSpaceDN w:val="0"/>
        <w:adjustRightInd w:val="0"/>
        <w:ind w:left="1247" w:right="1469" w:hanging="567"/>
        <w:rPr>
          <w:color w:val="4D565E"/>
          <w:spacing w:val="-2"/>
          <w:sz w:val="16"/>
          <w:szCs w:val="16"/>
          <w:lang w:val="es-ES"/>
        </w:rPr>
      </w:pPr>
      <w:r w:rsidRPr="00292026">
        <w:rPr>
          <w:color w:val="4D565E"/>
          <w:spacing w:val="-2"/>
          <w:sz w:val="16"/>
          <w:szCs w:val="16"/>
          <w:vertAlign w:val="superscript"/>
          <w:lang w:val="es-ES"/>
        </w:rPr>
        <w:t>4/</w:t>
      </w:r>
      <w:r w:rsidRPr="00292026">
        <w:rPr>
          <w:color w:val="4D565E"/>
          <w:spacing w:val="-2"/>
          <w:sz w:val="16"/>
          <w:szCs w:val="16"/>
          <w:lang w:val="es-ES"/>
        </w:rPr>
        <w:tab/>
        <w:t xml:space="preserve">Diferente de </w:t>
      </w:r>
      <w:r w:rsidRPr="00292026">
        <w:rPr>
          <w:iCs/>
          <w:color w:val="4D565E"/>
          <w:spacing w:val="-2"/>
          <w:sz w:val="16"/>
          <w:szCs w:val="16"/>
          <w:lang w:val="es-ES"/>
        </w:rPr>
        <w:t>Facebook, X (antes Twitter) y WhatsApp</w:t>
      </w:r>
      <w:r w:rsidRPr="00292026">
        <w:rPr>
          <w:i/>
          <w:color w:val="4D565E"/>
          <w:spacing w:val="-2"/>
          <w:sz w:val="16"/>
          <w:szCs w:val="16"/>
          <w:lang w:val="es-ES"/>
        </w:rPr>
        <w:t>.</w:t>
      </w:r>
    </w:p>
    <w:p w14:paraId="7CE3663A" w14:textId="4CED9591" w:rsidR="00113802" w:rsidRPr="00292026" w:rsidRDefault="005B580E" w:rsidP="00313557">
      <w:pPr>
        <w:autoSpaceDE w:val="0"/>
        <w:autoSpaceDN w:val="0"/>
        <w:adjustRightInd w:val="0"/>
        <w:ind w:left="1247" w:right="1469" w:hanging="567"/>
        <w:rPr>
          <w:color w:val="4D565E"/>
          <w:spacing w:val="-2"/>
          <w:sz w:val="16"/>
          <w:szCs w:val="16"/>
          <w:lang w:val="es-ES"/>
        </w:rPr>
      </w:pPr>
      <w:r w:rsidRPr="00292026">
        <w:rPr>
          <w:color w:val="4D565E"/>
          <w:spacing w:val="-2"/>
          <w:sz w:val="16"/>
          <w:szCs w:val="16"/>
          <w:vertAlign w:val="superscript"/>
        </w:rPr>
        <w:t>5/</w:t>
      </w:r>
      <w:r w:rsidRPr="00292026">
        <w:rPr>
          <w:color w:val="4D565E"/>
          <w:spacing w:val="-2"/>
          <w:sz w:val="16"/>
          <w:szCs w:val="16"/>
        </w:rPr>
        <w:tab/>
      </w:r>
      <w:r w:rsidR="00D81B55" w:rsidRPr="00292026">
        <w:rPr>
          <w:color w:val="4D565E"/>
          <w:spacing w:val="-2"/>
          <w:sz w:val="16"/>
          <w:szCs w:val="16"/>
          <w:lang w:val="es-ES"/>
        </w:rPr>
        <w:t>Diferencia estadísticamente significativa.</w:t>
      </w:r>
    </w:p>
    <w:p w14:paraId="3AD5AB1E" w14:textId="19766034" w:rsidR="00113802" w:rsidRPr="00292026" w:rsidRDefault="00715FB2" w:rsidP="00313557">
      <w:pPr>
        <w:autoSpaceDE w:val="0"/>
        <w:autoSpaceDN w:val="0"/>
        <w:adjustRightInd w:val="0"/>
        <w:ind w:left="1247" w:right="1469" w:hanging="567"/>
        <w:rPr>
          <w:color w:val="4D565E"/>
          <w:spacing w:val="-2"/>
          <w:sz w:val="16"/>
          <w:szCs w:val="16"/>
          <w:lang w:val="es-ES"/>
        </w:rPr>
      </w:pPr>
      <w:r w:rsidRPr="00292026">
        <w:rPr>
          <w:color w:val="4D565E"/>
          <w:spacing w:val="-2"/>
          <w:sz w:val="16"/>
          <w:szCs w:val="16"/>
          <w:lang w:val="es-ES"/>
        </w:rPr>
        <w:t>Fuente:</w:t>
      </w:r>
      <w:r w:rsidR="00E85D49" w:rsidRPr="00292026">
        <w:rPr>
          <w:color w:val="4D565E"/>
          <w:spacing w:val="-2"/>
          <w:sz w:val="16"/>
          <w:szCs w:val="16"/>
          <w:lang w:val="es-ES"/>
        </w:rPr>
        <w:tab/>
      </w:r>
      <w:r w:rsidRPr="00292026">
        <w:rPr>
          <w:smallCaps/>
          <w:color w:val="4D565E"/>
          <w:spacing w:val="-2"/>
          <w:sz w:val="16"/>
          <w:szCs w:val="16"/>
          <w:lang w:val="es-ES"/>
        </w:rPr>
        <w:t xml:space="preserve">inegi. </w:t>
      </w:r>
      <w:r w:rsidRPr="00292026">
        <w:rPr>
          <w:color w:val="4D565E"/>
          <w:sz w:val="16"/>
          <w:szCs w:val="16"/>
        </w:rPr>
        <w:t>Encuesta Nacional de Seguridad Pública Urbana (</w:t>
      </w:r>
      <w:r w:rsidRPr="00292026">
        <w:rPr>
          <w:smallCaps/>
          <w:color w:val="4D565E"/>
          <w:sz w:val="16"/>
          <w:szCs w:val="16"/>
        </w:rPr>
        <w:t>ensu</w:t>
      </w:r>
      <w:r w:rsidRPr="00292026">
        <w:rPr>
          <w:color w:val="4D565E"/>
          <w:spacing w:val="-2"/>
          <w:sz w:val="16"/>
          <w:szCs w:val="16"/>
          <w:lang w:val="es-ES"/>
        </w:rPr>
        <w:t xml:space="preserve">), </w:t>
      </w:r>
      <w:r w:rsidR="00D81B55" w:rsidRPr="00292026">
        <w:rPr>
          <w:color w:val="4D565E"/>
          <w:spacing w:val="-2"/>
          <w:sz w:val="16"/>
          <w:szCs w:val="16"/>
          <w:lang w:val="es-ES"/>
        </w:rPr>
        <w:t>tercer</w:t>
      </w:r>
      <w:r w:rsidR="00113802" w:rsidRPr="00292026">
        <w:rPr>
          <w:color w:val="4D565E"/>
          <w:spacing w:val="-2"/>
          <w:sz w:val="16"/>
          <w:szCs w:val="16"/>
          <w:lang w:val="es-ES"/>
        </w:rPr>
        <w:t xml:space="preserve"> trimestre de 202</w:t>
      </w:r>
      <w:r w:rsidR="00D81B55" w:rsidRPr="00292026">
        <w:rPr>
          <w:color w:val="4D565E"/>
          <w:spacing w:val="-2"/>
          <w:sz w:val="16"/>
          <w:szCs w:val="16"/>
          <w:lang w:val="es-ES"/>
        </w:rPr>
        <w:t>4</w:t>
      </w:r>
      <w:r w:rsidR="00113802" w:rsidRPr="00292026">
        <w:rPr>
          <w:color w:val="4D565E"/>
          <w:spacing w:val="-2"/>
          <w:sz w:val="16"/>
          <w:szCs w:val="16"/>
          <w:lang w:val="es-ES"/>
        </w:rPr>
        <w:t xml:space="preserve"> </w:t>
      </w:r>
      <w:r w:rsidR="00D81B55" w:rsidRPr="00292026">
        <w:rPr>
          <w:color w:val="4D565E"/>
          <w:spacing w:val="-2"/>
          <w:sz w:val="16"/>
          <w:szCs w:val="16"/>
          <w:lang w:val="es-ES"/>
        </w:rPr>
        <w:t>y</w:t>
      </w:r>
      <w:r w:rsidR="00113802" w:rsidRPr="00292026">
        <w:rPr>
          <w:color w:val="4D565E"/>
          <w:spacing w:val="-2"/>
          <w:sz w:val="16"/>
          <w:szCs w:val="16"/>
          <w:lang w:val="es-ES"/>
        </w:rPr>
        <w:t xml:space="preserve"> </w:t>
      </w:r>
      <w:r w:rsidR="006175DD" w:rsidRPr="00292026">
        <w:rPr>
          <w:color w:val="4D565E"/>
          <w:spacing w:val="-2"/>
          <w:sz w:val="16"/>
          <w:szCs w:val="16"/>
          <w:lang w:val="es-ES"/>
        </w:rPr>
        <w:t>primer trimestre de 2025</w:t>
      </w:r>
      <w:r w:rsidR="00113802" w:rsidRPr="00292026">
        <w:rPr>
          <w:color w:val="4D565E"/>
          <w:spacing w:val="-2"/>
          <w:sz w:val="16"/>
          <w:szCs w:val="16"/>
          <w:lang w:val="es-ES"/>
        </w:rPr>
        <w:t>.</w:t>
      </w:r>
    </w:p>
    <w:p w14:paraId="451DC3C7" w14:textId="77777777" w:rsidR="00B17B3E" w:rsidRPr="0050087A" w:rsidRDefault="00B17B3E" w:rsidP="00962E47">
      <w:pPr>
        <w:autoSpaceDE w:val="0"/>
        <w:autoSpaceDN w:val="0"/>
        <w:adjustRightInd w:val="0"/>
        <w:ind w:left="2127" w:right="1469" w:hanging="567"/>
        <w:rPr>
          <w:color w:val="000000"/>
          <w:spacing w:val="-2"/>
          <w:sz w:val="14"/>
          <w:szCs w:val="14"/>
        </w:rPr>
      </w:pPr>
    </w:p>
    <w:p w14:paraId="6A21647B" w14:textId="77777777" w:rsidR="009D602D" w:rsidRDefault="009D602D" w:rsidP="00B17B3E">
      <w:pPr>
        <w:rPr>
          <w:lang w:val="es-ES"/>
        </w:rPr>
      </w:pPr>
    </w:p>
    <w:p w14:paraId="5A9FE13D" w14:textId="211CD4EE" w:rsidR="00B17B3E" w:rsidRPr="00966A54" w:rsidRDefault="00B17B3E" w:rsidP="00B17B3E">
      <w:pPr>
        <w:rPr>
          <w:lang w:val="es-ES"/>
        </w:rPr>
      </w:pPr>
      <w:r>
        <w:rPr>
          <w:lang w:val="es-ES"/>
        </w:rPr>
        <w:t xml:space="preserve">Para conocer sobre la seguridad pública en </w:t>
      </w:r>
      <w:r w:rsidR="005C3D38">
        <w:rPr>
          <w:lang w:val="es-ES"/>
        </w:rPr>
        <w:t xml:space="preserve">su </w:t>
      </w:r>
      <w:r>
        <w:rPr>
          <w:lang w:val="es-ES"/>
        </w:rPr>
        <w:t xml:space="preserve">ciudad de residencia, </w:t>
      </w:r>
      <w:r w:rsidR="005B580E">
        <w:rPr>
          <w:lang w:val="es-ES"/>
        </w:rPr>
        <w:t>60</w:t>
      </w:r>
      <w:r w:rsidRPr="00966A54">
        <w:rPr>
          <w:lang w:val="es-ES"/>
        </w:rPr>
        <w:t>.</w:t>
      </w:r>
      <w:r w:rsidR="005B580E">
        <w:rPr>
          <w:lang w:val="es-ES"/>
        </w:rPr>
        <w:t>4</w:t>
      </w:r>
      <w:r w:rsidRPr="00966A54">
        <w:rPr>
          <w:lang w:val="es-ES"/>
        </w:rPr>
        <w:t xml:space="preserve"> % </w:t>
      </w:r>
      <w:r w:rsidR="005B580E">
        <w:rPr>
          <w:lang w:val="es-ES"/>
        </w:rPr>
        <w:t>de las mujeres de 18 años y más se informó</w:t>
      </w:r>
      <w:r>
        <w:rPr>
          <w:lang w:val="es-ES"/>
        </w:rPr>
        <w:t xml:space="preserve"> </w:t>
      </w:r>
      <w:r w:rsidRPr="005B580E">
        <w:rPr>
          <w:i/>
          <w:iCs/>
          <w:lang w:val="es-ES"/>
        </w:rPr>
        <w:t>v</w:t>
      </w:r>
      <w:r w:rsidR="005B580E" w:rsidRPr="005B580E">
        <w:rPr>
          <w:i/>
          <w:iCs/>
          <w:lang w:val="es-ES"/>
        </w:rPr>
        <w:t>iendo</w:t>
      </w:r>
      <w:r>
        <w:rPr>
          <w:lang w:val="es-ES"/>
        </w:rPr>
        <w:t xml:space="preserve"> </w:t>
      </w:r>
      <w:r w:rsidRPr="00FA053A">
        <w:rPr>
          <w:i/>
          <w:iCs/>
          <w:lang w:val="es-ES"/>
        </w:rPr>
        <w:t>noticieros en televisión</w:t>
      </w:r>
      <w:r w:rsidR="005B580E">
        <w:rPr>
          <w:lang w:val="es-ES"/>
        </w:rPr>
        <w:t>, mientras que</w:t>
      </w:r>
      <w:r>
        <w:rPr>
          <w:lang w:val="es-ES"/>
        </w:rPr>
        <w:t xml:space="preserve"> </w:t>
      </w:r>
      <w:r w:rsidR="005B580E">
        <w:rPr>
          <w:lang w:val="es-ES"/>
        </w:rPr>
        <w:t>60</w:t>
      </w:r>
      <w:r>
        <w:rPr>
          <w:lang w:val="es-ES"/>
        </w:rPr>
        <w:t>.</w:t>
      </w:r>
      <w:r w:rsidR="005B580E">
        <w:rPr>
          <w:lang w:val="es-ES"/>
        </w:rPr>
        <w:t>0</w:t>
      </w:r>
      <w:r>
        <w:rPr>
          <w:lang w:val="es-ES"/>
        </w:rPr>
        <w:t xml:space="preserve"> % </w:t>
      </w:r>
      <w:r w:rsidR="005B580E">
        <w:rPr>
          <w:lang w:val="es-ES"/>
        </w:rPr>
        <w:t>lo hizo</w:t>
      </w:r>
      <w:r>
        <w:rPr>
          <w:lang w:val="es-ES"/>
        </w:rPr>
        <w:t xml:space="preserve"> mediante </w:t>
      </w:r>
      <w:r w:rsidRPr="00FA053A">
        <w:rPr>
          <w:i/>
          <w:iCs/>
          <w:lang w:val="es-ES"/>
        </w:rPr>
        <w:t>Facebook</w:t>
      </w:r>
      <w:r w:rsidR="005B580E">
        <w:rPr>
          <w:i/>
          <w:iCs/>
          <w:lang w:val="es-ES"/>
        </w:rPr>
        <w:t xml:space="preserve">. </w:t>
      </w:r>
      <w:r w:rsidR="005B580E">
        <w:rPr>
          <w:lang w:val="es-ES"/>
        </w:rPr>
        <w:t xml:space="preserve">Por su parte, 57.6 % de los hombres se informó </w:t>
      </w:r>
      <w:r w:rsidR="005B580E" w:rsidRPr="00A655A0">
        <w:rPr>
          <w:i/>
          <w:iCs/>
          <w:lang w:val="es-ES"/>
        </w:rPr>
        <w:t>viendo noticieros en televisión</w:t>
      </w:r>
      <w:r w:rsidR="005B580E">
        <w:rPr>
          <w:lang w:val="es-ES"/>
        </w:rPr>
        <w:t xml:space="preserve"> y 57.3 en </w:t>
      </w:r>
      <w:r w:rsidR="005B580E" w:rsidRPr="00FA053A">
        <w:rPr>
          <w:i/>
          <w:iCs/>
          <w:lang w:val="es-ES"/>
        </w:rPr>
        <w:t>Facebook</w:t>
      </w:r>
      <w:r w:rsidRPr="00966A54">
        <w:rPr>
          <w:lang w:val="es-ES"/>
        </w:rPr>
        <w:t xml:space="preserve"> (ver gráfica 1</w:t>
      </w:r>
      <w:r w:rsidR="00C72740">
        <w:rPr>
          <w:lang w:val="es-ES"/>
        </w:rPr>
        <w:t>5</w:t>
      </w:r>
      <w:r w:rsidRPr="00966A54">
        <w:rPr>
          <w:lang w:val="es-ES"/>
        </w:rPr>
        <w:t>).</w:t>
      </w:r>
    </w:p>
    <w:p w14:paraId="3212750B" w14:textId="77777777" w:rsidR="00113802" w:rsidRDefault="00113802" w:rsidP="00113802">
      <w:pPr>
        <w:jc w:val="center"/>
        <w:rPr>
          <w:lang w:val="es-ES"/>
        </w:rPr>
      </w:pPr>
    </w:p>
    <w:p w14:paraId="6640032A" w14:textId="77777777" w:rsidR="005B580E" w:rsidRDefault="005B580E" w:rsidP="00113802">
      <w:pPr>
        <w:jc w:val="center"/>
        <w:rPr>
          <w:lang w:val="es-ES"/>
        </w:rPr>
      </w:pPr>
    </w:p>
    <w:p w14:paraId="150CC26E" w14:textId="77777777" w:rsidR="005B580E" w:rsidRDefault="005B580E" w:rsidP="00113802">
      <w:pPr>
        <w:jc w:val="center"/>
        <w:rPr>
          <w:lang w:val="es-ES"/>
        </w:rPr>
      </w:pPr>
    </w:p>
    <w:p w14:paraId="7D0C3B88" w14:textId="77777777" w:rsidR="005B580E" w:rsidRDefault="005B580E" w:rsidP="00113802">
      <w:pPr>
        <w:jc w:val="center"/>
        <w:rPr>
          <w:lang w:val="es-ES"/>
        </w:rPr>
      </w:pPr>
    </w:p>
    <w:p w14:paraId="2729D31B" w14:textId="77777777" w:rsidR="005B580E" w:rsidRDefault="005B580E" w:rsidP="00113802">
      <w:pPr>
        <w:jc w:val="center"/>
        <w:rPr>
          <w:lang w:val="es-ES"/>
        </w:rPr>
      </w:pPr>
    </w:p>
    <w:p w14:paraId="7D694A8E" w14:textId="77777777" w:rsidR="005B580E" w:rsidRDefault="005B580E" w:rsidP="00113802">
      <w:pPr>
        <w:jc w:val="center"/>
        <w:rPr>
          <w:lang w:val="es-ES"/>
        </w:rPr>
      </w:pPr>
    </w:p>
    <w:p w14:paraId="0920E3FE" w14:textId="3C16B0C9" w:rsidR="00113802" w:rsidRPr="0094792C" w:rsidRDefault="00113802" w:rsidP="0094792C">
      <w:pPr>
        <w:autoSpaceDE w:val="0"/>
        <w:autoSpaceDN w:val="0"/>
        <w:adjustRightInd w:val="0"/>
        <w:jc w:val="center"/>
        <w:rPr>
          <w:color w:val="4D565E"/>
          <w:sz w:val="20"/>
        </w:rPr>
      </w:pPr>
      <w:r w:rsidRPr="0094792C">
        <w:rPr>
          <w:color w:val="4D565E"/>
          <w:sz w:val="20"/>
        </w:rPr>
        <w:t>Gráfica 1</w:t>
      </w:r>
      <w:r w:rsidR="00C72740">
        <w:rPr>
          <w:color w:val="4D565E"/>
          <w:sz w:val="20"/>
        </w:rPr>
        <w:t>5</w:t>
      </w:r>
    </w:p>
    <w:p w14:paraId="7F77775D" w14:textId="77777777" w:rsidR="005B580E" w:rsidRDefault="005B580E" w:rsidP="005B580E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 xml:space="preserve">Formas de enterarse sobre la seguridad pública </w:t>
      </w:r>
    </w:p>
    <w:p w14:paraId="252B21D9" w14:textId="579990FD" w:rsidR="005B580E" w:rsidRPr="0094792C" w:rsidRDefault="005B580E" w:rsidP="005B580E">
      <w:pPr>
        <w:jc w:val="center"/>
        <w:rPr>
          <w:rFonts w:ascii="Arial Negrita" w:hAnsi="Arial Negrita"/>
          <w:b/>
          <w:bCs/>
          <w:color w:val="003057"/>
          <w:sz w:val="22"/>
          <w:szCs w:val="22"/>
        </w:rPr>
      </w:pPr>
      <w:r>
        <w:rPr>
          <w:rFonts w:ascii="Arial Negrita" w:hAnsi="Arial Negrita"/>
          <w:b/>
          <w:bCs/>
          <w:color w:val="003057"/>
          <w:sz w:val="22"/>
          <w:szCs w:val="22"/>
        </w:rPr>
        <w:t>en la ciudad de residencia, según sexo</w:t>
      </w:r>
    </w:p>
    <w:p w14:paraId="02BE4D70" w14:textId="395C2A14" w:rsidR="005B580E" w:rsidRPr="003E2961" w:rsidRDefault="005B580E" w:rsidP="005B580E">
      <w:pPr>
        <w:autoSpaceDE w:val="0"/>
        <w:autoSpaceDN w:val="0"/>
        <w:adjustRightInd w:val="0"/>
        <w:jc w:val="center"/>
        <w:rPr>
          <w:sz w:val="20"/>
          <w:szCs w:val="20"/>
          <w:lang w:val="es-ES"/>
        </w:rPr>
      </w:pPr>
      <w:r>
        <w:rPr>
          <w:color w:val="27251F"/>
          <w:sz w:val="20"/>
          <w:szCs w:val="20"/>
        </w:rPr>
        <w:t>primer</w:t>
      </w:r>
      <w:r w:rsidRPr="0094792C">
        <w:rPr>
          <w:color w:val="27251F"/>
          <w:sz w:val="20"/>
          <w:szCs w:val="20"/>
        </w:rPr>
        <w:t xml:space="preserve"> </w:t>
      </w:r>
      <w:r>
        <w:rPr>
          <w:color w:val="27251F"/>
          <w:sz w:val="20"/>
          <w:szCs w:val="20"/>
        </w:rPr>
        <w:t>tri</w:t>
      </w:r>
      <w:r w:rsidRPr="0094792C">
        <w:rPr>
          <w:color w:val="27251F"/>
          <w:sz w:val="20"/>
          <w:szCs w:val="20"/>
        </w:rPr>
        <w:t>mestre de 202</w:t>
      </w:r>
      <w:r>
        <w:rPr>
          <w:color w:val="27251F"/>
          <w:sz w:val="20"/>
          <w:szCs w:val="20"/>
        </w:rPr>
        <w:t>5</w:t>
      </w:r>
    </w:p>
    <w:p w14:paraId="59AD7FBA" w14:textId="77777777" w:rsidR="005B580E" w:rsidRPr="00BE7DB0" w:rsidRDefault="005B580E" w:rsidP="005B580E">
      <w:pPr>
        <w:jc w:val="center"/>
        <w:rPr>
          <w:bCs/>
          <w:color w:val="27251F"/>
          <w:sz w:val="18"/>
          <w:szCs w:val="18"/>
        </w:rPr>
      </w:pPr>
      <w:r w:rsidRPr="00BE7DB0">
        <w:rPr>
          <w:bCs/>
          <w:color w:val="27251F"/>
          <w:sz w:val="18"/>
          <w:szCs w:val="18"/>
        </w:rPr>
        <w:t>(porcentaje)</w:t>
      </w:r>
    </w:p>
    <w:p w14:paraId="13304425" w14:textId="77777777" w:rsidR="00113802" w:rsidRPr="00A2717C" w:rsidRDefault="00113802" w:rsidP="00113802">
      <w:pPr>
        <w:autoSpaceDE w:val="0"/>
        <w:autoSpaceDN w:val="0"/>
        <w:adjustRightInd w:val="0"/>
        <w:ind w:right="-516" w:hanging="425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rFonts w:ascii="Arial Negrita" w:hAnsi="Arial Negrita"/>
          <w:b/>
          <w:bCs/>
          <w:smallCaps/>
          <w:noProof/>
          <w:color w:val="000000" w:themeColor="text1"/>
          <w:lang w:val="es-ES"/>
        </w:rPr>
        <w:drawing>
          <wp:inline distT="0" distB="0" distL="0" distR="0" wp14:anchorId="3E510126" wp14:editId="6769565B">
            <wp:extent cx="4911725" cy="3365500"/>
            <wp:effectExtent l="19050" t="19050" r="22225" b="25400"/>
            <wp:docPr id="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7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t="1633" r="415" b="2195"/>
                    <a:stretch/>
                  </pic:blipFill>
                  <pic:spPr bwMode="auto">
                    <a:xfrm>
                      <a:off x="0" y="0"/>
                      <a:ext cx="4912517" cy="33660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0D20" w14:textId="4F06A332" w:rsidR="00E3143F" w:rsidRPr="00292026" w:rsidRDefault="00E3143F" w:rsidP="00E3143F">
      <w:pPr>
        <w:autoSpaceDE w:val="0"/>
        <w:autoSpaceDN w:val="0"/>
        <w:adjustRightInd w:val="0"/>
        <w:ind w:left="1758" w:right="1185" w:hanging="567"/>
        <w:rPr>
          <w:color w:val="4D565E"/>
          <w:sz w:val="16"/>
          <w:szCs w:val="16"/>
          <w:lang w:val="es-ES"/>
        </w:rPr>
      </w:pPr>
      <w:bookmarkStart w:id="18" w:name="_Hlk156309480"/>
      <w:r w:rsidRPr="00292026">
        <w:rPr>
          <w:color w:val="4D565E"/>
          <w:sz w:val="16"/>
          <w:szCs w:val="16"/>
          <w:vertAlign w:val="superscript"/>
          <w:lang w:val="es-ES"/>
        </w:rPr>
        <w:t>1/</w:t>
      </w:r>
      <w:r w:rsidRPr="00292026">
        <w:rPr>
          <w:color w:val="4D565E"/>
          <w:sz w:val="16"/>
          <w:szCs w:val="16"/>
          <w:lang w:val="es-ES"/>
        </w:rPr>
        <w:tab/>
        <w:t xml:space="preserve">Se refiere a </w:t>
      </w:r>
      <w:r w:rsidRPr="00292026">
        <w:rPr>
          <w:i/>
          <w:iCs/>
          <w:color w:val="4D565E"/>
          <w:sz w:val="16"/>
          <w:szCs w:val="16"/>
          <w:lang w:val="es-ES"/>
        </w:rPr>
        <w:t xml:space="preserve">platicando con familiares, con las </w:t>
      </w:r>
      <w:r w:rsidR="00E359CE">
        <w:rPr>
          <w:i/>
          <w:iCs/>
          <w:color w:val="4D565E"/>
          <w:sz w:val="16"/>
          <w:szCs w:val="16"/>
          <w:lang w:val="es-ES"/>
        </w:rPr>
        <w:t>personas</w:t>
      </w:r>
      <w:r w:rsidRPr="00292026">
        <w:rPr>
          <w:i/>
          <w:iCs/>
          <w:color w:val="4D565E"/>
          <w:sz w:val="16"/>
          <w:szCs w:val="16"/>
          <w:lang w:val="es-ES"/>
        </w:rPr>
        <w:t xml:space="preserve"> vecin</w:t>
      </w:r>
      <w:r w:rsidR="00E359CE">
        <w:rPr>
          <w:i/>
          <w:iCs/>
          <w:color w:val="4D565E"/>
          <w:sz w:val="16"/>
          <w:szCs w:val="16"/>
          <w:lang w:val="es-ES"/>
        </w:rPr>
        <w:t>as</w:t>
      </w:r>
      <w:r w:rsidRPr="00292026">
        <w:rPr>
          <w:i/>
          <w:iCs/>
          <w:color w:val="4D565E"/>
          <w:sz w:val="16"/>
          <w:szCs w:val="16"/>
          <w:lang w:val="es-ES"/>
        </w:rPr>
        <w:t xml:space="preserve"> o conocid</w:t>
      </w:r>
      <w:r w:rsidR="00E359CE">
        <w:rPr>
          <w:i/>
          <w:iCs/>
          <w:color w:val="4D565E"/>
          <w:sz w:val="16"/>
          <w:szCs w:val="16"/>
          <w:lang w:val="es-ES"/>
        </w:rPr>
        <w:t>a</w:t>
      </w:r>
      <w:r w:rsidRPr="00292026">
        <w:rPr>
          <w:i/>
          <w:iCs/>
          <w:color w:val="4D565E"/>
          <w:sz w:val="16"/>
          <w:szCs w:val="16"/>
          <w:lang w:val="es-ES"/>
        </w:rPr>
        <w:t>s en los alrededores de su vivienda.</w:t>
      </w:r>
    </w:p>
    <w:p w14:paraId="6A454F2D" w14:textId="706EF389" w:rsidR="00E3143F" w:rsidRPr="00292026" w:rsidRDefault="00E3143F" w:rsidP="00E3143F">
      <w:pPr>
        <w:autoSpaceDE w:val="0"/>
        <w:autoSpaceDN w:val="0"/>
        <w:adjustRightInd w:val="0"/>
        <w:ind w:left="1758" w:right="1185" w:hanging="567"/>
        <w:rPr>
          <w:color w:val="4D565E"/>
          <w:sz w:val="16"/>
          <w:szCs w:val="16"/>
          <w:lang w:val="es-ES"/>
        </w:rPr>
      </w:pPr>
      <w:r w:rsidRPr="00292026">
        <w:rPr>
          <w:color w:val="4D565E"/>
          <w:sz w:val="16"/>
          <w:szCs w:val="16"/>
          <w:vertAlign w:val="superscript"/>
          <w:lang w:val="es-ES"/>
        </w:rPr>
        <w:t>2/</w:t>
      </w:r>
      <w:r w:rsidRPr="00292026">
        <w:rPr>
          <w:color w:val="4D565E"/>
          <w:sz w:val="16"/>
          <w:szCs w:val="16"/>
          <w:lang w:val="es-ES"/>
        </w:rPr>
        <w:tab/>
        <w:t>Incluye páginas, periódicos, revistas y YouTube</w:t>
      </w:r>
      <w:r w:rsidRPr="00292026">
        <w:rPr>
          <w:i/>
          <w:iCs/>
          <w:color w:val="4D565E"/>
          <w:sz w:val="16"/>
          <w:szCs w:val="16"/>
          <w:lang w:val="es-ES"/>
        </w:rPr>
        <w:t>.</w:t>
      </w:r>
    </w:p>
    <w:p w14:paraId="7FFB6748" w14:textId="4D88E749" w:rsidR="00E3143F" w:rsidRPr="00292026" w:rsidRDefault="00E3143F" w:rsidP="00E3143F">
      <w:pPr>
        <w:autoSpaceDE w:val="0"/>
        <w:autoSpaceDN w:val="0"/>
        <w:adjustRightInd w:val="0"/>
        <w:ind w:left="1758" w:right="1185" w:hanging="567"/>
        <w:rPr>
          <w:color w:val="4D565E"/>
          <w:sz w:val="16"/>
          <w:szCs w:val="16"/>
          <w:lang w:val="es-ES"/>
        </w:rPr>
      </w:pPr>
      <w:r w:rsidRPr="00292026">
        <w:rPr>
          <w:color w:val="4D565E"/>
          <w:sz w:val="16"/>
          <w:szCs w:val="16"/>
          <w:vertAlign w:val="superscript"/>
          <w:lang w:val="es-ES"/>
        </w:rPr>
        <w:t>3/</w:t>
      </w:r>
      <w:r w:rsidRPr="00292026">
        <w:rPr>
          <w:color w:val="4D565E"/>
          <w:sz w:val="16"/>
          <w:szCs w:val="16"/>
          <w:lang w:val="es-ES"/>
        </w:rPr>
        <w:tab/>
        <w:t xml:space="preserve">Se refiere a </w:t>
      </w:r>
      <w:r w:rsidRPr="00292026">
        <w:rPr>
          <w:i/>
          <w:iCs/>
          <w:color w:val="4D565E"/>
          <w:sz w:val="16"/>
          <w:szCs w:val="16"/>
          <w:lang w:val="es-ES"/>
        </w:rPr>
        <w:t xml:space="preserve">platicando con </w:t>
      </w:r>
      <w:r w:rsidR="00AC7E53">
        <w:rPr>
          <w:i/>
          <w:iCs/>
          <w:color w:val="4D565E"/>
          <w:sz w:val="16"/>
          <w:szCs w:val="16"/>
          <w:lang w:val="es-ES"/>
        </w:rPr>
        <w:t>personas</w:t>
      </w:r>
      <w:r w:rsidRPr="00292026">
        <w:rPr>
          <w:i/>
          <w:iCs/>
          <w:color w:val="4D565E"/>
          <w:sz w:val="16"/>
          <w:szCs w:val="16"/>
          <w:lang w:val="es-ES"/>
        </w:rPr>
        <w:t xml:space="preserve"> compañer</w:t>
      </w:r>
      <w:r w:rsidR="00AC7E53">
        <w:rPr>
          <w:i/>
          <w:iCs/>
          <w:color w:val="4D565E"/>
          <w:sz w:val="16"/>
          <w:szCs w:val="16"/>
          <w:lang w:val="es-ES"/>
        </w:rPr>
        <w:t>a</w:t>
      </w:r>
      <w:r w:rsidRPr="00292026">
        <w:rPr>
          <w:i/>
          <w:iCs/>
          <w:color w:val="4D565E"/>
          <w:sz w:val="16"/>
          <w:szCs w:val="16"/>
          <w:lang w:val="es-ES"/>
        </w:rPr>
        <w:t>s de su trabajo o escuela.</w:t>
      </w:r>
    </w:p>
    <w:p w14:paraId="6AB6319C" w14:textId="77777777" w:rsidR="00E3143F" w:rsidRPr="00292026" w:rsidRDefault="00E3143F" w:rsidP="00E3143F">
      <w:pPr>
        <w:autoSpaceDE w:val="0"/>
        <w:autoSpaceDN w:val="0"/>
        <w:adjustRightInd w:val="0"/>
        <w:ind w:left="1758" w:right="1185" w:hanging="567"/>
        <w:rPr>
          <w:color w:val="4D565E"/>
          <w:sz w:val="16"/>
          <w:szCs w:val="16"/>
          <w:lang w:val="es-ES"/>
        </w:rPr>
      </w:pPr>
      <w:r w:rsidRPr="00292026">
        <w:rPr>
          <w:color w:val="4D565E"/>
          <w:sz w:val="16"/>
          <w:szCs w:val="16"/>
          <w:vertAlign w:val="superscript"/>
          <w:lang w:val="es-ES"/>
        </w:rPr>
        <w:t>4/</w:t>
      </w:r>
      <w:r w:rsidRPr="00292026">
        <w:rPr>
          <w:color w:val="4D565E"/>
          <w:sz w:val="16"/>
          <w:szCs w:val="16"/>
          <w:lang w:val="es-ES"/>
        </w:rPr>
        <w:tab/>
        <w:t xml:space="preserve">Diferente de </w:t>
      </w:r>
      <w:r w:rsidRPr="00292026">
        <w:rPr>
          <w:iCs/>
          <w:color w:val="4D565E"/>
          <w:sz w:val="16"/>
          <w:szCs w:val="16"/>
          <w:lang w:val="es-ES"/>
        </w:rPr>
        <w:t>Facebook, X (antes Twitter) y WhatsApp</w:t>
      </w:r>
      <w:r w:rsidRPr="00292026">
        <w:rPr>
          <w:i/>
          <w:color w:val="4D565E"/>
          <w:sz w:val="16"/>
          <w:szCs w:val="16"/>
          <w:lang w:val="es-ES"/>
        </w:rPr>
        <w:t>.</w:t>
      </w:r>
      <w:r w:rsidRPr="00292026">
        <w:rPr>
          <w:color w:val="4D565E"/>
          <w:sz w:val="16"/>
          <w:szCs w:val="16"/>
          <w:lang w:val="es-ES"/>
        </w:rPr>
        <w:t xml:space="preserve"> </w:t>
      </w:r>
    </w:p>
    <w:bookmarkEnd w:id="18"/>
    <w:p w14:paraId="3C2A1CA4" w14:textId="77777777" w:rsidR="00A655A0" w:rsidRPr="00A655A0" w:rsidRDefault="00A655A0" w:rsidP="00A655A0">
      <w:pPr>
        <w:ind w:left="1758" w:right="1185" w:hanging="567"/>
        <w:rPr>
          <w:color w:val="4D565E"/>
          <w:sz w:val="16"/>
          <w:szCs w:val="16"/>
          <w:lang w:val="es-ES"/>
        </w:rPr>
      </w:pPr>
      <w:r w:rsidRPr="00A655A0">
        <w:rPr>
          <w:color w:val="4D565E"/>
          <w:sz w:val="16"/>
          <w:szCs w:val="16"/>
          <w:lang w:val="es-ES"/>
        </w:rPr>
        <w:t>Fuente:</w:t>
      </w:r>
      <w:r w:rsidRPr="00A655A0">
        <w:rPr>
          <w:color w:val="4D565E"/>
          <w:sz w:val="16"/>
          <w:szCs w:val="16"/>
          <w:lang w:val="es-ES"/>
        </w:rPr>
        <w:tab/>
      </w:r>
      <w:r w:rsidRPr="00A655A0">
        <w:rPr>
          <w:smallCaps/>
          <w:color w:val="4D565E"/>
          <w:sz w:val="16"/>
          <w:szCs w:val="16"/>
          <w:lang w:val="es-ES"/>
        </w:rPr>
        <w:t>inegi</w:t>
      </w:r>
      <w:r w:rsidRPr="00A655A0">
        <w:rPr>
          <w:color w:val="4D565E"/>
          <w:sz w:val="16"/>
          <w:szCs w:val="16"/>
          <w:lang w:val="es-ES"/>
        </w:rPr>
        <w:t xml:space="preserve">. </w:t>
      </w:r>
      <w:r w:rsidRPr="00A655A0">
        <w:rPr>
          <w:color w:val="4D565E"/>
          <w:sz w:val="16"/>
          <w:szCs w:val="16"/>
        </w:rPr>
        <w:t>Encuesta Nacional de Seguridad Pública Urbana (</w:t>
      </w:r>
      <w:r w:rsidRPr="00A655A0">
        <w:rPr>
          <w:smallCaps/>
          <w:color w:val="4D565E"/>
          <w:sz w:val="16"/>
          <w:szCs w:val="16"/>
        </w:rPr>
        <w:t>ensu</w:t>
      </w:r>
      <w:r w:rsidRPr="00A655A0">
        <w:rPr>
          <w:color w:val="4D565E"/>
          <w:sz w:val="16"/>
          <w:szCs w:val="16"/>
        </w:rPr>
        <w:t>)</w:t>
      </w:r>
      <w:r w:rsidRPr="00A655A0">
        <w:rPr>
          <w:color w:val="4D565E"/>
          <w:sz w:val="16"/>
          <w:szCs w:val="16"/>
          <w:lang w:val="es-ES"/>
        </w:rPr>
        <w:t>, primer trimestre de 2025.</w:t>
      </w:r>
    </w:p>
    <w:p w14:paraId="41CF4FC7" w14:textId="27A71DC9" w:rsidR="00113802" w:rsidRPr="00E3143F" w:rsidRDefault="00113802" w:rsidP="00962E47">
      <w:pPr>
        <w:ind w:left="1758" w:right="1185" w:hanging="567"/>
        <w:rPr>
          <w:color w:val="4D565E"/>
          <w:sz w:val="14"/>
          <w:szCs w:val="14"/>
          <w:lang w:val="es-ES"/>
        </w:rPr>
      </w:pPr>
    </w:p>
    <w:p w14:paraId="0CCC3881" w14:textId="77777777" w:rsidR="00712BD3" w:rsidRPr="00715FB2" w:rsidRDefault="00712BD3" w:rsidP="00712BD3">
      <w:pPr>
        <w:jc w:val="left"/>
        <w:rPr>
          <w:bCs/>
          <w:lang w:val="es-ES"/>
        </w:rPr>
      </w:pPr>
    </w:p>
    <w:p w14:paraId="1849153A" w14:textId="2E8705A7" w:rsidR="00AF5D1A" w:rsidRDefault="00AF5D1A" w:rsidP="00AF5D1A">
      <w:pPr>
        <w:jc w:val="left"/>
      </w:pPr>
      <w:r>
        <w:rPr>
          <w:bCs/>
        </w:rPr>
        <w:t>La base de datos y</w:t>
      </w:r>
      <w:r w:rsidR="00E359CE">
        <w:rPr>
          <w:bCs/>
        </w:rPr>
        <w:t xml:space="preserve"> la información </w:t>
      </w:r>
      <w:r w:rsidR="00AF00A5">
        <w:rPr>
          <w:bCs/>
        </w:rPr>
        <w:t>contenid</w:t>
      </w:r>
      <w:r w:rsidR="00E359CE">
        <w:rPr>
          <w:bCs/>
        </w:rPr>
        <w:t>a</w:t>
      </w:r>
      <w:r w:rsidR="00AF00A5">
        <w:rPr>
          <w:bCs/>
        </w:rPr>
        <w:t xml:space="preserve"> en la presentación de resultados</w:t>
      </w:r>
      <w:r w:rsidR="00E359CE">
        <w:rPr>
          <w:bCs/>
        </w:rPr>
        <w:t>, así como en los</w:t>
      </w:r>
      <w:r w:rsidR="00AF00A5">
        <w:rPr>
          <w:bCs/>
        </w:rPr>
        <w:t xml:space="preserve"> tabulados</w:t>
      </w:r>
      <w:r w:rsidR="00B24E83">
        <w:rPr>
          <w:bCs/>
        </w:rPr>
        <w:t xml:space="preserve"> </w:t>
      </w:r>
      <w:r>
        <w:rPr>
          <w:bCs/>
        </w:rPr>
        <w:t xml:space="preserve">de la </w:t>
      </w:r>
      <w:r w:rsidRPr="00CA31D4">
        <w:rPr>
          <w:bCs/>
          <w:smallCaps/>
        </w:rPr>
        <w:t>ensu</w:t>
      </w:r>
      <w:r>
        <w:rPr>
          <w:bCs/>
        </w:rPr>
        <w:t xml:space="preserve"> </w:t>
      </w:r>
      <w:r w:rsidRPr="005C61D4">
        <w:rPr>
          <w:bCs/>
          <w:sz w:val="20"/>
          <w:szCs w:val="20"/>
        </w:rPr>
        <w:t>202</w:t>
      </w:r>
      <w:r w:rsidR="00292026">
        <w:rPr>
          <w:bCs/>
          <w:sz w:val="20"/>
          <w:szCs w:val="20"/>
        </w:rPr>
        <w:t>5</w:t>
      </w:r>
      <w:r>
        <w:rPr>
          <w:bCs/>
        </w:rPr>
        <w:t xml:space="preserve">, </w:t>
      </w:r>
      <w:r w:rsidR="00292026">
        <w:rPr>
          <w:bCs/>
        </w:rPr>
        <w:t>primer</w:t>
      </w:r>
      <w:r>
        <w:rPr>
          <w:bCs/>
        </w:rPr>
        <w:t xml:space="preserve"> trimestre,</w:t>
      </w:r>
      <w:r w:rsidRPr="00787770">
        <w:rPr>
          <w:bCs/>
        </w:rPr>
        <w:t xml:space="preserve"> </w:t>
      </w:r>
      <w:r>
        <w:rPr>
          <w:bCs/>
        </w:rPr>
        <w:t>se pueden consultar</w:t>
      </w:r>
      <w:r w:rsidRPr="00787770">
        <w:rPr>
          <w:bCs/>
        </w:rPr>
        <w:t xml:space="preserve"> en</w:t>
      </w:r>
      <w:r>
        <w:rPr>
          <w:bCs/>
        </w:rPr>
        <w:t xml:space="preserve"> la siguiente liga</w:t>
      </w:r>
      <w:r w:rsidRPr="00787770">
        <w:rPr>
          <w:bCs/>
        </w:rPr>
        <w:t>:</w:t>
      </w:r>
      <w:r>
        <w:t xml:space="preserve"> </w:t>
      </w:r>
      <w:hyperlink r:id="rId32" w:history="1">
        <w:r w:rsidRPr="00034B49">
          <w:rPr>
            <w:rStyle w:val="Hipervnculo"/>
            <w:bCs/>
          </w:rPr>
          <w:t>https://www.inegi.org.mx/programas/ensu/</w:t>
        </w:r>
      </w:hyperlink>
    </w:p>
    <w:p w14:paraId="69524AB6" w14:textId="77777777" w:rsidR="00787770" w:rsidRDefault="00787770" w:rsidP="00787770">
      <w:pPr>
        <w:jc w:val="left"/>
        <w:rPr>
          <w:color w:val="4D565E"/>
          <w:sz w:val="20"/>
          <w:szCs w:val="22"/>
          <w:lang w:val="es-ES"/>
        </w:rPr>
      </w:pPr>
    </w:p>
    <w:p w14:paraId="013CD378" w14:textId="77777777" w:rsidR="00787770" w:rsidRPr="004143CA" w:rsidRDefault="00787770" w:rsidP="00787770">
      <w:pPr>
        <w:jc w:val="left"/>
        <w:rPr>
          <w:color w:val="4D565E"/>
          <w:sz w:val="20"/>
          <w:szCs w:val="22"/>
          <w:lang w:val="es-ES"/>
        </w:rPr>
      </w:pPr>
    </w:p>
    <w:bookmarkEnd w:id="1"/>
    <w:p w14:paraId="6CA3C112" w14:textId="1562C95B" w:rsidR="009E1BC9" w:rsidRPr="00F45CCE" w:rsidRDefault="009E1BC9" w:rsidP="00963D83">
      <w:pPr>
        <w:jc w:val="center"/>
        <w:rPr>
          <w:i/>
          <w:iCs/>
          <w:color w:val="404040"/>
          <w:sz w:val="20"/>
          <w:szCs w:val="20"/>
        </w:rPr>
      </w:pPr>
      <w:r w:rsidRPr="00F45CCE">
        <w:rPr>
          <w:i/>
          <w:iCs/>
          <w:color w:val="404040"/>
          <w:sz w:val="20"/>
          <w:szCs w:val="20"/>
        </w:rPr>
        <w:t xml:space="preserve">La información estadística y geográfica que genera el </w:t>
      </w:r>
      <w:r w:rsidRPr="00F45CCE">
        <w:rPr>
          <w:i/>
          <w:iCs/>
          <w:smallCaps/>
          <w:color w:val="404040"/>
          <w:sz w:val="20"/>
          <w:szCs w:val="20"/>
        </w:rPr>
        <w:t>inegi</w:t>
      </w:r>
      <w:r w:rsidRPr="00F45CCE">
        <w:rPr>
          <w:i/>
          <w:iCs/>
          <w:color w:val="404040"/>
          <w:sz w:val="20"/>
          <w:szCs w:val="20"/>
        </w:rPr>
        <w:t xml:space="preserve"> es un bien público y nos permite</w:t>
      </w:r>
    </w:p>
    <w:p w14:paraId="6132B91D" w14:textId="77777777" w:rsidR="009E1BC9" w:rsidRPr="00245E03" w:rsidRDefault="009E1BC9" w:rsidP="00963D83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i/>
          <w:iCs/>
          <w:color w:val="404040" w:themeColor="text1" w:themeTint="BF"/>
          <w:sz w:val="20"/>
          <w:szCs w:val="20"/>
          <w:lang w:val="es-ES_tradnl"/>
        </w:rPr>
      </w:pPr>
      <w:r w:rsidRPr="00F45CCE">
        <w:rPr>
          <w:rFonts w:ascii="Arial" w:hAnsi="Arial" w:cs="Arial"/>
          <w:i/>
          <w:iCs/>
          <w:color w:val="404040"/>
          <w:sz w:val="20"/>
          <w:szCs w:val="20"/>
          <w:lang w:val="es-ES_tradnl"/>
        </w:rPr>
        <w:t>a todas y a todos tomar mejores decisiones. ¡Conócela, úsala y compártela!</w:t>
      </w:r>
    </w:p>
    <w:p w14:paraId="690ACEE7" w14:textId="02F7ED5B" w:rsidR="00A62AC7" w:rsidRPr="004143CA" w:rsidRDefault="00AA037A" w:rsidP="001F1279">
      <w:pPr>
        <w:spacing w:before="120"/>
        <w:contextualSpacing/>
        <w:jc w:val="center"/>
        <w:rPr>
          <w:i/>
          <w:iCs/>
          <w:smallCaps/>
        </w:rPr>
      </w:pPr>
      <w:r w:rsidRPr="004143CA">
        <w:rPr>
          <w:noProof/>
        </w:rPr>
        <w:drawing>
          <wp:inline distT="0" distB="0" distL="0" distR="0" wp14:anchorId="4035BA76" wp14:editId="683F110A">
            <wp:extent cx="229711" cy="222140"/>
            <wp:effectExtent l="0" t="0" r="0" b="6985"/>
            <wp:docPr id="21" name="Imagen 21" descr="Icono&#10;&#10;Descripción generada automáticament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cono&#10;&#10;Descripción generada automáticament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0" cy="2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3CA">
        <w:rPr>
          <w:noProof/>
        </w:rPr>
        <w:t xml:space="preserve"> </w:t>
      </w:r>
      <w:r w:rsidRPr="004143CA">
        <w:rPr>
          <w:noProof/>
        </w:rPr>
        <w:drawing>
          <wp:inline distT="0" distB="0" distL="0" distR="0" wp14:anchorId="567D941C" wp14:editId="2AA7CA18">
            <wp:extent cx="234725" cy="234725"/>
            <wp:effectExtent l="0" t="0" r="0" b="0"/>
            <wp:docPr id="2097748279" name="Imagen 2097748279" descr="Icono&#10;&#10;Descripción generada automáticament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48279" name="Imagen 2097748279" descr="Icono&#10;&#10;Descripción generada automáticament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6" cy="2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CA">
        <w:rPr>
          <w:noProof/>
        </w:rPr>
        <w:t xml:space="preserve"> </w:t>
      </w:r>
      <w:r w:rsidRPr="004143CA">
        <w:rPr>
          <w:noProof/>
        </w:rPr>
        <w:drawing>
          <wp:inline distT="0" distB="0" distL="0" distR="0" wp14:anchorId="0200BEFC" wp14:editId="71AB68DD">
            <wp:extent cx="237490" cy="237490"/>
            <wp:effectExtent l="0" t="0" r="0" b="0"/>
            <wp:docPr id="384343980" name="Imagen 384343980" descr="Imagen que contiene objeto, reloj&#10;&#10;Descripción generada automáticament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43980" name="Imagen 384343980" descr="Imagen que contiene objeto, reloj&#10;&#10;Descripción generada automáticament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2" cy="24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CA">
        <w:rPr>
          <w:noProof/>
        </w:rPr>
        <w:t xml:space="preserve"> </w:t>
      </w:r>
      <w:r w:rsidRPr="004143CA">
        <w:rPr>
          <w:noProof/>
        </w:rPr>
        <w:drawing>
          <wp:inline distT="0" distB="0" distL="0" distR="0" wp14:anchorId="57E2E3A4" wp14:editId="3643F700">
            <wp:extent cx="233654" cy="233654"/>
            <wp:effectExtent l="0" t="0" r="0" b="0"/>
            <wp:docPr id="22" name="Imagen 22" descr="Logotipo&#10;&#10;Descripción generada automáticament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" cy="2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CA">
        <w:rPr>
          <w:noProof/>
        </w:rPr>
        <w:t xml:space="preserve"> </w:t>
      </w:r>
      <w:r w:rsidRPr="004143CA">
        <w:rPr>
          <w:noProof/>
        </w:rPr>
        <w:drawing>
          <wp:inline distT="0" distB="0" distL="0" distR="0" wp14:anchorId="68678E78" wp14:editId="5F3D33C4">
            <wp:extent cx="1436914" cy="152592"/>
            <wp:effectExtent l="0" t="0" r="0" b="0"/>
            <wp:docPr id="1297389716" name="Imagen 1297389716" descr="Icono&#10;&#10;Descripción generada automáticament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cono&#10;&#10;Descripción generada automáticament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AC7" w:rsidRPr="004143CA" w:rsidSect="00E96FB2">
      <w:headerReference w:type="default" r:id="rId43"/>
      <w:headerReference w:type="first" r:id="rId44"/>
      <w:pgSz w:w="12242" w:h="15842" w:code="1"/>
      <w:pgMar w:top="2268" w:right="1134" w:bottom="993" w:left="1134" w:header="4" w:footer="0" w:gutter="0"/>
      <w:paperSrc w:first="7" w:other="7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41385" w14:textId="77777777" w:rsidR="00FA4FDE" w:rsidRDefault="00FA4FDE">
      <w:r>
        <w:separator/>
      </w:r>
    </w:p>
  </w:endnote>
  <w:endnote w:type="continuationSeparator" w:id="0">
    <w:p w14:paraId="5D3A97E9" w14:textId="77777777" w:rsidR="00FA4FDE" w:rsidRDefault="00FA4FDE">
      <w:r>
        <w:continuationSeparator/>
      </w:r>
    </w:p>
  </w:endnote>
  <w:endnote w:type="continuationNotice" w:id="1">
    <w:p w14:paraId="33C77EC9" w14:textId="77777777" w:rsidR="00FA4FDE" w:rsidRDefault="00FA4F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egrita">
    <w:altName w:val="Arial"/>
    <w:panose1 w:val="020B0704020202020204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E6657" w14:textId="77777777" w:rsidR="00FA4FDE" w:rsidRDefault="00FA4FDE">
      <w:r>
        <w:separator/>
      </w:r>
    </w:p>
  </w:footnote>
  <w:footnote w:type="continuationSeparator" w:id="0">
    <w:p w14:paraId="44A312AA" w14:textId="77777777" w:rsidR="00FA4FDE" w:rsidRDefault="00FA4FDE">
      <w:r>
        <w:continuationSeparator/>
      </w:r>
    </w:p>
  </w:footnote>
  <w:footnote w:type="continuationNotice" w:id="1">
    <w:p w14:paraId="5D98750E" w14:textId="77777777" w:rsidR="00FA4FDE" w:rsidRDefault="00FA4FDE"/>
  </w:footnote>
  <w:footnote w:id="2">
    <w:p w14:paraId="58DF4881" w14:textId="232ED3ED" w:rsidR="00ED7EDB" w:rsidRPr="00ED7EDB" w:rsidRDefault="00ED7EDB">
      <w:pPr>
        <w:pStyle w:val="Textonotapie"/>
        <w:rPr>
          <w:lang w:val="es-MX"/>
        </w:rPr>
      </w:pPr>
      <w:r w:rsidRPr="00FF52EA">
        <w:rPr>
          <w:rStyle w:val="Refdenotaalpie"/>
          <w:color w:val="000000" w:themeColor="text1"/>
          <w:sz w:val="16"/>
          <w:szCs w:val="16"/>
        </w:rPr>
        <w:footnoteRef/>
      </w:r>
      <w:r w:rsidRPr="00FF52EA">
        <w:rPr>
          <w:color w:val="000000" w:themeColor="text1"/>
          <w:sz w:val="16"/>
          <w:szCs w:val="16"/>
        </w:rPr>
        <w:t xml:space="preserve"> Incluye las localidades San José del Cabo y Cabo San Lucas.</w:t>
      </w:r>
    </w:p>
  </w:footnote>
  <w:footnote w:id="3">
    <w:p w14:paraId="321BD198" w14:textId="77777777" w:rsidR="003D2BB6" w:rsidRPr="00A30F84" w:rsidRDefault="003D2BB6" w:rsidP="003D2BB6">
      <w:pPr>
        <w:pStyle w:val="Textonotapie"/>
        <w:ind w:left="284" w:right="-518" w:hanging="284"/>
        <w:rPr>
          <w:sz w:val="16"/>
          <w:szCs w:val="16"/>
        </w:rPr>
      </w:pPr>
      <w:r w:rsidRPr="003E2961">
        <w:rPr>
          <w:rStyle w:val="Refdenotaalpi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A30F84">
        <w:rPr>
          <w:color w:val="000000"/>
          <w:sz w:val="16"/>
          <w:szCs w:val="16"/>
        </w:rPr>
        <w:t>Diferencia estadísticamente significativa</w:t>
      </w:r>
      <w:r w:rsidRPr="00A30F84">
        <w:rPr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51B3" w14:textId="77777777" w:rsidR="00AC52D2" w:rsidRDefault="00AC52D2" w:rsidP="00AC52D2">
    <w:pPr>
      <w:pStyle w:val="Encabezado"/>
      <w:jc w:val="right"/>
      <w:rPr>
        <w:b/>
        <w:bCs/>
        <w:noProof/>
        <w:color w:val="404040" w:themeColor="text1" w:themeTint="BF"/>
      </w:rPr>
    </w:pPr>
  </w:p>
  <w:p w14:paraId="7AD3ACF6" w14:textId="6BFC20CA" w:rsidR="00E96FB2" w:rsidRPr="00576D4D" w:rsidRDefault="00E96FB2" w:rsidP="00E96FB2">
    <w:pPr>
      <w:pStyle w:val="Encabezado"/>
      <w:jc w:val="right"/>
      <w:rPr>
        <w:rFonts w:ascii="Arial Black" w:hAnsi="Arial Black"/>
        <w:b/>
        <w:color w:val="00BFB3"/>
      </w:rPr>
    </w:pPr>
    <w:r>
      <w:rPr>
        <w:noProof/>
        <w:color w:val="404040" w:themeColor="text1" w:themeTint="BF"/>
      </w:rPr>
      <w:drawing>
        <wp:anchor distT="0" distB="0" distL="114300" distR="114300" simplePos="0" relativeHeight="251691008" behindDoc="1" locked="0" layoutInCell="1" allowOverlap="1" wp14:anchorId="6DBA8218" wp14:editId="271DBD91">
          <wp:simplePos x="0" y="0"/>
          <wp:positionH relativeFrom="page">
            <wp:posOffset>-13335</wp:posOffset>
          </wp:positionH>
          <wp:positionV relativeFrom="paragraph">
            <wp:posOffset>-172085</wp:posOffset>
          </wp:positionV>
          <wp:extent cx="7959090" cy="1231900"/>
          <wp:effectExtent l="0" t="0" r="3810" b="6350"/>
          <wp:wrapNone/>
          <wp:docPr id="1742068699" name="Imagen 1" descr="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7035813" name="Imagen 1" descr="Gráfic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909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21CF">
      <w:rPr>
        <w:rFonts w:ascii="Arial Black" w:hAnsi="Arial Black"/>
        <w:b/>
        <w:color w:val="00BFBA"/>
      </w:rPr>
      <w:t xml:space="preserve"> </w:t>
    </w:r>
    <w:r w:rsidRPr="00576D4D">
      <w:rPr>
        <w:rFonts w:ascii="Arial Black" w:hAnsi="Arial Black"/>
        <w:b/>
        <w:color w:val="00BFB3"/>
      </w:rPr>
      <w:t xml:space="preserve">REPORTE DE RESULTADOS </w:t>
    </w:r>
    <w:r w:rsidR="00E858E6">
      <w:rPr>
        <w:rFonts w:ascii="Arial Black" w:hAnsi="Arial Black"/>
        <w:b/>
        <w:color w:val="00BFB3"/>
      </w:rPr>
      <w:t>8</w:t>
    </w:r>
    <w:r w:rsidRPr="00576D4D">
      <w:rPr>
        <w:rFonts w:ascii="Arial Black" w:hAnsi="Arial Black"/>
        <w:b/>
        <w:color w:val="00BFB3"/>
      </w:rPr>
      <w:t>/25</w:t>
    </w:r>
  </w:p>
  <w:p w14:paraId="259F5CDE" w14:textId="77777777" w:rsidR="00E96FB2" w:rsidRDefault="00E96FB2" w:rsidP="00E96FB2">
    <w:pPr>
      <w:pStyle w:val="Encabezado"/>
      <w:jc w:val="right"/>
      <w:rPr>
        <w:b/>
        <w:bCs/>
        <w:noProof/>
        <w:color w:val="404040" w:themeColor="text1" w:themeTint="BF"/>
      </w:rPr>
    </w:pPr>
  </w:p>
  <w:p w14:paraId="1B7CB0E4" w14:textId="4AEBF7FC" w:rsidR="00AC52D2" w:rsidRDefault="00947D96" w:rsidP="00FF52EA">
    <w:pPr>
      <w:pStyle w:val="Encabezado"/>
      <w:jc w:val="right"/>
      <w:rPr>
        <w:b/>
        <w:bCs/>
        <w:noProof/>
        <w:color w:val="404040" w:themeColor="text1" w:themeTint="BF"/>
      </w:rPr>
    </w:pPr>
    <w:r>
      <w:rPr>
        <w:bCs/>
        <w:noProof/>
        <w:color w:val="404040" w:themeColor="text1" w:themeTint="BF"/>
      </w:rPr>
      <w:drawing>
        <wp:anchor distT="0" distB="0" distL="114300" distR="114300" simplePos="0" relativeHeight="251688960" behindDoc="0" locked="0" layoutInCell="1" allowOverlap="1" wp14:anchorId="4C345F55" wp14:editId="4FFD750A">
          <wp:simplePos x="0" y="0"/>
          <wp:positionH relativeFrom="column">
            <wp:posOffset>99695</wp:posOffset>
          </wp:positionH>
          <wp:positionV relativeFrom="paragraph">
            <wp:posOffset>48631</wp:posOffset>
          </wp:positionV>
          <wp:extent cx="1590675" cy="309245"/>
          <wp:effectExtent l="0" t="0" r="9525" b="0"/>
          <wp:wrapNone/>
          <wp:docPr id="381912782" name="Imagen 277445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566147" name="Imagen 277445007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0924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64259" w:rsidRPr="00DC4AEF">
      <w:rPr>
        <w:b/>
        <w:bCs/>
        <w:noProof/>
        <w:color w:val="404040" w:themeColor="text1" w:themeTint="BF"/>
      </w:rPr>
      <w:t xml:space="preserve">ENCUESTA </w:t>
    </w:r>
    <w:r w:rsidR="00CD3639" w:rsidRPr="00DC4AEF">
      <w:rPr>
        <w:b/>
        <w:bCs/>
        <w:noProof/>
        <w:color w:val="404040" w:themeColor="text1" w:themeTint="BF"/>
      </w:rPr>
      <w:t>NACIONAL</w:t>
    </w:r>
  </w:p>
  <w:p w14:paraId="4DE9A581" w14:textId="212F7A3A" w:rsidR="00D64259" w:rsidRPr="00DC4AEF" w:rsidRDefault="00D64259" w:rsidP="00AC52D2">
    <w:pPr>
      <w:pStyle w:val="Encabezado"/>
      <w:jc w:val="right"/>
      <w:rPr>
        <w:b/>
        <w:bCs/>
        <w:noProof/>
        <w:color w:val="404040" w:themeColor="text1" w:themeTint="BF"/>
      </w:rPr>
    </w:pPr>
    <w:r w:rsidRPr="00DC4AEF">
      <w:rPr>
        <w:b/>
        <w:bCs/>
        <w:noProof/>
        <w:color w:val="404040" w:themeColor="text1" w:themeTint="BF"/>
      </w:rPr>
      <w:t>DE</w:t>
    </w:r>
    <w:r w:rsidR="00AC52D2">
      <w:rPr>
        <w:b/>
        <w:bCs/>
        <w:noProof/>
        <w:color w:val="404040" w:themeColor="text1" w:themeTint="BF"/>
      </w:rPr>
      <w:t xml:space="preserve"> </w:t>
    </w:r>
    <w:r w:rsidR="00955145" w:rsidRPr="00DC4AEF">
      <w:rPr>
        <w:b/>
        <w:bCs/>
        <w:noProof/>
        <w:color w:val="404040" w:themeColor="text1" w:themeTint="BF"/>
      </w:rPr>
      <w:t>SEGURIDAD PÚBLICA URBANA</w:t>
    </w:r>
    <w:r w:rsidRPr="00DC4AEF">
      <w:rPr>
        <w:b/>
        <w:bCs/>
        <w:noProof/>
        <w:color w:val="404040" w:themeColor="text1" w:themeTint="BF"/>
      </w:rPr>
      <w:t xml:space="preserve"> (EN</w:t>
    </w:r>
    <w:r w:rsidR="00955145" w:rsidRPr="00DC4AEF">
      <w:rPr>
        <w:b/>
        <w:bCs/>
        <w:noProof/>
        <w:color w:val="404040" w:themeColor="text1" w:themeTint="BF"/>
      </w:rPr>
      <w:t>SU</w:t>
    </w:r>
    <w:r w:rsidRPr="00DC4AEF">
      <w:rPr>
        <w:b/>
        <w:bCs/>
        <w:noProof/>
        <w:color w:val="404040" w:themeColor="text1" w:themeTint="BF"/>
      </w:rPr>
      <w:t>)</w:t>
    </w:r>
  </w:p>
  <w:p w14:paraId="0112E389" w14:textId="3C4643F8" w:rsidR="00D64259" w:rsidRPr="00097C41" w:rsidRDefault="00955145" w:rsidP="00D64259">
    <w:pPr>
      <w:pStyle w:val="Encabezado"/>
      <w:jc w:val="right"/>
      <w:rPr>
        <w:bCs/>
        <w:color w:val="404040" w:themeColor="text1" w:themeTint="BF"/>
      </w:rPr>
    </w:pPr>
    <w:r>
      <w:rPr>
        <w:bCs/>
        <w:color w:val="404040" w:themeColor="text1" w:themeTint="BF"/>
      </w:rPr>
      <w:t>2</w:t>
    </w:r>
    <w:r w:rsidR="008772D3">
      <w:rPr>
        <w:bCs/>
        <w:color w:val="404040" w:themeColor="text1" w:themeTint="BF"/>
      </w:rPr>
      <w:t>2</w:t>
    </w:r>
    <w:r w:rsidR="005E74C5">
      <w:rPr>
        <w:bCs/>
        <w:color w:val="404040" w:themeColor="text1" w:themeTint="BF"/>
      </w:rPr>
      <w:t xml:space="preserve"> de </w:t>
    </w:r>
    <w:r w:rsidR="008772D3">
      <w:rPr>
        <w:bCs/>
        <w:color w:val="404040" w:themeColor="text1" w:themeTint="BF"/>
      </w:rPr>
      <w:t>abril</w:t>
    </w:r>
    <w:r w:rsidR="005E74C5">
      <w:rPr>
        <w:bCs/>
        <w:color w:val="404040" w:themeColor="text1" w:themeTint="BF"/>
      </w:rPr>
      <w:t xml:space="preserve"> de 2025</w:t>
    </w:r>
  </w:p>
  <w:p w14:paraId="4CAFAB5A" w14:textId="69D70746" w:rsidR="00D64259" w:rsidRPr="00097C41" w:rsidRDefault="00D64259" w:rsidP="00D64259">
    <w:pPr>
      <w:pStyle w:val="Encabezado"/>
      <w:jc w:val="right"/>
      <w:rPr>
        <w:bCs/>
        <w:color w:val="404040" w:themeColor="text1" w:themeTint="BF"/>
      </w:rPr>
    </w:pPr>
    <w:r w:rsidRPr="00487038">
      <w:rPr>
        <w:bCs/>
        <w:color w:val="404040" w:themeColor="text1" w:themeTint="BF"/>
      </w:rPr>
      <w:t xml:space="preserve">Página </w:t>
    </w:r>
    <w:r w:rsidRPr="00097C41">
      <w:rPr>
        <w:bCs/>
        <w:color w:val="404040" w:themeColor="text1" w:themeTint="BF"/>
      </w:rPr>
      <w:fldChar w:fldCharType="begin"/>
    </w:r>
    <w:r w:rsidRPr="00097C41">
      <w:rPr>
        <w:bCs/>
        <w:color w:val="404040" w:themeColor="text1" w:themeTint="BF"/>
      </w:rPr>
      <w:instrText xml:space="preserve"> PAGE  \* Arabic </w:instrText>
    </w:r>
    <w:r w:rsidRPr="00097C41">
      <w:rPr>
        <w:bCs/>
        <w:color w:val="404040" w:themeColor="text1" w:themeTint="BF"/>
      </w:rPr>
      <w:fldChar w:fldCharType="separate"/>
    </w:r>
    <w:r>
      <w:rPr>
        <w:bCs/>
        <w:color w:val="404040" w:themeColor="text1" w:themeTint="BF"/>
      </w:rPr>
      <w:t>1</w:t>
    </w:r>
    <w:r w:rsidRPr="00097C41">
      <w:rPr>
        <w:bCs/>
        <w:color w:val="404040" w:themeColor="text1" w:themeTint="BF"/>
      </w:rPr>
      <w:fldChar w:fldCharType="end"/>
    </w:r>
    <w:r w:rsidRPr="00097C41">
      <w:rPr>
        <w:bCs/>
        <w:color w:val="404040" w:themeColor="text1" w:themeTint="BF"/>
      </w:rPr>
      <w:t>/</w:t>
    </w:r>
    <w:r w:rsidR="00576D4D">
      <w:rPr>
        <w:bCs/>
        <w:color w:val="404040" w:themeColor="text1" w:themeTint="BF"/>
      </w:rPr>
      <w:t>2</w:t>
    </w:r>
    <w:r w:rsidR="000C7209">
      <w:rPr>
        <w:bCs/>
        <w:color w:val="404040" w:themeColor="text1" w:themeTint="BF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AFCAD" w14:textId="5F207E04" w:rsidR="00CB7A60" w:rsidRPr="00097C41" w:rsidRDefault="00CB7A60" w:rsidP="00587BEA">
    <w:pPr>
      <w:pStyle w:val="Encabezado"/>
      <w:jc w:val="right"/>
      <w:rPr>
        <w:bCs/>
        <w:color w:val="404040" w:themeColor="text1" w:themeTint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0803B4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F155DB4"/>
    <w:multiLevelType w:val="hybridMultilevel"/>
    <w:tmpl w:val="2F1247B4"/>
    <w:lvl w:ilvl="0" w:tplc="8A24F31E">
      <w:start w:val="1"/>
      <w:numFmt w:val="upperRoman"/>
      <w:pStyle w:val="Estilo2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155F7"/>
    <w:multiLevelType w:val="hybridMultilevel"/>
    <w:tmpl w:val="54A6F092"/>
    <w:lvl w:ilvl="0" w:tplc="C7D6FD4A">
      <w:start w:val="1"/>
      <w:numFmt w:val="upperRoman"/>
      <w:lvlText w:val="%1.I"/>
      <w:lvlJc w:val="righ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207FC"/>
    <w:multiLevelType w:val="hybridMultilevel"/>
    <w:tmpl w:val="E66E9F4E"/>
    <w:lvl w:ilvl="0" w:tplc="C032C4B2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D24C2"/>
    <w:multiLevelType w:val="hybridMultilevel"/>
    <w:tmpl w:val="82F8FF3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1522"/>
    <w:multiLevelType w:val="hybridMultilevel"/>
    <w:tmpl w:val="7638A6B4"/>
    <w:lvl w:ilvl="0" w:tplc="E9EECCEA">
      <w:start w:val="1"/>
      <w:numFmt w:val="upperRoman"/>
      <w:pStyle w:val="Estilo4"/>
      <w:lvlText w:val="III.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D442C"/>
    <w:multiLevelType w:val="hybridMultilevel"/>
    <w:tmpl w:val="C92E7AFC"/>
    <w:lvl w:ilvl="0" w:tplc="68B41B5A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8588C"/>
    <w:multiLevelType w:val="hybridMultilevel"/>
    <w:tmpl w:val="C09C9AF8"/>
    <w:lvl w:ilvl="0" w:tplc="26BC5300">
      <w:start w:val="1"/>
      <w:numFmt w:val="upperRoman"/>
      <w:lvlText w:val="%1."/>
      <w:lvlJc w:val="right"/>
      <w:pPr>
        <w:ind w:left="1004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FE54435"/>
    <w:multiLevelType w:val="hybridMultilevel"/>
    <w:tmpl w:val="C80282F4"/>
    <w:lvl w:ilvl="0" w:tplc="9E5E29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02493"/>
    <w:multiLevelType w:val="hybridMultilevel"/>
    <w:tmpl w:val="65B40BD8"/>
    <w:lvl w:ilvl="0" w:tplc="0F28ED36">
      <w:start w:val="1"/>
      <w:numFmt w:val="upperRoman"/>
      <w:pStyle w:val="Ttulo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7368D"/>
    <w:multiLevelType w:val="hybridMultilevel"/>
    <w:tmpl w:val="076C35B4"/>
    <w:lvl w:ilvl="0" w:tplc="AF5279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AC64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B0413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BB03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75CB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BCC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9D032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6E44D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BC88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536A38"/>
    <w:multiLevelType w:val="hybridMultilevel"/>
    <w:tmpl w:val="43A8D26C"/>
    <w:lvl w:ilvl="0" w:tplc="0C28B8F6">
      <w:start w:val="1"/>
      <w:numFmt w:val="upperRoman"/>
      <w:pStyle w:val="Estilo5"/>
      <w:lvlText w:val="III.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485149">
    <w:abstractNumId w:val="0"/>
  </w:num>
  <w:num w:numId="2" w16cid:durableId="845902622">
    <w:abstractNumId w:val="3"/>
  </w:num>
  <w:num w:numId="3" w16cid:durableId="1321931535">
    <w:abstractNumId w:val="7"/>
  </w:num>
  <w:num w:numId="4" w16cid:durableId="1570723952">
    <w:abstractNumId w:val="4"/>
  </w:num>
  <w:num w:numId="5" w16cid:durableId="1519268299">
    <w:abstractNumId w:val="9"/>
  </w:num>
  <w:num w:numId="6" w16cid:durableId="1604727210">
    <w:abstractNumId w:val="2"/>
  </w:num>
  <w:num w:numId="7" w16cid:durableId="869491705">
    <w:abstractNumId w:val="1"/>
  </w:num>
  <w:num w:numId="8" w16cid:durableId="193740003">
    <w:abstractNumId w:val="1"/>
  </w:num>
  <w:num w:numId="9" w16cid:durableId="556355251">
    <w:abstractNumId w:val="1"/>
  </w:num>
  <w:num w:numId="10" w16cid:durableId="1520314922">
    <w:abstractNumId w:val="1"/>
  </w:num>
  <w:num w:numId="11" w16cid:durableId="1605456042">
    <w:abstractNumId w:val="1"/>
  </w:num>
  <w:num w:numId="12" w16cid:durableId="743069523">
    <w:abstractNumId w:val="1"/>
  </w:num>
  <w:num w:numId="13" w16cid:durableId="758332539">
    <w:abstractNumId w:val="1"/>
  </w:num>
  <w:num w:numId="14" w16cid:durableId="720053940">
    <w:abstractNumId w:val="1"/>
  </w:num>
  <w:num w:numId="15" w16cid:durableId="808865449">
    <w:abstractNumId w:val="1"/>
  </w:num>
  <w:num w:numId="16" w16cid:durableId="2128112789">
    <w:abstractNumId w:val="1"/>
  </w:num>
  <w:num w:numId="17" w16cid:durableId="596401580">
    <w:abstractNumId w:val="1"/>
  </w:num>
  <w:num w:numId="18" w16cid:durableId="884365712">
    <w:abstractNumId w:val="5"/>
  </w:num>
  <w:num w:numId="19" w16cid:durableId="1850754239">
    <w:abstractNumId w:val="5"/>
  </w:num>
  <w:num w:numId="20" w16cid:durableId="353269337">
    <w:abstractNumId w:val="11"/>
  </w:num>
  <w:num w:numId="21" w16cid:durableId="1156413212">
    <w:abstractNumId w:val="11"/>
  </w:num>
  <w:num w:numId="22" w16cid:durableId="1103574137">
    <w:abstractNumId w:val="8"/>
  </w:num>
  <w:num w:numId="23" w16cid:durableId="1980068535">
    <w:abstractNumId w:val="6"/>
  </w:num>
  <w:num w:numId="24" w16cid:durableId="1375354078">
    <w:abstractNumId w:val="1"/>
  </w:num>
  <w:num w:numId="25" w16cid:durableId="104676218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intFractionalCharacterWidth/>
  <w:embedSystemFonts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8db3e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7A"/>
    <w:rsid w:val="000001B0"/>
    <w:rsid w:val="0000043F"/>
    <w:rsid w:val="00000BEA"/>
    <w:rsid w:val="0000180F"/>
    <w:rsid w:val="00001898"/>
    <w:rsid w:val="00001FB3"/>
    <w:rsid w:val="00002466"/>
    <w:rsid w:val="00002605"/>
    <w:rsid w:val="00002665"/>
    <w:rsid w:val="000027BD"/>
    <w:rsid w:val="00002B26"/>
    <w:rsid w:val="00003119"/>
    <w:rsid w:val="0000316E"/>
    <w:rsid w:val="00003B70"/>
    <w:rsid w:val="00003BDE"/>
    <w:rsid w:val="00003C25"/>
    <w:rsid w:val="00003C68"/>
    <w:rsid w:val="00004291"/>
    <w:rsid w:val="000042CB"/>
    <w:rsid w:val="0000458A"/>
    <w:rsid w:val="00004D58"/>
    <w:rsid w:val="000050C6"/>
    <w:rsid w:val="00005940"/>
    <w:rsid w:val="00005EB0"/>
    <w:rsid w:val="00006B5A"/>
    <w:rsid w:val="00006DE4"/>
    <w:rsid w:val="000076D4"/>
    <w:rsid w:val="000078B1"/>
    <w:rsid w:val="00007A1A"/>
    <w:rsid w:val="00010A59"/>
    <w:rsid w:val="000112A7"/>
    <w:rsid w:val="0001151F"/>
    <w:rsid w:val="00011840"/>
    <w:rsid w:val="00011AC0"/>
    <w:rsid w:val="00011B01"/>
    <w:rsid w:val="00011BD3"/>
    <w:rsid w:val="000121FA"/>
    <w:rsid w:val="00012278"/>
    <w:rsid w:val="00012485"/>
    <w:rsid w:val="00012A27"/>
    <w:rsid w:val="00012E16"/>
    <w:rsid w:val="0001302A"/>
    <w:rsid w:val="000132A4"/>
    <w:rsid w:val="00013319"/>
    <w:rsid w:val="00013BF2"/>
    <w:rsid w:val="00013E55"/>
    <w:rsid w:val="0001447E"/>
    <w:rsid w:val="000144BA"/>
    <w:rsid w:val="000144ED"/>
    <w:rsid w:val="00014539"/>
    <w:rsid w:val="000145C0"/>
    <w:rsid w:val="00014BA2"/>
    <w:rsid w:val="00014FBD"/>
    <w:rsid w:val="00015137"/>
    <w:rsid w:val="00015302"/>
    <w:rsid w:val="000159BA"/>
    <w:rsid w:val="00015A5A"/>
    <w:rsid w:val="00016590"/>
    <w:rsid w:val="0001671D"/>
    <w:rsid w:val="0001686F"/>
    <w:rsid w:val="00016B4E"/>
    <w:rsid w:val="00016CD6"/>
    <w:rsid w:val="00016D3A"/>
    <w:rsid w:val="0001718D"/>
    <w:rsid w:val="000176AC"/>
    <w:rsid w:val="00017B51"/>
    <w:rsid w:val="00017DF3"/>
    <w:rsid w:val="00021432"/>
    <w:rsid w:val="00021492"/>
    <w:rsid w:val="000216A3"/>
    <w:rsid w:val="00021926"/>
    <w:rsid w:val="00021D65"/>
    <w:rsid w:val="00022563"/>
    <w:rsid w:val="000228C4"/>
    <w:rsid w:val="00022C2F"/>
    <w:rsid w:val="00022CA3"/>
    <w:rsid w:val="00022FB8"/>
    <w:rsid w:val="00024EE5"/>
    <w:rsid w:val="00025412"/>
    <w:rsid w:val="000260EE"/>
    <w:rsid w:val="00026698"/>
    <w:rsid w:val="0002696A"/>
    <w:rsid w:val="000269A0"/>
    <w:rsid w:val="00026B3C"/>
    <w:rsid w:val="00026B52"/>
    <w:rsid w:val="00026F8D"/>
    <w:rsid w:val="000274DB"/>
    <w:rsid w:val="00027D1F"/>
    <w:rsid w:val="00027EBA"/>
    <w:rsid w:val="00030278"/>
    <w:rsid w:val="00030480"/>
    <w:rsid w:val="0003065F"/>
    <w:rsid w:val="000308BA"/>
    <w:rsid w:val="00030D10"/>
    <w:rsid w:val="0003119F"/>
    <w:rsid w:val="00031231"/>
    <w:rsid w:val="000314D3"/>
    <w:rsid w:val="00031BCF"/>
    <w:rsid w:val="00031CEA"/>
    <w:rsid w:val="00031F45"/>
    <w:rsid w:val="000320C6"/>
    <w:rsid w:val="00032714"/>
    <w:rsid w:val="00032891"/>
    <w:rsid w:val="00032B16"/>
    <w:rsid w:val="00033603"/>
    <w:rsid w:val="00033A14"/>
    <w:rsid w:val="0003447A"/>
    <w:rsid w:val="00034B49"/>
    <w:rsid w:val="00034BC3"/>
    <w:rsid w:val="000353F3"/>
    <w:rsid w:val="00035600"/>
    <w:rsid w:val="000357CC"/>
    <w:rsid w:val="00035851"/>
    <w:rsid w:val="00035872"/>
    <w:rsid w:val="00035B2D"/>
    <w:rsid w:val="00035DA7"/>
    <w:rsid w:val="00035E02"/>
    <w:rsid w:val="00036196"/>
    <w:rsid w:val="00036599"/>
    <w:rsid w:val="0003686B"/>
    <w:rsid w:val="00036C11"/>
    <w:rsid w:val="00036D72"/>
    <w:rsid w:val="00037089"/>
    <w:rsid w:val="00037177"/>
    <w:rsid w:val="00037381"/>
    <w:rsid w:val="00037CC4"/>
    <w:rsid w:val="0004066E"/>
    <w:rsid w:val="00040766"/>
    <w:rsid w:val="000408E1"/>
    <w:rsid w:val="00040F75"/>
    <w:rsid w:val="00041142"/>
    <w:rsid w:val="00041BF9"/>
    <w:rsid w:val="00041E29"/>
    <w:rsid w:val="00041FF7"/>
    <w:rsid w:val="0004221C"/>
    <w:rsid w:val="0004225C"/>
    <w:rsid w:val="00042A47"/>
    <w:rsid w:val="00042E89"/>
    <w:rsid w:val="00043535"/>
    <w:rsid w:val="00043B32"/>
    <w:rsid w:val="00043E2B"/>
    <w:rsid w:val="00044296"/>
    <w:rsid w:val="00044699"/>
    <w:rsid w:val="00044700"/>
    <w:rsid w:val="00044C5E"/>
    <w:rsid w:val="00044F7F"/>
    <w:rsid w:val="00044FA9"/>
    <w:rsid w:val="0004500F"/>
    <w:rsid w:val="000450E9"/>
    <w:rsid w:val="0004529C"/>
    <w:rsid w:val="000455BC"/>
    <w:rsid w:val="0004596A"/>
    <w:rsid w:val="00045AF1"/>
    <w:rsid w:val="00045E9B"/>
    <w:rsid w:val="00046139"/>
    <w:rsid w:val="0004620A"/>
    <w:rsid w:val="000465BF"/>
    <w:rsid w:val="000467F4"/>
    <w:rsid w:val="00046822"/>
    <w:rsid w:val="00046A63"/>
    <w:rsid w:val="00046AB6"/>
    <w:rsid w:val="00046D06"/>
    <w:rsid w:val="000471CD"/>
    <w:rsid w:val="0004735D"/>
    <w:rsid w:val="0004744D"/>
    <w:rsid w:val="0004777C"/>
    <w:rsid w:val="000501E0"/>
    <w:rsid w:val="000507D2"/>
    <w:rsid w:val="0005087B"/>
    <w:rsid w:val="00050934"/>
    <w:rsid w:val="00050FB5"/>
    <w:rsid w:val="00051088"/>
    <w:rsid w:val="00051C72"/>
    <w:rsid w:val="00051D1C"/>
    <w:rsid w:val="00051D9E"/>
    <w:rsid w:val="00052784"/>
    <w:rsid w:val="00052F04"/>
    <w:rsid w:val="00052F1E"/>
    <w:rsid w:val="0005356B"/>
    <w:rsid w:val="000535AC"/>
    <w:rsid w:val="000536D2"/>
    <w:rsid w:val="00053B2C"/>
    <w:rsid w:val="00053D27"/>
    <w:rsid w:val="00053EB7"/>
    <w:rsid w:val="00053FEE"/>
    <w:rsid w:val="00054211"/>
    <w:rsid w:val="00054A4F"/>
    <w:rsid w:val="00054BE5"/>
    <w:rsid w:val="00055047"/>
    <w:rsid w:val="00055B54"/>
    <w:rsid w:val="00056182"/>
    <w:rsid w:val="000564C7"/>
    <w:rsid w:val="0005680F"/>
    <w:rsid w:val="00056F51"/>
    <w:rsid w:val="00056FE7"/>
    <w:rsid w:val="000571F5"/>
    <w:rsid w:val="000573F5"/>
    <w:rsid w:val="00057F37"/>
    <w:rsid w:val="000602B0"/>
    <w:rsid w:val="000603C8"/>
    <w:rsid w:val="0006045B"/>
    <w:rsid w:val="0006056C"/>
    <w:rsid w:val="000606F7"/>
    <w:rsid w:val="0006228A"/>
    <w:rsid w:val="00062993"/>
    <w:rsid w:val="00063604"/>
    <w:rsid w:val="00063614"/>
    <w:rsid w:val="00063838"/>
    <w:rsid w:val="00063B23"/>
    <w:rsid w:val="00063F17"/>
    <w:rsid w:val="0006433F"/>
    <w:rsid w:val="000646BA"/>
    <w:rsid w:val="00064B18"/>
    <w:rsid w:val="00064BBC"/>
    <w:rsid w:val="00064E9D"/>
    <w:rsid w:val="00064FDB"/>
    <w:rsid w:val="00065106"/>
    <w:rsid w:val="000651F1"/>
    <w:rsid w:val="00065708"/>
    <w:rsid w:val="00065A07"/>
    <w:rsid w:val="00065BC1"/>
    <w:rsid w:val="0006634F"/>
    <w:rsid w:val="00066638"/>
    <w:rsid w:val="00066EA7"/>
    <w:rsid w:val="00066EC3"/>
    <w:rsid w:val="00066F41"/>
    <w:rsid w:val="00067112"/>
    <w:rsid w:val="0006782D"/>
    <w:rsid w:val="00067FCA"/>
    <w:rsid w:val="0007012A"/>
    <w:rsid w:val="0007017F"/>
    <w:rsid w:val="00070431"/>
    <w:rsid w:val="00070669"/>
    <w:rsid w:val="000707FF"/>
    <w:rsid w:val="00070864"/>
    <w:rsid w:val="00070CC5"/>
    <w:rsid w:val="0007145A"/>
    <w:rsid w:val="00071715"/>
    <w:rsid w:val="00071F0D"/>
    <w:rsid w:val="00071F33"/>
    <w:rsid w:val="000725AC"/>
    <w:rsid w:val="00072B18"/>
    <w:rsid w:val="000730F3"/>
    <w:rsid w:val="00073491"/>
    <w:rsid w:val="000739D2"/>
    <w:rsid w:val="00073E58"/>
    <w:rsid w:val="00073EF4"/>
    <w:rsid w:val="00073F12"/>
    <w:rsid w:val="000748B1"/>
    <w:rsid w:val="000753EC"/>
    <w:rsid w:val="0007567F"/>
    <w:rsid w:val="000759EA"/>
    <w:rsid w:val="00075B3A"/>
    <w:rsid w:val="00075D7B"/>
    <w:rsid w:val="00075DEC"/>
    <w:rsid w:val="00075F80"/>
    <w:rsid w:val="00076234"/>
    <w:rsid w:val="000767F7"/>
    <w:rsid w:val="00076EE9"/>
    <w:rsid w:val="00077545"/>
    <w:rsid w:val="00077763"/>
    <w:rsid w:val="00077C46"/>
    <w:rsid w:val="00077ECE"/>
    <w:rsid w:val="0008027F"/>
    <w:rsid w:val="0008084D"/>
    <w:rsid w:val="000809B5"/>
    <w:rsid w:val="00080D54"/>
    <w:rsid w:val="00080DC3"/>
    <w:rsid w:val="00081417"/>
    <w:rsid w:val="000814ED"/>
    <w:rsid w:val="0008175A"/>
    <w:rsid w:val="0008195B"/>
    <w:rsid w:val="00081CBC"/>
    <w:rsid w:val="00081F82"/>
    <w:rsid w:val="00082260"/>
    <w:rsid w:val="000826F7"/>
    <w:rsid w:val="00082AE3"/>
    <w:rsid w:val="00082F11"/>
    <w:rsid w:val="0008325D"/>
    <w:rsid w:val="000834DD"/>
    <w:rsid w:val="000834F9"/>
    <w:rsid w:val="000838EB"/>
    <w:rsid w:val="00083FB5"/>
    <w:rsid w:val="000843D7"/>
    <w:rsid w:val="00084687"/>
    <w:rsid w:val="00084A57"/>
    <w:rsid w:val="00084B97"/>
    <w:rsid w:val="00084BED"/>
    <w:rsid w:val="00084EDB"/>
    <w:rsid w:val="00084FF2"/>
    <w:rsid w:val="000850FA"/>
    <w:rsid w:val="0008524D"/>
    <w:rsid w:val="00085453"/>
    <w:rsid w:val="000856E9"/>
    <w:rsid w:val="00085778"/>
    <w:rsid w:val="000857E4"/>
    <w:rsid w:val="00085CF4"/>
    <w:rsid w:val="00085F5E"/>
    <w:rsid w:val="00086295"/>
    <w:rsid w:val="0008696B"/>
    <w:rsid w:val="00086EDE"/>
    <w:rsid w:val="0008756B"/>
    <w:rsid w:val="00087CFE"/>
    <w:rsid w:val="00087DB7"/>
    <w:rsid w:val="0009025D"/>
    <w:rsid w:val="00090B52"/>
    <w:rsid w:val="00090B9C"/>
    <w:rsid w:val="00090C83"/>
    <w:rsid w:val="00090D7B"/>
    <w:rsid w:val="00091474"/>
    <w:rsid w:val="000915F7"/>
    <w:rsid w:val="00091EEF"/>
    <w:rsid w:val="000926B2"/>
    <w:rsid w:val="00092764"/>
    <w:rsid w:val="0009292F"/>
    <w:rsid w:val="00092AD7"/>
    <w:rsid w:val="00092C02"/>
    <w:rsid w:val="00092F4C"/>
    <w:rsid w:val="00093338"/>
    <w:rsid w:val="000939F8"/>
    <w:rsid w:val="00093F6A"/>
    <w:rsid w:val="00093F70"/>
    <w:rsid w:val="0009421A"/>
    <w:rsid w:val="00094496"/>
    <w:rsid w:val="000950E7"/>
    <w:rsid w:val="00095360"/>
    <w:rsid w:val="000954A2"/>
    <w:rsid w:val="000955AA"/>
    <w:rsid w:val="00095781"/>
    <w:rsid w:val="000957BC"/>
    <w:rsid w:val="00095A6A"/>
    <w:rsid w:val="00095BAC"/>
    <w:rsid w:val="00095EA0"/>
    <w:rsid w:val="00096737"/>
    <w:rsid w:val="00096F5B"/>
    <w:rsid w:val="00097AEA"/>
    <w:rsid w:val="00097C0A"/>
    <w:rsid w:val="00097C29"/>
    <w:rsid w:val="00097C41"/>
    <w:rsid w:val="00097E31"/>
    <w:rsid w:val="00097FE0"/>
    <w:rsid w:val="000A0344"/>
    <w:rsid w:val="000A0732"/>
    <w:rsid w:val="000A0823"/>
    <w:rsid w:val="000A0CE9"/>
    <w:rsid w:val="000A0EF3"/>
    <w:rsid w:val="000A10CA"/>
    <w:rsid w:val="000A1F9D"/>
    <w:rsid w:val="000A21D6"/>
    <w:rsid w:val="000A260D"/>
    <w:rsid w:val="000A2B4A"/>
    <w:rsid w:val="000A2F4F"/>
    <w:rsid w:val="000A31EF"/>
    <w:rsid w:val="000A3354"/>
    <w:rsid w:val="000A3733"/>
    <w:rsid w:val="000A3D29"/>
    <w:rsid w:val="000A43B0"/>
    <w:rsid w:val="000A45F0"/>
    <w:rsid w:val="000A4D4C"/>
    <w:rsid w:val="000A4FEA"/>
    <w:rsid w:val="000A53E6"/>
    <w:rsid w:val="000A5588"/>
    <w:rsid w:val="000A5727"/>
    <w:rsid w:val="000A574B"/>
    <w:rsid w:val="000A5B04"/>
    <w:rsid w:val="000A5E2A"/>
    <w:rsid w:val="000A6416"/>
    <w:rsid w:val="000A643B"/>
    <w:rsid w:val="000A682B"/>
    <w:rsid w:val="000A707A"/>
    <w:rsid w:val="000A78BA"/>
    <w:rsid w:val="000A7BB9"/>
    <w:rsid w:val="000B0710"/>
    <w:rsid w:val="000B0E46"/>
    <w:rsid w:val="000B1790"/>
    <w:rsid w:val="000B1AE3"/>
    <w:rsid w:val="000B1C11"/>
    <w:rsid w:val="000B1D13"/>
    <w:rsid w:val="000B1D9D"/>
    <w:rsid w:val="000B29B8"/>
    <w:rsid w:val="000B2A27"/>
    <w:rsid w:val="000B380F"/>
    <w:rsid w:val="000B4292"/>
    <w:rsid w:val="000B46AD"/>
    <w:rsid w:val="000B4A42"/>
    <w:rsid w:val="000B4A6A"/>
    <w:rsid w:val="000B4BB2"/>
    <w:rsid w:val="000B50FB"/>
    <w:rsid w:val="000B515D"/>
    <w:rsid w:val="000B5A74"/>
    <w:rsid w:val="000B5C4E"/>
    <w:rsid w:val="000B5F16"/>
    <w:rsid w:val="000B5FA3"/>
    <w:rsid w:val="000B6306"/>
    <w:rsid w:val="000B6AF6"/>
    <w:rsid w:val="000B7046"/>
    <w:rsid w:val="000B753A"/>
    <w:rsid w:val="000B7AE5"/>
    <w:rsid w:val="000B7FF2"/>
    <w:rsid w:val="000C00B7"/>
    <w:rsid w:val="000C1051"/>
    <w:rsid w:val="000C1AEB"/>
    <w:rsid w:val="000C1F04"/>
    <w:rsid w:val="000C2892"/>
    <w:rsid w:val="000C2B3C"/>
    <w:rsid w:val="000C2B94"/>
    <w:rsid w:val="000C2D4D"/>
    <w:rsid w:val="000C305A"/>
    <w:rsid w:val="000C30D7"/>
    <w:rsid w:val="000C3105"/>
    <w:rsid w:val="000C34DD"/>
    <w:rsid w:val="000C37BC"/>
    <w:rsid w:val="000C3B6E"/>
    <w:rsid w:val="000C482F"/>
    <w:rsid w:val="000C4992"/>
    <w:rsid w:val="000C4FA1"/>
    <w:rsid w:val="000C5299"/>
    <w:rsid w:val="000C5468"/>
    <w:rsid w:val="000C5565"/>
    <w:rsid w:val="000C55CC"/>
    <w:rsid w:val="000C5852"/>
    <w:rsid w:val="000C5B8E"/>
    <w:rsid w:val="000C5D0E"/>
    <w:rsid w:val="000C6081"/>
    <w:rsid w:val="000C60C9"/>
    <w:rsid w:val="000C6A4A"/>
    <w:rsid w:val="000C6AFD"/>
    <w:rsid w:val="000C702C"/>
    <w:rsid w:val="000C7209"/>
    <w:rsid w:val="000D0631"/>
    <w:rsid w:val="000D06FA"/>
    <w:rsid w:val="000D0B60"/>
    <w:rsid w:val="000D0DDA"/>
    <w:rsid w:val="000D0ED5"/>
    <w:rsid w:val="000D10F5"/>
    <w:rsid w:val="000D113E"/>
    <w:rsid w:val="000D1169"/>
    <w:rsid w:val="000D15C5"/>
    <w:rsid w:val="000D1687"/>
    <w:rsid w:val="000D1DAF"/>
    <w:rsid w:val="000D28A5"/>
    <w:rsid w:val="000D2E48"/>
    <w:rsid w:val="000D31C1"/>
    <w:rsid w:val="000D32CC"/>
    <w:rsid w:val="000D34E6"/>
    <w:rsid w:val="000D359A"/>
    <w:rsid w:val="000D36B2"/>
    <w:rsid w:val="000D36BF"/>
    <w:rsid w:val="000D39C6"/>
    <w:rsid w:val="000D39FD"/>
    <w:rsid w:val="000D3E10"/>
    <w:rsid w:val="000D4833"/>
    <w:rsid w:val="000D49D2"/>
    <w:rsid w:val="000D4A88"/>
    <w:rsid w:val="000D4BBC"/>
    <w:rsid w:val="000D4D90"/>
    <w:rsid w:val="000D4E26"/>
    <w:rsid w:val="000D4F00"/>
    <w:rsid w:val="000D5000"/>
    <w:rsid w:val="000D5176"/>
    <w:rsid w:val="000D5504"/>
    <w:rsid w:val="000D5986"/>
    <w:rsid w:val="000D5EDB"/>
    <w:rsid w:val="000D69D6"/>
    <w:rsid w:val="000D6B1B"/>
    <w:rsid w:val="000D6C0F"/>
    <w:rsid w:val="000D6F1E"/>
    <w:rsid w:val="000D7A95"/>
    <w:rsid w:val="000D7BBD"/>
    <w:rsid w:val="000D7D06"/>
    <w:rsid w:val="000E039A"/>
    <w:rsid w:val="000E03C0"/>
    <w:rsid w:val="000E0654"/>
    <w:rsid w:val="000E13AF"/>
    <w:rsid w:val="000E14AF"/>
    <w:rsid w:val="000E187A"/>
    <w:rsid w:val="000E19B3"/>
    <w:rsid w:val="000E1CA2"/>
    <w:rsid w:val="000E28E2"/>
    <w:rsid w:val="000E2970"/>
    <w:rsid w:val="000E2B40"/>
    <w:rsid w:val="000E3416"/>
    <w:rsid w:val="000E35A3"/>
    <w:rsid w:val="000E369A"/>
    <w:rsid w:val="000E3CC1"/>
    <w:rsid w:val="000E49B2"/>
    <w:rsid w:val="000E5188"/>
    <w:rsid w:val="000E5331"/>
    <w:rsid w:val="000E535E"/>
    <w:rsid w:val="000E5526"/>
    <w:rsid w:val="000E59FC"/>
    <w:rsid w:val="000E5A5A"/>
    <w:rsid w:val="000E5D6B"/>
    <w:rsid w:val="000E5FE0"/>
    <w:rsid w:val="000E62DF"/>
    <w:rsid w:val="000E6D5D"/>
    <w:rsid w:val="000E7168"/>
    <w:rsid w:val="000F04CC"/>
    <w:rsid w:val="000F05D5"/>
    <w:rsid w:val="000F17F5"/>
    <w:rsid w:val="000F1DEB"/>
    <w:rsid w:val="000F1F7A"/>
    <w:rsid w:val="000F202E"/>
    <w:rsid w:val="000F2BBA"/>
    <w:rsid w:val="000F3025"/>
    <w:rsid w:val="000F3491"/>
    <w:rsid w:val="000F3986"/>
    <w:rsid w:val="000F3C45"/>
    <w:rsid w:val="000F3DE6"/>
    <w:rsid w:val="000F448C"/>
    <w:rsid w:val="000F44E7"/>
    <w:rsid w:val="000F49F1"/>
    <w:rsid w:val="000F4A5C"/>
    <w:rsid w:val="000F4C41"/>
    <w:rsid w:val="000F4FA7"/>
    <w:rsid w:val="000F50B5"/>
    <w:rsid w:val="000F52D1"/>
    <w:rsid w:val="000F536A"/>
    <w:rsid w:val="000F541D"/>
    <w:rsid w:val="000F5AD1"/>
    <w:rsid w:val="000F5C8B"/>
    <w:rsid w:val="000F64D7"/>
    <w:rsid w:val="000F69FA"/>
    <w:rsid w:val="000F7577"/>
    <w:rsid w:val="000F7974"/>
    <w:rsid w:val="000F7ECD"/>
    <w:rsid w:val="000F7F0E"/>
    <w:rsid w:val="000F7F38"/>
    <w:rsid w:val="000F7FB5"/>
    <w:rsid w:val="00100317"/>
    <w:rsid w:val="001004C1"/>
    <w:rsid w:val="001004EE"/>
    <w:rsid w:val="001011EC"/>
    <w:rsid w:val="001017C1"/>
    <w:rsid w:val="00101A86"/>
    <w:rsid w:val="00101E0C"/>
    <w:rsid w:val="00101E92"/>
    <w:rsid w:val="00101F40"/>
    <w:rsid w:val="00102298"/>
    <w:rsid w:val="00102C79"/>
    <w:rsid w:val="00102EC2"/>
    <w:rsid w:val="00103847"/>
    <w:rsid w:val="00103913"/>
    <w:rsid w:val="001044E1"/>
    <w:rsid w:val="00104EE3"/>
    <w:rsid w:val="00105234"/>
    <w:rsid w:val="00105316"/>
    <w:rsid w:val="001057E1"/>
    <w:rsid w:val="00105E16"/>
    <w:rsid w:val="00105E2B"/>
    <w:rsid w:val="0010619C"/>
    <w:rsid w:val="0010664D"/>
    <w:rsid w:val="00106A20"/>
    <w:rsid w:val="00106D16"/>
    <w:rsid w:val="00106F7B"/>
    <w:rsid w:val="00107339"/>
    <w:rsid w:val="00107B62"/>
    <w:rsid w:val="00110510"/>
    <w:rsid w:val="0011076D"/>
    <w:rsid w:val="00110DB1"/>
    <w:rsid w:val="00110DF0"/>
    <w:rsid w:val="0011149E"/>
    <w:rsid w:val="001114D0"/>
    <w:rsid w:val="00111703"/>
    <w:rsid w:val="001119D9"/>
    <w:rsid w:val="00111AA3"/>
    <w:rsid w:val="00111F29"/>
    <w:rsid w:val="00111F40"/>
    <w:rsid w:val="00112688"/>
    <w:rsid w:val="00113348"/>
    <w:rsid w:val="00113404"/>
    <w:rsid w:val="001134B4"/>
    <w:rsid w:val="00113802"/>
    <w:rsid w:val="00113DE8"/>
    <w:rsid w:val="0011424C"/>
    <w:rsid w:val="0011478A"/>
    <w:rsid w:val="001149C9"/>
    <w:rsid w:val="00114B56"/>
    <w:rsid w:val="00114B96"/>
    <w:rsid w:val="00114E47"/>
    <w:rsid w:val="00115123"/>
    <w:rsid w:val="00115893"/>
    <w:rsid w:val="00115A20"/>
    <w:rsid w:val="00115F66"/>
    <w:rsid w:val="00116647"/>
    <w:rsid w:val="00116A85"/>
    <w:rsid w:val="00116CA9"/>
    <w:rsid w:val="00116F84"/>
    <w:rsid w:val="00117BB9"/>
    <w:rsid w:val="00117D38"/>
    <w:rsid w:val="00117D7A"/>
    <w:rsid w:val="00120112"/>
    <w:rsid w:val="001201B0"/>
    <w:rsid w:val="00120240"/>
    <w:rsid w:val="00120EA1"/>
    <w:rsid w:val="00121789"/>
    <w:rsid w:val="001217B5"/>
    <w:rsid w:val="0012181E"/>
    <w:rsid w:val="00121A17"/>
    <w:rsid w:val="00121E86"/>
    <w:rsid w:val="00122048"/>
    <w:rsid w:val="001228A0"/>
    <w:rsid w:val="00122B7D"/>
    <w:rsid w:val="00122DEA"/>
    <w:rsid w:val="0012317D"/>
    <w:rsid w:val="00123C48"/>
    <w:rsid w:val="00123EFF"/>
    <w:rsid w:val="001241D8"/>
    <w:rsid w:val="001241F7"/>
    <w:rsid w:val="00124D1A"/>
    <w:rsid w:val="001251AF"/>
    <w:rsid w:val="0012554D"/>
    <w:rsid w:val="00125654"/>
    <w:rsid w:val="00125819"/>
    <w:rsid w:val="00125AA2"/>
    <w:rsid w:val="00125D0D"/>
    <w:rsid w:val="00125D9D"/>
    <w:rsid w:val="00125DC1"/>
    <w:rsid w:val="001263E8"/>
    <w:rsid w:val="00127810"/>
    <w:rsid w:val="0012798A"/>
    <w:rsid w:val="001300A8"/>
    <w:rsid w:val="001301E6"/>
    <w:rsid w:val="001304F2"/>
    <w:rsid w:val="00130C4C"/>
    <w:rsid w:val="00130F93"/>
    <w:rsid w:val="001313EB"/>
    <w:rsid w:val="00131CCF"/>
    <w:rsid w:val="00131E80"/>
    <w:rsid w:val="0013222E"/>
    <w:rsid w:val="001322B2"/>
    <w:rsid w:val="001327E8"/>
    <w:rsid w:val="001328D2"/>
    <w:rsid w:val="00133CE6"/>
    <w:rsid w:val="00134904"/>
    <w:rsid w:val="001349AB"/>
    <w:rsid w:val="00134F4E"/>
    <w:rsid w:val="00134FB0"/>
    <w:rsid w:val="001350AC"/>
    <w:rsid w:val="001352EC"/>
    <w:rsid w:val="0013543B"/>
    <w:rsid w:val="00135A2E"/>
    <w:rsid w:val="00135E0B"/>
    <w:rsid w:val="00135ED1"/>
    <w:rsid w:val="001361A8"/>
    <w:rsid w:val="001362EC"/>
    <w:rsid w:val="001365A5"/>
    <w:rsid w:val="001368CC"/>
    <w:rsid w:val="00136AB1"/>
    <w:rsid w:val="001372CA"/>
    <w:rsid w:val="00137AFD"/>
    <w:rsid w:val="00137EBB"/>
    <w:rsid w:val="0014012A"/>
    <w:rsid w:val="001405D6"/>
    <w:rsid w:val="00140AD8"/>
    <w:rsid w:val="00140BE4"/>
    <w:rsid w:val="00141130"/>
    <w:rsid w:val="001411DE"/>
    <w:rsid w:val="00141399"/>
    <w:rsid w:val="00141714"/>
    <w:rsid w:val="0014191C"/>
    <w:rsid w:val="00141962"/>
    <w:rsid w:val="00141A0B"/>
    <w:rsid w:val="00141AF4"/>
    <w:rsid w:val="00141F00"/>
    <w:rsid w:val="0014218E"/>
    <w:rsid w:val="00142241"/>
    <w:rsid w:val="00142677"/>
    <w:rsid w:val="00142E09"/>
    <w:rsid w:val="0014377B"/>
    <w:rsid w:val="00143D3A"/>
    <w:rsid w:val="00144D09"/>
    <w:rsid w:val="00144E37"/>
    <w:rsid w:val="00145808"/>
    <w:rsid w:val="00145D4A"/>
    <w:rsid w:val="00145F65"/>
    <w:rsid w:val="001460E0"/>
    <w:rsid w:val="00146902"/>
    <w:rsid w:val="00146DFA"/>
    <w:rsid w:val="00146FBC"/>
    <w:rsid w:val="00147546"/>
    <w:rsid w:val="001475D0"/>
    <w:rsid w:val="001477F0"/>
    <w:rsid w:val="00147B68"/>
    <w:rsid w:val="00147BB3"/>
    <w:rsid w:val="0015018D"/>
    <w:rsid w:val="00150228"/>
    <w:rsid w:val="001502C3"/>
    <w:rsid w:val="001504E8"/>
    <w:rsid w:val="00150536"/>
    <w:rsid w:val="00151638"/>
    <w:rsid w:val="001516F4"/>
    <w:rsid w:val="00151ADE"/>
    <w:rsid w:val="00152CF4"/>
    <w:rsid w:val="00152D63"/>
    <w:rsid w:val="00152DCD"/>
    <w:rsid w:val="001533B2"/>
    <w:rsid w:val="001534CA"/>
    <w:rsid w:val="0015369A"/>
    <w:rsid w:val="0015386A"/>
    <w:rsid w:val="00153D78"/>
    <w:rsid w:val="00153E85"/>
    <w:rsid w:val="001540F9"/>
    <w:rsid w:val="00154E90"/>
    <w:rsid w:val="001553D8"/>
    <w:rsid w:val="001556F2"/>
    <w:rsid w:val="001557A9"/>
    <w:rsid w:val="00155878"/>
    <w:rsid w:val="0015599D"/>
    <w:rsid w:val="00155A36"/>
    <w:rsid w:val="00155DA6"/>
    <w:rsid w:val="001569A5"/>
    <w:rsid w:val="00156FC6"/>
    <w:rsid w:val="001572AC"/>
    <w:rsid w:val="001573F1"/>
    <w:rsid w:val="0015755C"/>
    <w:rsid w:val="00157D0C"/>
    <w:rsid w:val="001600C9"/>
    <w:rsid w:val="00160308"/>
    <w:rsid w:val="001604E1"/>
    <w:rsid w:val="0016052B"/>
    <w:rsid w:val="001606B9"/>
    <w:rsid w:val="00160957"/>
    <w:rsid w:val="00160B56"/>
    <w:rsid w:val="0016159C"/>
    <w:rsid w:val="00161833"/>
    <w:rsid w:val="00161AF9"/>
    <w:rsid w:val="00161E62"/>
    <w:rsid w:val="00161F05"/>
    <w:rsid w:val="00162572"/>
    <w:rsid w:val="00162797"/>
    <w:rsid w:val="00162A20"/>
    <w:rsid w:val="00162C49"/>
    <w:rsid w:val="00162D02"/>
    <w:rsid w:val="00163025"/>
    <w:rsid w:val="0016321E"/>
    <w:rsid w:val="00163343"/>
    <w:rsid w:val="0016370B"/>
    <w:rsid w:val="00163B5B"/>
    <w:rsid w:val="00163DF6"/>
    <w:rsid w:val="00164860"/>
    <w:rsid w:val="0016487E"/>
    <w:rsid w:val="00164CD1"/>
    <w:rsid w:val="00165014"/>
    <w:rsid w:val="00165543"/>
    <w:rsid w:val="001655BD"/>
    <w:rsid w:val="00165810"/>
    <w:rsid w:val="00165A24"/>
    <w:rsid w:val="00165CF4"/>
    <w:rsid w:val="00165E36"/>
    <w:rsid w:val="0016614B"/>
    <w:rsid w:val="001665FD"/>
    <w:rsid w:val="00166662"/>
    <w:rsid w:val="0016686D"/>
    <w:rsid w:val="00166D6D"/>
    <w:rsid w:val="00167104"/>
    <w:rsid w:val="001675F5"/>
    <w:rsid w:val="00167A72"/>
    <w:rsid w:val="0017080F"/>
    <w:rsid w:val="001708B5"/>
    <w:rsid w:val="00170972"/>
    <w:rsid w:val="00170BD4"/>
    <w:rsid w:val="001711E3"/>
    <w:rsid w:val="0017121E"/>
    <w:rsid w:val="001717AA"/>
    <w:rsid w:val="00171F36"/>
    <w:rsid w:val="00172464"/>
    <w:rsid w:val="001725F4"/>
    <w:rsid w:val="00172600"/>
    <w:rsid w:val="00172614"/>
    <w:rsid w:val="00172672"/>
    <w:rsid w:val="00172AA4"/>
    <w:rsid w:val="0017308E"/>
    <w:rsid w:val="00173309"/>
    <w:rsid w:val="001734C0"/>
    <w:rsid w:val="0017357E"/>
    <w:rsid w:val="001735A8"/>
    <w:rsid w:val="00173881"/>
    <w:rsid w:val="001740E5"/>
    <w:rsid w:val="001741F4"/>
    <w:rsid w:val="00174587"/>
    <w:rsid w:val="0017474C"/>
    <w:rsid w:val="00174783"/>
    <w:rsid w:val="001758FA"/>
    <w:rsid w:val="00175B27"/>
    <w:rsid w:val="00175CF4"/>
    <w:rsid w:val="00175E03"/>
    <w:rsid w:val="00175EC5"/>
    <w:rsid w:val="001763FA"/>
    <w:rsid w:val="001763FC"/>
    <w:rsid w:val="00176592"/>
    <w:rsid w:val="001768FD"/>
    <w:rsid w:val="00176A27"/>
    <w:rsid w:val="00176A60"/>
    <w:rsid w:val="00176B20"/>
    <w:rsid w:val="00176E7D"/>
    <w:rsid w:val="00177026"/>
    <w:rsid w:val="00177187"/>
    <w:rsid w:val="001773BC"/>
    <w:rsid w:val="001774E6"/>
    <w:rsid w:val="00177D21"/>
    <w:rsid w:val="00177F98"/>
    <w:rsid w:val="001806EE"/>
    <w:rsid w:val="00180887"/>
    <w:rsid w:val="00180A83"/>
    <w:rsid w:val="00180D65"/>
    <w:rsid w:val="001813AB"/>
    <w:rsid w:val="001819C6"/>
    <w:rsid w:val="00181B78"/>
    <w:rsid w:val="00181F96"/>
    <w:rsid w:val="0018211C"/>
    <w:rsid w:val="001821F8"/>
    <w:rsid w:val="0018246A"/>
    <w:rsid w:val="00182CBE"/>
    <w:rsid w:val="00182EBE"/>
    <w:rsid w:val="001831B3"/>
    <w:rsid w:val="00183335"/>
    <w:rsid w:val="0018334A"/>
    <w:rsid w:val="0018396A"/>
    <w:rsid w:val="001845FA"/>
    <w:rsid w:val="00184EBD"/>
    <w:rsid w:val="0018521A"/>
    <w:rsid w:val="0018522B"/>
    <w:rsid w:val="00185425"/>
    <w:rsid w:val="00185457"/>
    <w:rsid w:val="001854A8"/>
    <w:rsid w:val="001854BC"/>
    <w:rsid w:val="00185D40"/>
    <w:rsid w:val="00186C17"/>
    <w:rsid w:val="00187284"/>
    <w:rsid w:val="0018761A"/>
    <w:rsid w:val="0018787A"/>
    <w:rsid w:val="00187A73"/>
    <w:rsid w:val="00187D9B"/>
    <w:rsid w:val="00187EBB"/>
    <w:rsid w:val="00187FD1"/>
    <w:rsid w:val="00190180"/>
    <w:rsid w:val="001908C1"/>
    <w:rsid w:val="00190A43"/>
    <w:rsid w:val="00190D0B"/>
    <w:rsid w:val="001912FB"/>
    <w:rsid w:val="00191608"/>
    <w:rsid w:val="00191664"/>
    <w:rsid w:val="00192065"/>
    <w:rsid w:val="00192C65"/>
    <w:rsid w:val="00194085"/>
    <w:rsid w:val="001941AA"/>
    <w:rsid w:val="00194F73"/>
    <w:rsid w:val="001951D5"/>
    <w:rsid w:val="00195EC2"/>
    <w:rsid w:val="00195F99"/>
    <w:rsid w:val="00196BF1"/>
    <w:rsid w:val="00197041"/>
    <w:rsid w:val="001A016C"/>
    <w:rsid w:val="001A0422"/>
    <w:rsid w:val="001A0BEE"/>
    <w:rsid w:val="001A0D63"/>
    <w:rsid w:val="001A102F"/>
    <w:rsid w:val="001A1A27"/>
    <w:rsid w:val="001A1A61"/>
    <w:rsid w:val="001A1ED0"/>
    <w:rsid w:val="001A1EFA"/>
    <w:rsid w:val="001A1FAC"/>
    <w:rsid w:val="001A1FC1"/>
    <w:rsid w:val="001A27EE"/>
    <w:rsid w:val="001A35A6"/>
    <w:rsid w:val="001A368A"/>
    <w:rsid w:val="001A3963"/>
    <w:rsid w:val="001A3BD3"/>
    <w:rsid w:val="001A41DF"/>
    <w:rsid w:val="001A43F5"/>
    <w:rsid w:val="001A4B66"/>
    <w:rsid w:val="001A4CA5"/>
    <w:rsid w:val="001A4E0E"/>
    <w:rsid w:val="001A4E8C"/>
    <w:rsid w:val="001A4EF7"/>
    <w:rsid w:val="001A4F6E"/>
    <w:rsid w:val="001A4F90"/>
    <w:rsid w:val="001A5A21"/>
    <w:rsid w:val="001A5A62"/>
    <w:rsid w:val="001A5ABD"/>
    <w:rsid w:val="001A5CE0"/>
    <w:rsid w:val="001A5CF7"/>
    <w:rsid w:val="001A5D10"/>
    <w:rsid w:val="001A60E2"/>
    <w:rsid w:val="001A61F0"/>
    <w:rsid w:val="001A69F0"/>
    <w:rsid w:val="001A75E7"/>
    <w:rsid w:val="001A79AA"/>
    <w:rsid w:val="001A7ACF"/>
    <w:rsid w:val="001A7C06"/>
    <w:rsid w:val="001A7C3B"/>
    <w:rsid w:val="001A7F95"/>
    <w:rsid w:val="001B07B0"/>
    <w:rsid w:val="001B0992"/>
    <w:rsid w:val="001B0AC4"/>
    <w:rsid w:val="001B0BAD"/>
    <w:rsid w:val="001B109A"/>
    <w:rsid w:val="001B1120"/>
    <w:rsid w:val="001B15E2"/>
    <w:rsid w:val="001B163A"/>
    <w:rsid w:val="001B22AA"/>
    <w:rsid w:val="001B253D"/>
    <w:rsid w:val="001B277C"/>
    <w:rsid w:val="001B277F"/>
    <w:rsid w:val="001B2C6A"/>
    <w:rsid w:val="001B2F19"/>
    <w:rsid w:val="001B35B2"/>
    <w:rsid w:val="001B35ED"/>
    <w:rsid w:val="001B369D"/>
    <w:rsid w:val="001B4355"/>
    <w:rsid w:val="001B437B"/>
    <w:rsid w:val="001B450E"/>
    <w:rsid w:val="001B46DB"/>
    <w:rsid w:val="001B4F75"/>
    <w:rsid w:val="001B517A"/>
    <w:rsid w:val="001B57D2"/>
    <w:rsid w:val="001B5DD7"/>
    <w:rsid w:val="001B5DDB"/>
    <w:rsid w:val="001B62D3"/>
    <w:rsid w:val="001B6640"/>
    <w:rsid w:val="001B7087"/>
    <w:rsid w:val="001B74F4"/>
    <w:rsid w:val="001B75DC"/>
    <w:rsid w:val="001B7B83"/>
    <w:rsid w:val="001B7FC4"/>
    <w:rsid w:val="001C0136"/>
    <w:rsid w:val="001C0243"/>
    <w:rsid w:val="001C0441"/>
    <w:rsid w:val="001C0A10"/>
    <w:rsid w:val="001C0A6E"/>
    <w:rsid w:val="001C0AD1"/>
    <w:rsid w:val="001C0BCC"/>
    <w:rsid w:val="001C117D"/>
    <w:rsid w:val="001C120F"/>
    <w:rsid w:val="001C151F"/>
    <w:rsid w:val="001C1612"/>
    <w:rsid w:val="001C1938"/>
    <w:rsid w:val="001C1F9C"/>
    <w:rsid w:val="001C226A"/>
    <w:rsid w:val="001C236E"/>
    <w:rsid w:val="001C29E7"/>
    <w:rsid w:val="001C3119"/>
    <w:rsid w:val="001C32C6"/>
    <w:rsid w:val="001C3E2D"/>
    <w:rsid w:val="001C41A9"/>
    <w:rsid w:val="001C48C7"/>
    <w:rsid w:val="001C4A9E"/>
    <w:rsid w:val="001C57D9"/>
    <w:rsid w:val="001C5F84"/>
    <w:rsid w:val="001C674A"/>
    <w:rsid w:val="001C6CAB"/>
    <w:rsid w:val="001C6CC1"/>
    <w:rsid w:val="001C6EDD"/>
    <w:rsid w:val="001C7130"/>
    <w:rsid w:val="001C72FC"/>
    <w:rsid w:val="001C7B74"/>
    <w:rsid w:val="001C7E70"/>
    <w:rsid w:val="001C7FD4"/>
    <w:rsid w:val="001D0068"/>
    <w:rsid w:val="001D01C6"/>
    <w:rsid w:val="001D092F"/>
    <w:rsid w:val="001D0C83"/>
    <w:rsid w:val="001D1AEF"/>
    <w:rsid w:val="001D244E"/>
    <w:rsid w:val="001D24F1"/>
    <w:rsid w:val="001D286C"/>
    <w:rsid w:val="001D3031"/>
    <w:rsid w:val="001D33B8"/>
    <w:rsid w:val="001D3673"/>
    <w:rsid w:val="001D3897"/>
    <w:rsid w:val="001D3AD1"/>
    <w:rsid w:val="001D45D2"/>
    <w:rsid w:val="001D478B"/>
    <w:rsid w:val="001D4816"/>
    <w:rsid w:val="001D4970"/>
    <w:rsid w:val="001D562C"/>
    <w:rsid w:val="001D5EF9"/>
    <w:rsid w:val="001D5F02"/>
    <w:rsid w:val="001D6178"/>
    <w:rsid w:val="001D6186"/>
    <w:rsid w:val="001D62AF"/>
    <w:rsid w:val="001D62CE"/>
    <w:rsid w:val="001D637E"/>
    <w:rsid w:val="001D6652"/>
    <w:rsid w:val="001D69E5"/>
    <w:rsid w:val="001D6B3D"/>
    <w:rsid w:val="001D6BD9"/>
    <w:rsid w:val="001D6ED5"/>
    <w:rsid w:val="001D7104"/>
    <w:rsid w:val="001D78DB"/>
    <w:rsid w:val="001E00CD"/>
    <w:rsid w:val="001E0360"/>
    <w:rsid w:val="001E075F"/>
    <w:rsid w:val="001E07E8"/>
    <w:rsid w:val="001E0933"/>
    <w:rsid w:val="001E0E13"/>
    <w:rsid w:val="001E14CB"/>
    <w:rsid w:val="001E14E8"/>
    <w:rsid w:val="001E1627"/>
    <w:rsid w:val="001E18BD"/>
    <w:rsid w:val="001E19FC"/>
    <w:rsid w:val="001E1A7C"/>
    <w:rsid w:val="001E1DBA"/>
    <w:rsid w:val="001E1EF2"/>
    <w:rsid w:val="001E290B"/>
    <w:rsid w:val="001E29FD"/>
    <w:rsid w:val="001E385F"/>
    <w:rsid w:val="001E39E4"/>
    <w:rsid w:val="001E3B0B"/>
    <w:rsid w:val="001E44D3"/>
    <w:rsid w:val="001E45E7"/>
    <w:rsid w:val="001E490C"/>
    <w:rsid w:val="001E4B87"/>
    <w:rsid w:val="001E4C68"/>
    <w:rsid w:val="001E50FD"/>
    <w:rsid w:val="001E52BD"/>
    <w:rsid w:val="001E5310"/>
    <w:rsid w:val="001E5920"/>
    <w:rsid w:val="001E59DC"/>
    <w:rsid w:val="001E5DD7"/>
    <w:rsid w:val="001E5EEE"/>
    <w:rsid w:val="001E5F4A"/>
    <w:rsid w:val="001E6553"/>
    <w:rsid w:val="001E7358"/>
    <w:rsid w:val="001E76C3"/>
    <w:rsid w:val="001E7964"/>
    <w:rsid w:val="001E7C72"/>
    <w:rsid w:val="001E7EDD"/>
    <w:rsid w:val="001F0091"/>
    <w:rsid w:val="001F02CD"/>
    <w:rsid w:val="001F0494"/>
    <w:rsid w:val="001F0B7F"/>
    <w:rsid w:val="001F0CD0"/>
    <w:rsid w:val="001F0F71"/>
    <w:rsid w:val="001F1279"/>
    <w:rsid w:val="001F15B1"/>
    <w:rsid w:val="001F19D1"/>
    <w:rsid w:val="001F1B69"/>
    <w:rsid w:val="001F1C8F"/>
    <w:rsid w:val="001F1D9A"/>
    <w:rsid w:val="001F2740"/>
    <w:rsid w:val="001F2C3A"/>
    <w:rsid w:val="001F2C6B"/>
    <w:rsid w:val="001F311B"/>
    <w:rsid w:val="001F3531"/>
    <w:rsid w:val="001F3696"/>
    <w:rsid w:val="001F3F85"/>
    <w:rsid w:val="001F42FF"/>
    <w:rsid w:val="001F44B4"/>
    <w:rsid w:val="001F44D3"/>
    <w:rsid w:val="001F4510"/>
    <w:rsid w:val="001F4B11"/>
    <w:rsid w:val="001F4BA5"/>
    <w:rsid w:val="001F5125"/>
    <w:rsid w:val="001F58D3"/>
    <w:rsid w:val="001F59C6"/>
    <w:rsid w:val="001F60DA"/>
    <w:rsid w:val="001F65A4"/>
    <w:rsid w:val="001F65E0"/>
    <w:rsid w:val="001F660B"/>
    <w:rsid w:val="001F6B53"/>
    <w:rsid w:val="001F6C7E"/>
    <w:rsid w:val="001F6EE3"/>
    <w:rsid w:val="001F7362"/>
    <w:rsid w:val="001F7AE9"/>
    <w:rsid w:val="001F7CBF"/>
    <w:rsid w:val="001F7CFD"/>
    <w:rsid w:val="002004C2"/>
    <w:rsid w:val="0020084F"/>
    <w:rsid w:val="00201171"/>
    <w:rsid w:val="002011D5"/>
    <w:rsid w:val="00201C2D"/>
    <w:rsid w:val="0020233B"/>
    <w:rsid w:val="002025F9"/>
    <w:rsid w:val="002026A7"/>
    <w:rsid w:val="00202E6B"/>
    <w:rsid w:val="002030EB"/>
    <w:rsid w:val="00203367"/>
    <w:rsid w:val="00203C06"/>
    <w:rsid w:val="00204438"/>
    <w:rsid w:val="00204508"/>
    <w:rsid w:val="00204A44"/>
    <w:rsid w:val="00204BFC"/>
    <w:rsid w:val="00204CBE"/>
    <w:rsid w:val="00204F6E"/>
    <w:rsid w:val="002054AD"/>
    <w:rsid w:val="00206147"/>
    <w:rsid w:val="002064F3"/>
    <w:rsid w:val="002069A8"/>
    <w:rsid w:val="00206B2B"/>
    <w:rsid w:val="00206C70"/>
    <w:rsid w:val="00206EE7"/>
    <w:rsid w:val="00206FCE"/>
    <w:rsid w:val="0020789A"/>
    <w:rsid w:val="00207C83"/>
    <w:rsid w:val="00210869"/>
    <w:rsid w:val="002115BC"/>
    <w:rsid w:val="002116AD"/>
    <w:rsid w:val="00211999"/>
    <w:rsid w:val="002119E9"/>
    <w:rsid w:val="00211B44"/>
    <w:rsid w:val="00211F89"/>
    <w:rsid w:val="00212012"/>
    <w:rsid w:val="002120A6"/>
    <w:rsid w:val="002122B8"/>
    <w:rsid w:val="002123A4"/>
    <w:rsid w:val="002126CD"/>
    <w:rsid w:val="00212A54"/>
    <w:rsid w:val="00212EC9"/>
    <w:rsid w:val="00213773"/>
    <w:rsid w:val="00213B0E"/>
    <w:rsid w:val="00213CBC"/>
    <w:rsid w:val="002141FB"/>
    <w:rsid w:val="00214447"/>
    <w:rsid w:val="00214695"/>
    <w:rsid w:val="002146CA"/>
    <w:rsid w:val="002147D6"/>
    <w:rsid w:val="00214A2A"/>
    <w:rsid w:val="00214BEB"/>
    <w:rsid w:val="002154C2"/>
    <w:rsid w:val="0021575B"/>
    <w:rsid w:val="00215783"/>
    <w:rsid w:val="00215C27"/>
    <w:rsid w:val="00215C40"/>
    <w:rsid w:val="00216145"/>
    <w:rsid w:val="002163DD"/>
    <w:rsid w:val="0021657C"/>
    <w:rsid w:val="0021669B"/>
    <w:rsid w:val="002166C7"/>
    <w:rsid w:val="00216876"/>
    <w:rsid w:val="002168C9"/>
    <w:rsid w:val="00217451"/>
    <w:rsid w:val="00217DED"/>
    <w:rsid w:val="002200D2"/>
    <w:rsid w:val="0022018A"/>
    <w:rsid w:val="002209FB"/>
    <w:rsid w:val="00220ADA"/>
    <w:rsid w:val="00220B7B"/>
    <w:rsid w:val="0022145D"/>
    <w:rsid w:val="0022180E"/>
    <w:rsid w:val="00221B60"/>
    <w:rsid w:val="002220BA"/>
    <w:rsid w:val="00222190"/>
    <w:rsid w:val="00222546"/>
    <w:rsid w:val="00222663"/>
    <w:rsid w:val="002226D9"/>
    <w:rsid w:val="00222796"/>
    <w:rsid w:val="002227B3"/>
    <w:rsid w:val="002227F5"/>
    <w:rsid w:val="00222CE3"/>
    <w:rsid w:val="00223056"/>
    <w:rsid w:val="002235D7"/>
    <w:rsid w:val="002239C4"/>
    <w:rsid w:val="00223E05"/>
    <w:rsid w:val="00224092"/>
    <w:rsid w:val="00224548"/>
    <w:rsid w:val="00224617"/>
    <w:rsid w:val="00224B32"/>
    <w:rsid w:val="00225242"/>
    <w:rsid w:val="00225317"/>
    <w:rsid w:val="00225591"/>
    <w:rsid w:val="00225690"/>
    <w:rsid w:val="0022574F"/>
    <w:rsid w:val="00225910"/>
    <w:rsid w:val="0022593A"/>
    <w:rsid w:val="00225B52"/>
    <w:rsid w:val="00225CE3"/>
    <w:rsid w:val="00225D3F"/>
    <w:rsid w:val="002260D7"/>
    <w:rsid w:val="00226496"/>
    <w:rsid w:val="00226B17"/>
    <w:rsid w:val="0022712B"/>
    <w:rsid w:val="002273DB"/>
    <w:rsid w:val="0022740B"/>
    <w:rsid w:val="002276A4"/>
    <w:rsid w:val="00227843"/>
    <w:rsid w:val="00227A99"/>
    <w:rsid w:val="00227C8B"/>
    <w:rsid w:val="002305E8"/>
    <w:rsid w:val="00230623"/>
    <w:rsid w:val="002308AB"/>
    <w:rsid w:val="00230A44"/>
    <w:rsid w:val="00230A52"/>
    <w:rsid w:val="00230C46"/>
    <w:rsid w:val="00230FA5"/>
    <w:rsid w:val="00231131"/>
    <w:rsid w:val="0023170E"/>
    <w:rsid w:val="00231839"/>
    <w:rsid w:val="00232371"/>
    <w:rsid w:val="00232423"/>
    <w:rsid w:val="0023262B"/>
    <w:rsid w:val="00232A4E"/>
    <w:rsid w:val="0023307F"/>
    <w:rsid w:val="00233A7D"/>
    <w:rsid w:val="00233B23"/>
    <w:rsid w:val="00234035"/>
    <w:rsid w:val="002346C6"/>
    <w:rsid w:val="0023476D"/>
    <w:rsid w:val="002347E6"/>
    <w:rsid w:val="0023482B"/>
    <w:rsid w:val="0023482C"/>
    <w:rsid w:val="00234AA4"/>
    <w:rsid w:val="00234C7F"/>
    <w:rsid w:val="00234E62"/>
    <w:rsid w:val="00234F8F"/>
    <w:rsid w:val="00235AD3"/>
    <w:rsid w:val="0023658F"/>
    <w:rsid w:val="00236872"/>
    <w:rsid w:val="00236890"/>
    <w:rsid w:val="002368C0"/>
    <w:rsid w:val="00236AA1"/>
    <w:rsid w:val="00236AC0"/>
    <w:rsid w:val="00236CC2"/>
    <w:rsid w:val="00236CDE"/>
    <w:rsid w:val="0023763A"/>
    <w:rsid w:val="00237D7D"/>
    <w:rsid w:val="002404D1"/>
    <w:rsid w:val="002405C8"/>
    <w:rsid w:val="00240ECB"/>
    <w:rsid w:val="00241586"/>
    <w:rsid w:val="002415DA"/>
    <w:rsid w:val="00241857"/>
    <w:rsid w:val="0024285E"/>
    <w:rsid w:val="00242997"/>
    <w:rsid w:val="00242F79"/>
    <w:rsid w:val="00242FA8"/>
    <w:rsid w:val="0024307E"/>
    <w:rsid w:val="0024310E"/>
    <w:rsid w:val="00243161"/>
    <w:rsid w:val="00243204"/>
    <w:rsid w:val="0024393A"/>
    <w:rsid w:val="00243AC5"/>
    <w:rsid w:val="00243F11"/>
    <w:rsid w:val="0024405D"/>
    <w:rsid w:val="00244317"/>
    <w:rsid w:val="00244516"/>
    <w:rsid w:val="00244745"/>
    <w:rsid w:val="00244A0C"/>
    <w:rsid w:val="00244CF8"/>
    <w:rsid w:val="002454F0"/>
    <w:rsid w:val="002456C9"/>
    <w:rsid w:val="002456FB"/>
    <w:rsid w:val="00245921"/>
    <w:rsid w:val="00245B9E"/>
    <w:rsid w:val="00245E03"/>
    <w:rsid w:val="002465AC"/>
    <w:rsid w:val="002465EC"/>
    <w:rsid w:val="00246614"/>
    <w:rsid w:val="00246907"/>
    <w:rsid w:val="00246A93"/>
    <w:rsid w:val="00246C0E"/>
    <w:rsid w:val="00246C85"/>
    <w:rsid w:val="00246EC9"/>
    <w:rsid w:val="00246FE9"/>
    <w:rsid w:val="00247130"/>
    <w:rsid w:val="0024723E"/>
    <w:rsid w:val="00247760"/>
    <w:rsid w:val="002477A7"/>
    <w:rsid w:val="00247D26"/>
    <w:rsid w:val="00247E6F"/>
    <w:rsid w:val="00247FD9"/>
    <w:rsid w:val="0025003A"/>
    <w:rsid w:val="00250260"/>
    <w:rsid w:val="00250FD5"/>
    <w:rsid w:val="00251167"/>
    <w:rsid w:val="002511BA"/>
    <w:rsid w:val="00251698"/>
    <w:rsid w:val="00251A55"/>
    <w:rsid w:val="00252682"/>
    <w:rsid w:val="002526B9"/>
    <w:rsid w:val="00252DD3"/>
    <w:rsid w:val="0025338F"/>
    <w:rsid w:val="0025394F"/>
    <w:rsid w:val="002539AA"/>
    <w:rsid w:val="00253B15"/>
    <w:rsid w:val="00253B97"/>
    <w:rsid w:val="00253D94"/>
    <w:rsid w:val="002544CB"/>
    <w:rsid w:val="00254724"/>
    <w:rsid w:val="00255BAA"/>
    <w:rsid w:val="00255D8E"/>
    <w:rsid w:val="0025607F"/>
    <w:rsid w:val="0025646F"/>
    <w:rsid w:val="00256584"/>
    <w:rsid w:val="00256C48"/>
    <w:rsid w:val="00256D20"/>
    <w:rsid w:val="00256ED6"/>
    <w:rsid w:val="00256EF8"/>
    <w:rsid w:val="002570D5"/>
    <w:rsid w:val="00257177"/>
    <w:rsid w:val="00257305"/>
    <w:rsid w:val="00257730"/>
    <w:rsid w:val="00257803"/>
    <w:rsid w:val="00257B74"/>
    <w:rsid w:val="00257CD8"/>
    <w:rsid w:val="00257EE7"/>
    <w:rsid w:val="002600FB"/>
    <w:rsid w:val="002604FD"/>
    <w:rsid w:val="00260F56"/>
    <w:rsid w:val="002610D8"/>
    <w:rsid w:val="00261A6C"/>
    <w:rsid w:val="002629E2"/>
    <w:rsid w:val="00262BA8"/>
    <w:rsid w:val="00262BC8"/>
    <w:rsid w:val="002633CF"/>
    <w:rsid w:val="002636D4"/>
    <w:rsid w:val="002641D9"/>
    <w:rsid w:val="002643C5"/>
    <w:rsid w:val="00264917"/>
    <w:rsid w:val="00264D97"/>
    <w:rsid w:val="002651EC"/>
    <w:rsid w:val="00265811"/>
    <w:rsid w:val="00265DC2"/>
    <w:rsid w:val="002660A9"/>
    <w:rsid w:val="0026638C"/>
    <w:rsid w:val="00266F00"/>
    <w:rsid w:val="002670EF"/>
    <w:rsid w:val="002671A2"/>
    <w:rsid w:val="00267470"/>
    <w:rsid w:val="00267A38"/>
    <w:rsid w:val="00267EE2"/>
    <w:rsid w:val="00267F5F"/>
    <w:rsid w:val="002702F4"/>
    <w:rsid w:val="00270965"/>
    <w:rsid w:val="00270A01"/>
    <w:rsid w:val="00270EC6"/>
    <w:rsid w:val="00271E5D"/>
    <w:rsid w:val="00272082"/>
    <w:rsid w:val="002720FE"/>
    <w:rsid w:val="0027269C"/>
    <w:rsid w:val="00272906"/>
    <w:rsid w:val="00272C8F"/>
    <w:rsid w:val="00272CED"/>
    <w:rsid w:val="002731BB"/>
    <w:rsid w:val="0027349D"/>
    <w:rsid w:val="00273516"/>
    <w:rsid w:val="00273985"/>
    <w:rsid w:val="00273B82"/>
    <w:rsid w:val="00273E7A"/>
    <w:rsid w:val="00274372"/>
    <w:rsid w:val="0027446F"/>
    <w:rsid w:val="0027475A"/>
    <w:rsid w:val="00274E9A"/>
    <w:rsid w:val="00274F5F"/>
    <w:rsid w:val="002751F4"/>
    <w:rsid w:val="0027559C"/>
    <w:rsid w:val="00275B38"/>
    <w:rsid w:val="00275F56"/>
    <w:rsid w:val="002765B7"/>
    <w:rsid w:val="00276C91"/>
    <w:rsid w:val="00276EAA"/>
    <w:rsid w:val="0027735F"/>
    <w:rsid w:val="00277713"/>
    <w:rsid w:val="002779DF"/>
    <w:rsid w:val="00277DBC"/>
    <w:rsid w:val="00277F64"/>
    <w:rsid w:val="00280550"/>
    <w:rsid w:val="00280B73"/>
    <w:rsid w:val="00280E39"/>
    <w:rsid w:val="00281063"/>
    <w:rsid w:val="00281676"/>
    <w:rsid w:val="00281C41"/>
    <w:rsid w:val="00281E32"/>
    <w:rsid w:val="002823B9"/>
    <w:rsid w:val="00282479"/>
    <w:rsid w:val="0028276E"/>
    <w:rsid w:val="002827F3"/>
    <w:rsid w:val="002829BD"/>
    <w:rsid w:val="00282B3E"/>
    <w:rsid w:val="00282C1F"/>
    <w:rsid w:val="00282C6C"/>
    <w:rsid w:val="00283B52"/>
    <w:rsid w:val="00283B7F"/>
    <w:rsid w:val="00283D97"/>
    <w:rsid w:val="0028468D"/>
    <w:rsid w:val="0028470C"/>
    <w:rsid w:val="00284B5F"/>
    <w:rsid w:val="00284EAE"/>
    <w:rsid w:val="0028560C"/>
    <w:rsid w:val="00285879"/>
    <w:rsid w:val="0028596B"/>
    <w:rsid w:val="00285FB9"/>
    <w:rsid w:val="00286219"/>
    <w:rsid w:val="00286579"/>
    <w:rsid w:val="00286A03"/>
    <w:rsid w:val="00286F48"/>
    <w:rsid w:val="00287514"/>
    <w:rsid w:val="0028791B"/>
    <w:rsid w:val="00287C57"/>
    <w:rsid w:val="00287E44"/>
    <w:rsid w:val="00287F21"/>
    <w:rsid w:val="00287F79"/>
    <w:rsid w:val="00290044"/>
    <w:rsid w:val="002900A9"/>
    <w:rsid w:val="002908FD"/>
    <w:rsid w:val="00290C43"/>
    <w:rsid w:val="00290C90"/>
    <w:rsid w:val="00291260"/>
    <w:rsid w:val="002916DB"/>
    <w:rsid w:val="0029190A"/>
    <w:rsid w:val="00292026"/>
    <w:rsid w:val="00292220"/>
    <w:rsid w:val="00293047"/>
    <w:rsid w:val="00293271"/>
    <w:rsid w:val="002933CF"/>
    <w:rsid w:val="00293422"/>
    <w:rsid w:val="00293587"/>
    <w:rsid w:val="00293896"/>
    <w:rsid w:val="002938B2"/>
    <w:rsid w:val="0029394A"/>
    <w:rsid w:val="00293C63"/>
    <w:rsid w:val="00293D08"/>
    <w:rsid w:val="00293ED1"/>
    <w:rsid w:val="00294214"/>
    <w:rsid w:val="002949F6"/>
    <w:rsid w:val="00294A06"/>
    <w:rsid w:val="00294FFB"/>
    <w:rsid w:val="0029504C"/>
    <w:rsid w:val="002954FD"/>
    <w:rsid w:val="002958FA"/>
    <w:rsid w:val="00295AFE"/>
    <w:rsid w:val="00296242"/>
    <w:rsid w:val="0029627F"/>
    <w:rsid w:val="002963EC"/>
    <w:rsid w:val="002968EE"/>
    <w:rsid w:val="00296CE6"/>
    <w:rsid w:val="002973DF"/>
    <w:rsid w:val="00297D6A"/>
    <w:rsid w:val="002A0190"/>
    <w:rsid w:val="002A032F"/>
    <w:rsid w:val="002A0983"/>
    <w:rsid w:val="002A0BF5"/>
    <w:rsid w:val="002A1128"/>
    <w:rsid w:val="002A158C"/>
    <w:rsid w:val="002A1739"/>
    <w:rsid w:val="002A1B60"/>
    <w:rsid w:val="002A1C9E"/>
    <w:rsid w:val="002A1EBC"/>
    <w:rsid w:val="002A24EB"/>
    <w:rsid w:val="002A2C5E"/>
    <w:rsid w:val="002A2D40"/>
    <w:rsid w:val="002A2D66"/>
    <w:rsid w:val="002A2E48"/>
    <w:rsid w:val="002A4206"/>
    <w:rsid w:val="002A428E"/>
    <w:rsid w:val="002A432F"/>
    <w:rsid w:val="002A46FA"/>
    <w:rsid w:val="002A4916"/>
    <w:rsid w:val="002A4AAA"/>
    <w:rsid w:val="002A5227"/>
    <w:rsid w:val="002A53C5"/>
    <w:rsid w:val="002A576C"/>
    <w:rsid w:val="002A57BC"/>
    <w:rsid w:val="002A581C"/>
    <w:rsid w:val="002A644D"/>
    <w:rsid w:val="002A66CA"/>
    <w:rsid w:val="002A6907"/>
    <w:rsid w:val="002B0056"/>
    <w:rsid w:val="002B00FE"/>
    <w:rsid w:val="002B0E27"/>
    <w:rsid w:val="002B10B6"/>
    <w:rsid w:val="002B10D3"/>
    <w:rsid w:val="002B1113"/>
    <w:rsid w:val="002B1867"/>
    <w:rsid w:val="002B1BD1"/>
    <w:rsid w:val="002B1D2C"/>
    <w:rsid w:val="002B1EA3"/>
    <w:rsid w:val="002B1EBD"/>
    <w:rsid w:val="002B2195"/>
    <w:rsid w:val="002B23CC"/>
    <w:rsid w:val="002B2A55"/>
    <w:rsid w:val="002B2DA9"/>
    <w:rsid w:val="002B30C8"/>
    <w:rsid w:val="002B3189"/>
    <w:rsid w:val="002B31FA"/>
    <w:rsid w:val="002B33D5"/>
    <w:rsid w:val="002B3434"/>
    <w:rsid w:val="002B3A06"/>
    <w:rsid w:val="002B409A"/>
    <w:rsid w:val="002B4552"/>
    <w:rsid w:val="002B4C84"/>
    <w:rsid w:val="002B55DA"/>
    <w:rsid w:val="002B5746"/>
    <w:rsid w:val="002B5F21"/>
    <w:rsid w:val="002B63D3"/>
    <w:rsid w:val="002B6815"/>
    <w:rsid w:val="002B6AB1"/>
    <w:rsid w:val="002B71D1"/>
    <w:rsid w:val="002B731A"/>
    <w:rsid w:val="002B78CF"/>
    <w:rsid w:val="002B79C4"/>
    <w:rsid w:val="002B7ECC"/>
    <w:rsid w:val="002C0144"/>
    <w:rsid w:val="002C0CAC"/>
    <w:rsid w:val="002C100D"/>
    <w:rsid w:val="002C10F2"/>
    <w:rsid w:val="002C1475"/>
    <w:rsid w:val="002C1F28"/>
    <w:rsid w:val="002C23CF"/>
    <w:rsid w:val="002C254B"/>
    <w:rsid w:val="002C25DE"/>
    <w:rsid w:val="002C27E8"/>
    <w:rsid w:val="002C2ACB"/>
    <w:rsid w:val="002C2F60"/>
    <w:rsid w:val="002C31BC"/>
    <w:rsid w:val="002C373F"/>
    <w:rsid w:val="002C3DC0"/>
    <w:rsid w:val="002C3FBC"/>
    <w:rsid w:val="002C3FD3"/>
    <w:rsid w:val="002C41CB"/>
    <w:rsid w:val="002C47E2"/>
    <w:rsid w:val="002C5C58"/>
    <w:rsid w:val="002C61B5"/>
    <w:rsid w:val="002C6A1A"/>
    <w:rsid w:val="002C6B67"/>
    <w:rsid w:val="002C73EE"/>
    <w:rsid w:val="002C7660"/>
    <w:rsid w:val="002C7718"/>
    <w:rsid w:val="002C77DB"/>
    <w:rsid w:val="002C77F7"/>
    <w:rsid w:val="002C7833"/>
    <w:rsid w:val="002C7865"/>
    <w:rsid w:val="002C7CD4"/>
    <w:rsid w:val="002D0321"/>
    <w:rsid w:val="002D06A5"/>
    <w:rsid w:val="002D0E7A"/>
    <w:rsid w:val="002D155B"/>
    <w:rsid w:val="002D1AD3"/>
    <w:rsid w:val="002D2266"/>
    <w:rsid w:val="002D2BFB"/>
    <w:rsid w:val="002D40A5"/>
    <w:rsid w:val="002D47E5"/>
    <w:rsid w:val="002D48E1"/>
    <w:rsid w:val="002D4DF7"/>
    <w:rsid w:val="002D5847"/>
    <w:rsid w:val="002D61C8"/>
    <w:rsid w:val="002D629E"/>
    <w:rsid w:val="002D6E9A"/>
    <w:rsid w:val="002D6F57"/>
    <w:rsid w:val="002D726B"/>
    <w:rsid w:val="002D75DB"/>
    <w:rsid w:val="002D7F19"/>
    <w:rsid w:val="002E0067"/>
    <w:rsid w:val="002E02D0"/>
    <w:rsid w:val="002E0401"/>
    <w:rsid w:val="002E0489"/>
    <w:rsid w:val="002E04C0"/>
    <w:rsid w:val="002E0544"/>
    <w:rsid w:val="002E11A4"/>
    <w:rsid w:val="002E1DF4"/>
    <w:rsid w:val="002E24A8"/>
    <w:rsid w:val="002E2C3B"/>
    <w:rsid w:val="002E2DDA"/>
    <w:rsid w:val="002E2DF1"/>
    <w:rsid w:val="002E31A7"/>
    <w:rsid w:val="002E3C37"/>
    <w:rsid w:val="002E3CD0"/>
    <w:rsid w:val="002E4306"/>
    <w:rsid w:val="002E47FE"/>
    <w:rsid w:val="002E4BA7"/>
    <w:rsid w:val="002E4D3D"/>
    <w:rsid w:val="002E4DD1"/>
    <w:rsid w:val="002E5CA7"/>
    <w:rsid w:val="002E5F84"/>
    <w:rsid w:val="002E6377"/>
    <w:rsid w:val="002E64C3"/>
    <w:rsid w:val="002E668B"/>
    <w:rsid w:val="002E7113"/>
    <w:rsid w:val="002E7235"/>
    <w:rsid w:val="002E7822"/>
    <w:rsid w:val="002E7C80"/>
    <w:rsid w:val="002E7DEA"/>
    <w:rsid w:val="002F01B0"/>
    <w:rsid w:val="002F024B"/>
    <w:rsid w:val="002F0276"/>
    <w:rsid w:val="002F039E"/>
    <w:rsid w:val="002F10E7"/>
    <w:rsid w:val="002F11F9"/>
    <w:rsid w:val="002F1274"/>
    <w:rsid w:val="002F13E0"/>
    <w:rsid w:val="002F16CB"/>
    <w:rsid w:val="002F1742"/>
    <w:rsid w:val="002F197C"/>
    <w:rsid w:val="002F1AB0"/>
    <w:rsid w:val="002F1F02"/>
    <w:rsid w:val="002F226A"/>
    <w:rsid w:val="002F238B"/>
    <w:rsid w:val="002F2626"/>
    <w:rsid w:val="002F2799"/>
    <w:rsid w:val="002F3038"/>
    <w:rsid w:val="002F3739"/>
    <w:rsid w:val="002F3B1E"/>
    <w:rsid w:val="002F3C64"/>
    <w:rsid w:val="002F4431"/>
    <w:rsid w:val="002F4687"/>
    <w:rsid w:val="002F47E7"/>
    <w:rsid w:val="002F4B8A"/>
    <w:rsid w:val="002F510D"/>
    <w:rsid w:val="002F5463"/>
    <w:rsid w:val="002F5F61"/>
    <w:rsid w:val="002F61C4"/>
    <w:rsid w:val="002F63DE"/>
    <w:rsid w:val="002F63E6"/>
    <w:rsid w:val="002F794D"/>
    <w:rsid w:val="00300081"/>
    <w:rsid w:val="0030023E"/>
    <w:rsid w:val="0030059B"/>
    <w:rsid w:val="00300812"/>
    <w:rsid w:val="0030094D"/>
    <w:rsid w:val="00300D44"/>
    <w:rsid w:val="00300FC5"/>
    <w:rsid w:val="00301277"/>
    <w:rsid w:val="00301336"/>
    <w:rsid w:val="00301837"/>
    <w:rsid w:val="003019CD"/>
    <w:rsid w:val="00302DA3"/>
    <w:rsid w:val="0030341B"/>
    <w:rsid w:val="003034D2"/>
    <w:rsid w:val="0030373E"/>
    <w:rsid w:val="00303A1B"/>
    <w:rsid w:val="0030442C"/>
    <w:rsid w:val="003045BE"/>
    <w:rsid w:val="00304BF9"/>
    <w:rsid w:val="00304E8C"/>
    <w:rsid w:val="00305204"/>
    <w:rsid w:val="003054E0"/>
    <w:rsid w:val="00305D9B"/>
    <w:rsid w:val="00305F09"/>
    <w:rsid w:val="00305F53"/>
    <w:rsid w:val="003060F3"/>
    <w:rsid w:val="0030612A"/>
    <w:rsid w:val="003068EC"/>
    <w:rsid w:val="00306C01"/>
    <w:rsid w:val="0030735A"/>
    <w:rsid w:val="0030759B"/>
    <w:rsid w:val="003076C4"/>
    <w:rsid w:val="003079A6"/>
    <w:rsid w:val="00307C72"/>
    <w:rsid w:val="003106C8"/>
    <w:rsid w:val="00310E3F"/>
    <w:rsid w:val="00311141"/>
    <w:rsid w:val="00311270"/>
    <w:rsid w:val="003116F5"/>
    <w:rsid w:val="0031175D"/>
    <w:rsid w:val="00311800"/>
    <w:rsid w:val="003119DD"/>
    <w:rsid w:val="00312297"/>
    <w:rsid w:val="003124C8"/>
    <w:rsid w:val="00313054"/>
    <w:rsid w:val="00313367"/>
    <w:rsid w:val="0031354F"/>
    <w:rsid w:val="00313557"/>
    <w:rsid w:val="00314420"/>
    <w:rsid w:val="00314614"/>
    <w:rsid w:val="00314739"/>
    <w:rsid w:val="00314773"/>
    <w:rsid w:val="003149C2"/>
    <w:rsid w:val="00314F8A"/>
    <w:rsid w:val="003151F3"/>
    <w:rsid w:val="003152FA"/>
    <w:rsid w:val="003154DB"/>
    <w:rsid w:val="003156BC"/>
    <w:rsid w:val="00316198"/>
    <w:rsid w:val="00316779"/>
    <w:rsid w:val="00316A45"/>
    <w:rsid w:val="00316C18"/>
    <w:rsid w:val="00316C5F"/>
    <w:rsid w:val="00316C7C"/>
    <w:rsid w:val="00317AB7"/>
    <w:rsid w:val="00317DA5"/>
    <w:rsid w:val="003201D0"/>
    <w:rsid w:val="003205E0"/>
    <w:rsid w:val="00321386"/>
    <w:rsid w:val="00321788"/>
    <w:rsid w:val="00321848"/>
    <w:rsid w:val="00321AB3"/>
    <w:rsid w:val="00321AF7"/>
    <w:rsid w:val="00321CB3"/>
    <w:rsid w:val="00322341"/>
    <w:rsid w:val="0032345B"/>
    <w:rsid w:val="003235FE"/>
    <w:rsid w:val="00324B2D"/>
    <w:rsid w:val="00324D51"/>
    <w:rsid w:val="00324FF5"/>
    <w:rsid w:val="003256A0"/>
    <w:rsid w:val="00325BAB"/>
    <w:rsid w:val="00325E79"/>
    <w:rsid w:val="003265DE"/>
    <w:rsid w:val="00326717"/>
    <w:rsid w:val="00326A08"/>
    <w:rsid w:val="003273D2"/>
    <w:rsid w:val="003275D6"/>
    <w:rsid w:val="0032761B"/>
    <w:rsid w:val="0032767E"/>
    <w:rsid w:val="003277C6"/>
    <w:rsid w:val="00327845"/>
    <w:rsid w:val="0032788D"/>
    <w:rsid w:val="00327B0E"/>
    <w:rsid w:val="003302CF"/>
    <w:rsid w:val="00330559"/>
    <w:rsid w:val="00330B86"/>
    <w:rsid w:val="00330DB5"/>
    <w:rsid w:val="00331306"/>
    <w:rsid w:val="00331659"/>
    <w:rsid w:val="003319C5"/>
    <w:rsid w:val="00331A58"/>
    <w:rsid w:val="003320F9"/>
    <w:rsid w:val="003327BD"/>
    <w:rsid w:val="00332CD4"/>
    <w:rsid w:val="003338EB"/>
    <w:rsid w:val="00333D21"/>
    <w:rsid w:val="00333F6B"/>
    <w:rsid w:val="003340E5"/>
    <w:rsid w:val="003343AE"/>
    <w:rsid w:val="00334446"/>
    <w:rsid w:val="0033444C"/>
    <w:rsid w:val="00334725"/>
    <w:rsid w:val="00334739"/>
    <w:rsid w:val="00334A38"/>
    <w:rsid w:val="00334AF1"/>
    <w:rsid w:val="003353D5"/>
    <w:rsid w:val="003354CA"/>
    <w:rsid w:val="00335A53"/>
    <w:rsid w:val="00336E97"/>
    <w:rsid w:val="00337311"/>
    <w:rsid w:val="003379A4"/>
    <w:rsid w:val="00337BB0"/>
    <w:rsid w:val="00337CB6"/>
    <w:rsid w:val="003403AE"/>
    <w:rsid w:val="003405B9"/>
    <w:rsid w:val="00340913"/>
    <w:rsid w:val="003409BD"/>
    <w:rsid w:val="00340F65"/>
    <w:rsid w:val="00341008"/>
    <w:rsid w:val="0034111B"/>
    <w:rsid w:val="00342545"/>
    <w:rsid w:val="00342559"/>
    <w:rsid w:val="00342D1A"/>
    <w:rsid w:val="0034339B"/>
    <w:rsid w:val="00343860"/>
    <w:rsid w:val="00343AB5"/>
    <w:rsid w:val="00343B84"/>
    <w:rsid w:val="00343BDF"/>
    <w:rsid w:val="00343CCF"/>
    <w:rsid w:val="0034438F"/>
    <w:rsid w:val="00344BD5"/>
    <w:rsid w:val="00344CEF"/>
    <w:rsid w:val="00344F44"/>
    <w:rsid w:val="0034511C"/>
    <w:rsid w:val="00345191"/>
    <w:rsid w:val="0034550A"/>
    <w:rsid w:val="00345B7B"/>
    <w:rsid w:val="00345C93"/>
    <w:rsid w:val="0034620C"/>
    <w:rsid w:val="0034635C"/>
    <w:rsid w:val="00346579"/>
    <w:rsid w:val="003466D8"/>
    <w:rsid w:val="00346C50"/>
    <w:rsid w:val="003474B3"/>
    <w:rsid w:val="003475BA"/>
    <w:rsid w:val="003479B3"/>
    <w:rsid w:val="00347A1B"/>
    <w:rsid w:val="00347B6A"/>
    <w:rsid w:val="00347CA3"/>
    <w:rsid w:val="00347F9F"/>
    <w:rsid w:val="00351032"/>
    <w:rsid w:val="003512B2"/>
    <w:rsid w:val="0035149A"/>
    <w:rsid w:val="00351668"/>
    <w:rsid w:val="00352775"/>
    <w:rsid w:val="003527B2"/>
    <w:rsid w:val="00352D6E"/>
    <w:rsid w:val="00352DA8"/>
    <w:rsid w:val="00352ED6"/>
    <w:rsid w:val="00352F14"/>
    <w:rsid w:val="003530B3"/>
    <w:rsid w:val="003532DF"/>
    <w:rsid w:val="00353CF4"/>
    <w:rsid w:val="00353F13"/>
    <w:rsid w:val="003549E9"/>
    <w:rsid w:val="00355276"/>
    <w:rsid w:val="0035546F"/>
    <w:rsid w:val="003554BD"/>
    <w:rsid w:val="003554CE"/>
    <w:rsid w:val="00355713"/>
    <w:rsid w:val="003559DB"/>
    <w:rsid w:val="00355A25"/>
    <w:rsid w:val="0035634A"/>
    <w:rsid w:val="00356586"/>
    <w:rsid w:val="00356792"/>
    <w:rsid w:val="00356C59"/>
    <w:rsid w:val="00356DA5"/>
    <w:rsid w:val="003571E2"/>
    <w:rsid w:val="00360107"/>
    <w:rsid w:val="00360545"/>
    <w:rsid w:val="00360A82"/>
    <w:rsid w:val="00361062"/>
    <w:rsid w:val="003610F5"/>
    <w:rsid w:val="003613AB"/>
    <w:rsid w:val="003616F4"/>
    <w:rsid w:val="00361DE0"/>
    <w:rsid w:val="0036217C"/>
    <w:rsid w:val="0036240D"/>
    <w:rsid w:val="003628E9"/>
    <w:rsid w:val="00362B5E"/>
    <w:rsid w:val="003638E9"/>
    <w:rsid w:val="00363D77"/>
    <w:rsid w:val="003641CC"/>
    <w:rsid w:val="003643A5"/>
    <w:rsid w:val="0036443D"/>
    <w:rsid w:val="003644CA"/>
    <w:rsid w:val="00364D97"/>
    <w:rsid w:val="003652A3"/>
    <w:rsid w:val="0036533F"/>
    <w:rsid w:val="00365370"/>
    <w:rsid w:val="003661C9"/>
    <w:rsid w:val="0036693A"/>
    <w:rsid w:val="00366AFA"/>
    <w:rsid w:val="00366C31"/>
    <w:rsid w:val="00366E4E"/>
    <w:rsid w:val="003676E5"/>
    <w:rsid w:val="003676EA"/>
    <w:rsid w:val="00367886"/>
    <w:rsid w:val="00367AD9"/>
    <w:rsid w:val="00367CC7"/>
    <w:rsid w:val="00370219"/>
    <w:rsid w:val="0037051E"/>
    <w:rsid w:val="00370859"/>
    <w:rsid w:val="00370DE5"/>
    <w:rsid w:val="00371208"/>
    <w:rsid w:val="003718D9"/>
    <w:rsid w:val="0037207D"/>
    <w:rsid w:val="00372389"/>
    <w:rsid w:val="00372564"/>
    <w:rsid w:val="00372644"/>
    <w:rsid w:val="00372BA8"/>
    <w:rsid w:val="0037334A"/>
    <w:rsid w:val="00373399"/>
    <w:rsid w:val="003734B3"/>
    <w:rsid w:val="00373D8A"/>
    <w:rsid w:val="0037443B"/>
    <w:rsid w:val="00374D3E"/>
    <w:rsid w:val="0037525E"/>
    <w:rsid w:val="00375820"/>
    <w:rsid w:val="00375B14"/>
    <w:rsid w:val="00375D85"/>
    <w:rsid w:val="00375E50"/>
    <w:rsid w:val="003760FD"/>
    <w:rsid w:val="003769D5"/>
    <w:rsid w:val="00376A9C"/>
    <w:rsid w:val="00377475"/>
    <w:rsid w:val="00377A8C"/>
    <w:rsid w:val="00377D3F"/>
    <w:rsid w:val="00380027"/>
    <w:rsid w:val="0038053C"/>
    <w:rsid w:val="0038054C"/>
    <w:rsid w:val="0038061C"/>
    <w:rsid w:val="00381137"/>
    <w:rsid w:val="00381168"/>
    <w:rsid w:val="0038171A"/>
    <w:rsid w:val="00381BE5"/>
    <w:rsid w:val="00381E3D"/>
    <w:rsid w:val="003820DA"/>
    <w:rsid w:val="003825F4"/>
    <w:rsid w:val="003826B8"/>
    <w:rsid w:val="00383110"/>
    <w:rsid w:val="00383181"/>
    <w:rsid w:val="003831C2"/>
    <w:rsid w:val="00383338"/>
    <w:rsid w:val="0038339B"/>
    <w:rsid w:val="0038369B"/>
    <w:rsid w:val="00383701"/>
    <w:rsid w:val="003837F6"/>
    <w:rsid w:val="00383BC1"/>
    <w:rsid w:val="003840B4"/>
    <w:rsid w:val="00384187"/>
    <w:rsid w:val="0038458A"/>
    <w:rsid w:val="00384701"/>
    <w:rsid w:val="00384744"/>
    <w:rsid w:val="00384900"/>
    <w:rsid w:val="00384D8F"/>
    <w:rsid w:val="00384DCE"/>
    <w:rsid w:val="00384EF8"/>
    <w:rsid w:val="00385547"/>
    <w:rsid w:val="00386004"/>
    <w:rsid w:val="003861F1"/>
    <w:rsid w:val="003865E7"/>
    <w:rsid w:val="00386891"/>
    <w:rsid w:val="00386A21"/>
    <w:rsid w:val="0038735C"/>
    <w:rsid w:val="003874B4"/>
    <w:rsid w:val="00387631"/>
    <w:rsid w:val="00387823"/>
    <w:rsid w:val="00387954"/>
    <w:rsid w:val="00387A46"/>
    <w:rsid w:val="00390044"/>
    <w:rsid w:val="0039008D"/>
    <w:rsid w:val="003903FB"/>
    <w:rsid w:val="00390644"/>
    <w:rsid w:val="0039066F"/>
    <w:rsid w:val="00390D50"/>
    <w:rsid w:val="00390EAD"/>
    <w:rsid w:val="00390EAF"/>
    <w:rsid w:val="00391B86"/>
    <w:rsid w:val="00391CBB"/>
    <w:rsid w:val="00391D90"/>
    <w:rsid w:val="00391DDE"/>
    <w:rsid w:val="0039208E"/>
    <w:rsid w:val="003923A6"/>
    <w:rsid w:val="0039257A"/>
    <w:rsid w:val="003926B9"/>
    <w:rsid w:val="0039290C"/>
    <w:rsid w:val="00393231"/>
    <w:rsid w:val="0039372B"/>
    <w:rsid w:val="0039383D"/>
    <w:rsid w:val="0039433B"/>
    <w:rsid w:val="003946B9"/>
    <w:rsid w:val="003947F5"/>
    <w:rsid w:val="00394877"/>
    <w:rsid w:val="00394888"/>
    <w:rsid w:val="00394917"/>
    <w:rsid w:val="00394FE8"/>
    <w:rsid w:val="00395069"/>
    <w:rsid w:val="00395318"/>
    <w:rsid w:val="00395583"/>
    <w:rsid w:val="003955AD"/>
    <w:rsid w:val="00395A0A"/>
    <w:rsid w:val="00396911"/>
    <w:rsid w:val="00396943"/>
    <w:rsid w:val="00396C46"/>
    <w:rsid w:val="00397BC5"/>
    <w:rsid w:val="00397BF1"/>
    <w:rsid w:val="003A0756"/>
    <w:rsid w:val="003A0A67"/>
    <w:rsid w:val="003A0E1D"/>
    <w:rsid w:val="003A125B"/>
    <w:rsid w:val="003A1273"/>
    <w:rsid w:val="003A1596"/>
    <w:rsid w:val="003A17E1"/>
    <w:rsid w:val="003A1AA5"/>
    <w:rsid w:val="003A1C56"/>
    <w:rsid w:val="003A1FEA"/>
    <w:rsid w:val="003A20B7"/>
    <w:rsid w:val="003A24A7"/>
    <w:rsid w:val="003A2BC8"/>
    <w:rsid w:val="003A2DAC"/>
    <w:rsid w:val="003A2E84"/>
    <w:rsid w:val="003A2E86"/>
    <w:rsid w:val="003A344A"/>
    <w:rsid w:val="003A3622"/>
    <w:rsid w:val="003A36D4"/>
    <w:rsid w:val="003A3C3F"/>
    <w:rsid w:val="003A4139"/>
    <w:rsid w:val="003A4409"/>
    <w:rsid w:val="003A46E3"/>
    <w:rsid w:val="003A495B"/>
    <w:rsid w:val="003A4981"/>
    <w:rsid w:val="003A4B2F"/>
    <w:rsid w:val="003A4C4A"/>
    <w:rsid w:val="003A4F9E"/>
    <w:rsid w:val="003A5033"/>
    <w:rsid w:val="003A53AA"/>
    <w:rsid w:val="003A54CF"/>
    <w:rsid w:val="003A5A21"/>
    <w:rsid w:val="003A5AFD"/>
    <w:rsid w:val="003A5CEC"/>
    <w:rsid w:val="003A5E50"/>
    <w:rsid w:val="003A5EEB"/>
    <w:rsid w:val="003A5F81"/>
    <w:rsid w:val="003A6FFB"/>
    <w:rsid w:val="003A701E"/>
    <w:rsid w:val="003A7161"/>
    <w:rsid w:val="003A7200"/>
    <w:rsid w:val="003A75C6"/>
    <w:rsid w:val="003A79FF"/>
    <w:rsid w:val="003A7B9B"/>
    <w:rsid w:val="003A7DFF"/>
    <w:rsid w:val="003A7E72"/>
    <w:rsid w:val="003B00E9"/>
    <w:rsid w:val="003B02DF"/>
    <w:rsid w:val="003B0A8B"/>
    <w:rsid w:val="003B1083"/>
    <w:rsid w:val="003B113E"/>
    <w:rsid w:val="003B12DB"/>
    <w:rsid w:val="003B1346"/>
    <w:rsid w:val="003B1501"/>
    <w:rsid w:val="003B1C5D"/>
    <w:rsid w:val="003B1DA1"/>
    <w:rsid w:val="003B1EAD"/>
    <w:rsid w:val="003B1F1C"/>
    <w:rsid w:val="003B23A8"/>
    <w:rsid w:val="003B2432"/>
    <w:rsid w:val="003B24DD"/>
    <w:rsid w:val="003B2BCD"/>
    <w:rsid w:val="003B32BE"/>
    <w:rsid w:val="003B3822"/>
    <w:rsid w:val="003B3BAD"/>
    <w:rsid w:val="003B3F02"/>
    <w:rsid w:val="003B3F64"/>
    <w:rsid w:val="003B4312"/>
    <w:rsid w:val="003B4644"/>
    <w:rsid w:val="003B49D4"/>
    <w:rsid w:val="003B4B26"/>
    <w:rsid w:val="003B4E29"/>
    <w:rsid w:val="003B5306"/>
    <w:rsid w:val="003B5355"/>
    <w:rsid w:val="003B5757"/>
    <w:rsid w:val="003B59A4"/>
    <w:rsid w:val="003B5E7E"/>
    <w:rsid w:val="003B5E92"/>
    <w:rsid w:val="003B5F7C"/>
    <w:rsid w:val="003B6179"/>
    <w:rsid w:val="003B69D0"/>
    <w:rsid w:val="003B789A"/>
    <w:rsid w:val="003B7B4D"/>
    <w:rsid w:val="003C0125"/>
    <w:rsid w:val="003C03F7"/>
    <w:rsid w:val="003C05CD"/>
    <w:rsid w:val="003C0FE5"/>
    <w:rsid w:val="003C14B6"/>
    <w:rsid w:val="003C1CAF"/>
    <w:rsid w:val="003C22D4"/>
    <w:rsid w:val="003C29AF"/>
    <w:rsid w:val="003C2E73"/>
    <w:rsid w:val="003C364E"/>
    <w:rsid w:val="003C36B1"/>
    <w:rsid w:val="003C3984"/>
    <w:rsid w:val="003C3BC5"/>
    <w:rsid w:val="003C3F73"/>
    <w:rsid w:val="003C40A2"/>
    <w:rsid w:val="003C41F2"/>
    <w:rsid w:val="003C42D3"/>
    <w:rsid w:val="003C451D"/>
    <w:rsid w:val="003C5428"/>
    <w:rsid w:val="003C5519"/>
    <w:rsid w:val="003C5689"/>
    <w:rsid w:val="003C5A97"/>
    <w:rsid w:val="003C616B"/>
    <w:rsid w:val="003C6557"/>
    <w:rsid w:val="003C681D"/>
    <w:rsid w:val="003C6BED"/>
    <w:rsid w:val="003C76F4"/>
    <w:rsid w:val="003C7965"/>
    <w:rsid w:val="003C7B7E"/>
    <w:rsid w:val="003C7D06"/>
    <w:rsid w:val="003C7EF7"/>
    <w:rsid w:val="003D02A5"/>
    <w:rsid w:val="003D0E1F"/>
    <w:rsid w:val="003D113B"/>
    <w:rsid w:val="003D1182"/>
    <w:rsid w:val="003D1AE0"/>
    <w:rsid w:val="003D1B3A"/>
    <w:rsid w:val="003D22DA"/>
    <w:rsid w:val="003D24B2"/>
    <w:rsid w:val="003D28A0"/>
    <w:rsid w:val="003D2A32"/>
    <w:rsid w:val="003D2BB6"/>
    <w:rsid w:val="003D358C"/>
    <w:rsid w:val="003D3779"/>
    <w:rsid w:val="003D3B8B"/>
    <w:rsid w:val="003D4254"/>
    <w:rsid w:val="003D425A"/>
    <w:rsid w:val="003D4866"/>
    <w:rsid w:val="003D498B"/>
    <w:rsid w:val="003D507A"/>
    <w:rsid w:val="003D51ED"/>
    <w:rsid w:val="003D5403"/>
    <w:rsid w:val="003D554B"/>
    <w:rsid w:val="003D5F76"/>
    <w:rsid w:val="003D6280"/>
    <w:rsid w:val="003D66CB"/>
    <w:rsid w:val="003D66E6"/>
    <w:rsid w:val="003D687A"/>
    <w:rsid w:val="003D6E45"/>
    <w:rsid w:val="003D7125"/>
    <w:rsid w:val="003D7A2D"/>
    <w:rsid w:val="003D7C91"/>
    <w:rsid w:val="003E00F8"/>
    <w:rsid w:val="003E0227"/>
    <w:rsid w:val="003E043F"/>
    <w:rsid w:val="003E07F1"/>
    <w:rsid w:val="003E08BE"/>
    <w:rsid w:val="003E0E26"/>
    <w:rsid w:val="003E0E8C"/>
    <w:rsid w:val="003E113F"/>
    <w:rsid w:val="003E1301"/>
    <w:rsid w:val="003E1418"/>
    <w:rsid w:val="003E1867"/>
    <w:rsid w:val="003E1ABA"/>
    <w:rsid w:val="003E1C97"/>
    <w:rsid w:val="003E20CB"/>
    <w:rsid w:val="003E2169"/>
    <w:rsid w:val="003E23B1"/>
    <w:rsid w:val="003E26DE"/>
    <w:rsid w:val="003E290A"/>
    <w:rsid w:val="003E2E74"/>
    <w:rsid w:val="003E3238"/>
    <w:rsid w:val="003E43A4"/>
    <w:rsid w:val="003E47F4"/>
    <w:rsid w:val="003E4899"/>
    <w:rsid w:val="003E4979"/>
    <w:rsid w:val="003E4B79"/>
    <w:rsid w:val="003E4B85"/>
    <w:rsid w:val="003E570D"/>
    <w:rsid w:val="003E5764"/>
    <w:rsid w:val="003E581F"/>
    <w:rsid w:val="003E59A3"/>
    <w:rsid w:val="003E5E85"/>
    <w:rsid w:val="003E5F16"/>
    <w:rsid w:val="003E634D"/>
    <w:rsid w:val="003E644F"/>
    <w:rsid w:val="003E64BB"/>
    <w:rsid w:val="003E69A5"/>
    <w:rsid w:val="003E6AC1"/>
    <w:rsid w:val="003E6B73"/>
    <w:rsid w:val="003E7EEA"/>
    <w:rsid w:val="003F00D8"/>
    <w:rsid w:val="003F01E7"/>
    <w:rsid w:val="003F0AEA"/>
    <w:rsid w:val="003F18CF"/>
    <w:rsid w:val="003F1B53"/>
    <w:rsid w:val="003F2BFE"/>
    <w:rsid w:val="003F30FA"/>
    <w:rsid w:val="003F31AE"/>
    <w:rsid w:val="003F37CC"/>
    <w:rsid w:val="003F37D1"/>
    <w:rsid w:val="003F3A44"/>
    <w:rsid w:val="003F3B3F"/>
    <w:rsid w:val="003F3EB0"/>
    <w:rsid w:val="003F4115"/>
    <w:rsid w:val="003F5732"/>
    <w:rsid w:val="003F5A5B"/>
    <w:rsid w:val="003F5F0A"/>
    <w:rsid w:val="003F603A"/>
    <w:rsid w:val="003F649F"/>
    <w:rsid w:val="003F6DF4"/>
    <w:rsid w:val="003F7022"/>
    <w:rsid w:val="003F7263"/>
    <w:rsid w:val="003F7D77"/>
    <w:rsid w:val="0040033D"/>
    <w:rsid w:val="00400544"/>
    <w:rsid w:val="00400626"/>
    <w:rsid w:val="00400A5E"/>
    <w:rsid w:val="00400F1D"/>
    <w:rsid w:val="00401089"/>
    <w:rsid w:val="004015B0"/>
    <w:rsid w:val="004016AD"/>
    <w:rsid w:val="00401A15"/>
    <w:rsid w:val="00401C5B"/>
    <w:rsid w:val="00401DB1"/>
    <w:rsid w:val="004020FB"/>
    <w:rsid w:val="0040230D"/>
    <w:rsid w:val="004024C2"/>
    <w:rsid w:val="004028D0"/>
    <w:rsid w:val="00402940"/>
    <w:rsid w:val="00403226"/>
    <w:rsid w:val="0040342B"/>
    <w:rsid w:val="00403827"/>
    <w:rsid w:val="004040E3"/>
    <w:rsid w:val="0040428B"/>
    <w:rsid w:val="00404964"/>
    <w:rsid w:val="00404D4D"/>
    <w:rsid w:val="0040525F"/>
    <w:rsid w:val="004063E4"/>
    <w:rsid w:val="0040649A"/>
    <w:rsid w:val="004068A2"/>
    <w:rsid w:val="00407731"/>
    <w:rsid w:val="004078D6"/>
    <w:rsid w:val="004078FB"/>
    <w:rsid w:val="00407CDA"/>
    <w:rsid w:val="00407F71"/>
    <w:rsid w:val="004100FD"/>
    <w:rsid w:val="0041029D"/>
    <w:rsid w:val="00410347"/>
    <w:rsid w:val="004103BD"/>
    <w:rsid w:val="004104BF"/>
    <w:rsid w:val="0041068A"/>
    <w:rsid w:val="00410DEC"/>
    <w:rsid w:val="0041138F"/>
    <w:rsid w:val="004118D5"/>
    <w:rsid w:val="0041209E"/>
    <w:rsid w:val="00412EF3"/>
    <w:rsid w:val="00413162"/>
    <w:rsid w:val="004133CD"/>
    <w:rsid w:val="00413549"/>
    <w:rsid w:val="00413AAC"/>
    <w:rsid w:val="00413FCD"/>
    <w:rsid w:val="0041439E"/>
    <w:rsid w:val="004143CA"/>
    <w:rsid w:val="00414538"/>
    <w:rsid w:val="00414647"/>
    <w:rsid w:val="0041479C"/>
    <w:rsid w:val="00414F9A"/>
    <w:rsid w:val="0041561E"/>
    <w:rsid w:val="00415ECC"/>
    <w:rsid w:val="00415EF5"/>
    <w:rsid w:val="00416787"/>
    <w:rsid w:val="00417024"/>
    <w:rsid w:val="004170FC"/>
    <w:rsid w:val="0041785A"/>
    <w:rsid w:val="00417F13"/>
    <w:rsid w:val="004203CA"/>
    <w:rsid w:val="00420410"/>
    <w:rsid w:val="004208D7"/>
    <w:rsid w:val="00420CA2"/>
    <w:rsid w:val="00421389"/>
    <w:rsid w:val="00421878"/>
    <w:rsid w:val="004219C1"/>
    <w:rsid w:val="00421A41"/>
    <w:rsid w:val="00421B6F"/>
    <w:rsid w:val="004228EE"/>
    <w:rsid w:val="00422BB1"/>
    <w:rsid w:val="00422D87"/>
    <w:rsid w:val="0042325A"/>
    <w:rsid w:val="0042336F"/>
    <w:rsid w:val="004234EF"/>
    <w:rsid w:val="00423CA0"/>
    <w:rsid w:val="004242F2"/>
    <w:rsid w:val="004249DB"/>
    <w:rsid w:val="00424C6D"/>
    <w:rsid w:val="00424C76"/>
    <w:rsid w:val="00425554"/>
    <w:rsid w:val="0042556A"/>
    <w:rsid w:val="00425683"/>
    <w:rsid w:val="004257EA"/>
    <w:rsid w:val="00425B68"/>
    <w:rsid w:val="00425C9F"/>
    <w:rsid w:val="00426247"/>
    <w:rsid w:val="004268A5"/>
    <w:rsid w:val="0042695F"/>
    <w:rsid w:val="00426C8C"/>
    <w:rsid w:val="00426EEF"/>
    <w:rsid w:val="00426F4F"/>
    <w:rsid w:val="0042776F"/>
    <w:rsid w:val="004277C2"/>
    <w:rsid w:val="00427D02"/>
    <w:rsid w:val="004300E1"/>
    <w:rsid w:val="00430294"/>
    <w:rsid w:val="004309CF"/>
    <w:rsid w:val="00430B44"/>
    <w:rsid w:val="00430F27"/>
    <w:rsid w:val="0043104B"/>
    <w:rsid w:val="0043181D"/>
    <w:rsid w:val="00431AE7"/>
    <w:rsid w:val="00431DC7"/>
    <w:rsid w:val="004325BF"/>
    <w:rsid w:val="004328E4"/>
    <w:rsid w:val="00432937"/>
    <w:rsid w:val="00432C37"/>
    <w:rsid w:val="00433460"/>
    <w:rsid w:val="00433550"/>
    <w:rsid w:val="00433D87"/>
    <w:rsid w:val="00433E32"/>
    <w:rsid w:val="00433ECE"/>
    <w:rsid w:val="00434370"/>
    <w:rsid w:val="004347A7"/>
    <w:rsid w:val="00434800"/>
    <w:rsid w:val="00434B3D"/>
    <w:rsid w:val="00434E97"/>
    <w:rsid w:val="00434F9C"/>
    <w:rsid w:val="00435567"/>
    <w:rsid w:val="004355FA"/>
    <w:rsid w:val="00435F09"/>
    <w:rsid w:val="00435F6F"/>
    <w:rsid w:val="00436225"/>
    <w:rsid w:val="00436548"/>
    <w:rsid w:val="00436C20"/>
    <w:rsid w:val="004371E1"/>
    <w:rsid w:val="004373A1"/>
    <w:rsid w:val="00437E58"/>
    <w:rsid w:val="00440392"/>
    <w:rsid w:val="00440396"/>
    <w:rsid w:val="00440502"/>
    <w:rsid w:val="0044058F"/>
    <w:rsid w:val="004412E5"/>
    <w:rsid w:val="004415FC"/>
    <w:rsid w:val="00441989"/>
    <w:rsid w:val="00441BF6"/>
    <w:rsid w:val="00442112"/>
    <w:rsid w:val="0044218F"/>
    <w:rsid w:val="00442822"/>
    <w:rsid w:val="00442B37"/>
    <w:rsid w:val="00442FA9"/>
    <w:rsid w:val="004437F3"/>
    <w:rsid w:val="00443866"/>
    <w:rsid w:val="00443A3A"/>
    <w:rsid w:val="00443AE0"/>
    <w:rsid w:val="00443D1A"/>
    <w:rsid w:val="004442B1"/>
    <w:rsid w:val="004443FB"/>
    <w:rsid w:val="0044476D"/>
    <w:rsid w:val="0044492B"/>
    <w:rsid w:val="00445064"/>
    <w:rsid w:val="00445172"/>
    <w:rsid w:val="00445472"/>
    <w:rsid w:val="00445BFA"/>
    <w:rsid w:val="004464C3"/>
    <w:rsid w:val="00446D50"/>
    <w:rsid w:val="004474B3"/>
    <w:rsid w:val="00447603"/>
    <w:rsid w:val="00447999"/>
    <w:rsid w:val="00447AC5"/>
    <w:rsid w:val="00447BDB"/>
    <w:rsid w:val="00447EAD"/>
    <w:rsid w:val="004504A7"/>
    <w:rsid w:val="004504E7"/>
    <w:rsid w:val="00450899"/>
    <w:rsid w:val="004508B7"/>
    <w:rsid w:val="00450FE9"/>
    <w:rsid w:val="00451A7B"/>
    <w:rsid w:val="004522A6"/>
    <w:rsid w:val="00452870"/>
    <w:rsid w:val="0045291E"/>
    <w:rsid w:val="004529D7"/>
    <w:rsid w:val="00452A11"/>
    <w:rsid w:val="00452AD3"/>
    <w:rsid w:val="0045364F"/>
    <w:rsid w:val="00453BF4"/>
    <w:rsid w:val="00453D89"/>
    <w:rsid w:val="00453E34"/>
    <w:rsid w:val="004541EE"/>
    <w:rsid w:val="00454571"/>
    <w:rsid w:val="0045592A"/>
    <w:rsid w:val="00455AFA"/>
    <w:rsid w:val="00455D1F"/>
    <w:rsid w:val="00456308"/>
    <w:rsid w:val="004566BE"/>
    <w:rsid w:val="0045682E"/>
    <w:rsid w:val="004568B4"/>
    <w:rsid w:val="00456B8E"/>
    <w:rsid w:val="00457142"/>
    <w:rsid w:val="004573A4"/>
    <w:rsid w:val="00457493"/>
    <w:rsid w:val="00457958"/>
    <w:rsid w:val="004605F4"/>
    <w:rsid w:val="00460DBE"/>
    <w:rsid w:val="0046115F"/>
    <w:rsid w:val="0046148D"/>
    <w:rsid w:val="00461535"/>
    <w:rsid w:val="00461622"/>
    <w:rsid w:val="0046203B"/>
    <w:rsid w:val="00462496"/>
    <w:rsid w:val="004625A3"/>
    <w:rsid w:val="004627CF"/>
    <w:rsid w:val="004628E6"/>
    <w:rsid w:val="004628EF"/>
    <w:rsid w:val="00462977"/>
    <w:rsid w:val="00462ADE"/>
    <w:rsid w:val="00462DBA"/>
    <w:rsid w:val="004631FA"/>
    <w:rsid w:val="004635B7"/>
    <w:rsid w:val="0046365B"/>
    <w:rsid w:val="00463750"/>
    <w:rsid w:val="00463A71"/>
    <w:rsid w:val="00464027"/>
    <w:rsid w:val="004641CB"/>
    <w:rsid w:val="0046443B"/>
    <w:rsid w:val="004647D8"/>
    <w:rsid w:val="00464BC7"/>
    <w:rsid w:val="004651B8"/>
    <w:rsid w:val="00465580"/>
    <w:rsid w:val="00465972"/>
    <w:rsid w:val="00465B80"/>
    <w:rsid w:val="00465E7E"/>
    <w:rsid w:val="0046695A"/>
    <w:rsid w:val="00466BB5"/>
    <w:rsid w:val="00466EBC"/>
    <w:rsid w:val="004672E8"/>
    <w:rsid w:val="0046758F"/>
    <w:rsid w:val="004677E9"/>
    <w:rsid w:val="00470535"/>
    <w:rsid w:val="00471183"/>
    <w:rsid w:val="0047123C"/>
    <w:rsid w:val="004714F6"/>
    <w:rsid w:val="00471E38"/>
    <w:rsid w:val="0047289C"/>
    <w:rsid w:val="00472E22"/>
    <w:rsid w:val="00472F67"/>
    <w:rsid w:val="00473625"/>
    <w:rsid w:val="0047366E"/>
    <w:rsid w:val="004739A1"/>
    <w:rsid w:val="00473CB2"/>
    <w:rsid w:val="00474254"/>
    <w:rsid w:val="004742B5"/>
    <w:rsid w:val="0047430D"/>
    <w:rsid w:val="00474E48"/>
    <w:rsid w:val="00474EA6"/>
    <w:rsid w:val="00474FDF"/>
    <w:rsid w:val="00475688"/>
    <w:rsid w:val="004758F6"/>
    <w:rsid w:val="004759E3"/>
    <w:rsid w:val="00475C51"/>
    <w:rsid w:val="00476161"/>
    <w:rsid w:val="00476658"/>
    <w:rsid w:val="00476814"/>
    <w:rsid w:val="00476E34"/>
    <w:rsid w:val="00476EE1"/>
    <w:rsid w:val="00477163"/>
    <w:rsid w:val="0047781E"/>
    <w:rsid w:val="00477898"/>
    <w:rsid w:val="00477B0E"/>
    <w:rsid w:val="00480195"/>
    <w:rsid w:val="00480260"/>
    <w:rsid w:val="00480921"/>
    <w:rsid w:val="00480FA8"/>
    <w:rsid w:val="00481688"/>
    <w:rsid w:val="00481CC8"/>
    <w:rsid w:val="00482029"/>
    <w:rsid w:val="004820E0"/>
    <w:rsid w:val="004822CA"/>
    <w:rsid w:val="0048261A"/>
    <w:rsid w:val="00482A1F"/>
    <w:rsid w:val="0048385A"/>
    <w:rsid w:val="00483A8E"/>
    <w:rsid w:val="00483A9A"/>
    <w:rsid w:val="00483F95"/>
    <w:rsid w:val="004849E1"/>
    <w:rsid w:val="00484D20"/>
    <w:rsid w:val="004850C1"/>
    <w:rsid w:val="004869FA"/>
    <w:rsid w:val="00486A11"/>
    <w:rsid w:val="00486F54"/>
    <w:rsid w:val="00487038"/>
    <w:rsid w:val="004871B4"/>
    <w:rsid w:val="004876DD"/>
    <w:rsid w:val="0049132F"/>
    <w:rsid w:val="004915E6"/>
    <w:rsid w:val="0049178A"/>
    <w:rsid w:val="004917FC"/>
    <w:rsid w:val="00491C1D"/>
    <w:rsid w:val="00491DF1"/>
    <w:rsid w:val="00491FE1"/>
    <w:rsid w:val="00491FF1"/>
    <w:rsid w:val="00492122"/>
    <w:rsid w:val="00492535"/>
    <w:rsid w:val="00492EBB"/>
    <w:rsid w:val="00492FC8"/>
    <w:rsid w:val="00493435"/>
    <w:rsid w:val="004937CB"/>
    <w:rsid w:val="0049450F"/>
    <w:rsid w:val="00494B28"/>
    <w:rsid w:val="00494B6A"/>
    <w:rsid w:val="0049527B"/>
    <w:rsid w:val="0049529E"/>
    <w:rsid w:val="004955A9"/>
    <w:rsid w:val="00495CB6"/>
    <w:rsid w:val="00495CF9"/>
    <w:rsid w:val="00495EAF"/>
    <w:rsid w:val="00495FFF"/>
    <w:rsid w:val="0049613A"/>
    <w:rsid w:val="00496705"/>
    <w:rsid w:val="00496A9F"/>
    <w:rsid w:val="00497270"/>
    <w:rsid w:val="00497358"/>
    <w:rsid w:val="0049791C"/>
    <w:rsid w:val="00497AC9"/>
    <w:rsid w:val="00497D6F"/>
    <w:rsid w:val="00497FA5"/>
    <w:rsid w:val="004A0036"/>
    <w:rsid w:val="004A03B3"/>
    <w:rsid w:val="004A04D5"/>
    <w:rsid w:val="004A0792"/>
    <w:rsid w:val="004A1387"/>
    <w:rsid w:val="004A1B07"/>
    <w:rsid w:val="004A21D8"/>
    <w:rsid w:val="004A2DE9"/>
    <w:rsid w:val="004A2E04"/>
    <w:rsid w:val="004A3226"/>
    <w:rsid w:val="004A399F"/>
    <w:rsid w:val="004A4096"/>
    <w:rsid w:val="004A40C1"/>
    <w:rsid w:val="004A4692"/>
    <w:rsid w:val="004A502C"/>
    <w:rsid w:val="004A5582"/>
    <w:rsid w:val="004A626E"/>
    <w:rsid w:val="004A665D"/>
    <w:rsid w:val="004A669F"/>
    <w:rsid w:val="004A6842"/>
    <w:rsid w:val="004A6FE6"/>
    <w:rsid w:val="004A718C"/>
    <w:rsid w:val="004A7DBE"/>
    <w:rsid w:val="004A7F94"/>
    <w:rsid w:val="004B0209"/>
    <w:rsid w:val="004B051B"/>
    <w:rsid w:val="004B08AC"/>
    <w:rsid w:val="004B0B18"/>
    <w:rsid w:val="004B0D83"/>
    <w:rsid w:val="004B0D88"/>
    <w:rsid w:val="004B0E03"/>
    <w:rsid w:val="004B0FF1"/>
    <w:rsid w:val="004B12E1"/>
    <w:rsid w:val="004B14D9"/>
    <w:rsid w:val="004B1574"/>
    <w:rsid w:val="004B206E"/>
    <w:rsid w:val="004B229E"/>
    <w:rsid w:val="004B26B5"/>
    <w:rsid w:val="004B271B"/>
    <w:rsid w:val="004B29C2"/>
    <w:rsid w:val="004B29E1"/>
    <w:rsid w:val="004B2C52"/>
    <w:rsid w:val="004B2F46"/>
    <w:rsid w:val="004B395D"/>
    <w:rsid w:val="004B3D50"/>
    <w:rsid w:val="004B4194"/>
    <w:rsid w:val="004B457E"/>
    <w:rsid w:val="004B5447"/>
    <w:rsid w:val="004B55F0"/>
    <w:rsid w:val="004B56C3"/>
    <w:rsid w:val="004B5B82"/>
    <w:rsid w:val="004B5E0F"/>
    <w:rsid w:val="004B6377"/>
    <w:rsid w:val="004B656C"/>
    <w:rsid w:val="004B6928"/>
    <w:rsid w:val="004B6AA6"/>
    <w:rsid w:val="004B754D"/>
    <w:rsid w:val="004B79FA"/>
    <w:rsid w:val="004B7D94"/>
    <w:rsid w:val="004C0765"/>
    <w:rsid w:val="004C0FB7"/>
    <w:rsid w:val="004C104B"/>
    <w:rsid w:val="004C12B2"/>
    <w:rsid w:val="004C164A"/>
    <w:rsid w:val="004C2C65"/>
    <w:rsid w:val="004C2E14"/>
    <w:rsid w:val="004C2FE3"/>
    <w:rsid w:val="004C305A"/>
    <w:rsid w:val="004C31B4"/>
    <w:rsid w:val="004C333D"/>
    <w:rsid w:val="004C35EF"/>
    <w:rsid w:val="004C37ED"/>
    <w:rsid w:val="004C3BCF"/>
    <w:rsid w:val="004C4098"/>
    <w:rsid w:val="004C45B3"/>
    <w:rsid w:val="004C4829"/>
    <w:rsid w:val="004C4D30"/>
    <w:rsid w:val="004C4EAB"/>
    <w:rsid w:val="004C4F4F"/>
    <w:rsid w:val="004C5570"/>
    <w:rsid w:val="004C5BD0"/>
    <w:rsid w:val="004C5D52"/>
    <w:rsid w:val="004C5DB0"/>
    <w:rsid w:val="004C60D8"/>
    <w:rsid w:val="004C62EE"/>
    <w:rsid w:val="004C67DF"/>
    <w:rsid w:val="004C6A0D"/>
    <w:rsid w:val="004C7942"/>
    <w:rsid w:val="004D0612"/>
    <w:rsid w:val="004D0C1E"/>
    <w:rsid w:val="004D0FCC"/>
    <w:rsid w:val="004D1000"/>
    <w:rsid w:val="004D146D"/>
    <w:rsid w:val="004D1561"/>
    <w:rsid w:val="004D1D27"/>
    <w:rsid w:val="004D1EAB"/>
    <w:rsid w:val="004D2EC3"/>
    <w:rsid w:val="004D2FF6"/>
    <w:rsid w:val="004D3FD6"/>
    <w:rsid w:val="004D405F"/>
    <w:rsid w:val="004D55CA"/>
    <w:rsid w:val="004D5A27"/>
    <w:rsid w:val="004D5F0E"/>
    <w:rsid w:val="004D6626"/>
    <w:rsid w:val="004D6758"/>
    <w:rsid w:val="004D732E"/>
    <w:rsid w:val="004D7B1A"/>
    <w:rsid w:val="004D7F0F"/>
    <w:rsid w:val="004E07A5"/>
    <w:rsid w:val="004E0830"/>
    <w:rsid w:val="004E169C"/>
    <w:rsid w:val="004E172E"/>
    <w:rsid w:val="004E1BF0"/>
    <w:rsid w:val="004E1E6A"/>
    <w:rsid w:val="004E220F"/>
    <w:rsid w:val="004E2514"/>
    <w:rsid w:val="004E28E1"/>
    <w:rsid w:val="004E2B01"/>
    <w:rsid w:val="004E34C7"/>
    <w:rsid w:val="004E356A"/>
    <w:rsid w:val="004E375D"/>
    <w:rsid w:val="004E3850"/>
    <w:rsid w:val="004E3FC1"/>
    <w:rsid w:val="004E4813"/>
    <w:rsid w:val="004E4A3B"/>
    <w:rsid w:val="004E58EA"/>
    <w:rsid w:val="004E5F65"/>
    <w:rsid w:val="004E6C7A"/>
    <w:rsid w:val="004E74D3"/>
    <w:rsid w:val="004E7615"/>
    <w:rsid w:val="004E7CDF"/>
    <w:rsid w:val="004E7D84"/>
    <w:rsid w:val="004F02AF"/>
    <w:rsid w:val="004F078C"/>
    <w:rsid w:val="004F0BBC"/>
    <w:rsid w:val="004F1087"/>
    <w:rsid w:val="004F1324"/>
    <w:rsid w:val="004F1A03"/>
    <w:rsid w:val="004F1A8F"/>
    <w:rsid w:val="004F1C06"/>
    <w:rsid w:val="004F1C7D"/>
    <w:rsid w:val="004F1D24"/>
    <w:rsid w:val="004F1DD7"/>
    <w:rsid w:val="004F1F16"/>
    <w:rsid w:val="004F21D2"/>
    <w:rsid w:val="004F23E8"/>
    <w:rsid w:val="004F2641"/>
    <w:rsid w:val="004F27F3"/>
    <w:rsid w:val="004F29B9"/>
    <w:rsid w:val="004F2B8E"/>
    <w:rsid w:val="004F2C85"/>
    <w:rsid w:val="004F32BF"/>
    <w:rsid w:val="004F3C22"/>
    <w:rsid w:val="004F3CC7"/>
    <w:rsid w:val="004F3E6A"/>
    <w:rsid w:val="004F42F8"/>
    <w:rsid w:val="004F469D"/>
    <w:rsid w:val="004F5346"/>
    <w:rsid w:val="004F5773"/>
    <w:rsid w:val="004F5C09"/>
    <w:rsid w:val="004F5C37"/>
    <w:rsid w:val="004F5E4E"/>
    <w:rsid w:val="004F5E99"/>
    <w:rsid w:val="004F6057"/>
    <w:rsid w:val="004F63CC"/>
    <w:rsid w:val="004F6678"/>
    <w:rsid w:val="004F6B28"/>
    <w:rsid w:val="004F6C65"/>
    <w:rsid w:val="004F6D2E"/>
    <w:rsid w:val="004F77AF"/>
    <w:rsid w:val="004F797A"/>
    <w:rsid w:val="004F7F0F"/>
    <w:rsid w:val="004F7FBC"/>
    <w:rsid w:val="005001AE"/>
    <w:rsid w:val="00500353"/>
    <w:rsid w:val="005007E7"/>
    <w:rsid w:val="0050087A"/>
    <w:rsid w:val="005010CB"/>
    <w:rsid w:val="00501274"/>
    <w:rsid w:val="005012FC"/>
    <w:rsid w:val="00501C30"/>
    <w:rsid w:val="00501CDC"/>
    <w:rsid w:val="00501E6C"/>
    <w:rsid w:val="00501EBE"/>
    <w:rsid w:val="00503551"/>
    <w:rsid w:val="00503963"/>
    <w:rsid w:val="00503F38"/>
    <w:rsid w:val="005043FC"/>
    <w:rsid w:val="00504A55"/>
    <w:rsid w:val="00504B31"/>
    <w:rsid w:val="00504C2C"/>
    <w:rsid w:val="00505A1E"/>
    <w:rsid w:val="00505AC6"/>
    <w:rsid w:val="00505F08"/>
    <w:rsid w:val="0050671D"/>
    <w:rsid w:val="0050672C"/>
    <w:rsid w:val="00506781"/>
    <w:rsid w:val="00506C0C"/>
    <w:rsid w:val="00506C4C"/>
    <w:rsid w:val="00506D28"/>
    <w:rsid w:val="0050700E"/>
    <w:rsid w:val="00507366"/>
    <w:rsid w:val="00507909"/>
    <w:rsid w:val="005079D7"/>
    <w:rsid w:val="00507B2A"/>
    <w:rsid w:val="00507B3F"/>
    <w:rsid w:val="00507D3E"/>
    <w:rsid w:val="00510129"/>
    <w:rsid w:val="00510A22"/>
    <w:rsid w:val="00510D8A"/>
    <w:rsid w:val="00511D6B"/>
    <w:rsid w:val="00511EBC"/>
    <w:rsid w:val="005125D5"/>
    <w:rsid w:val="0051296B"/>
    <w:rsid w:val="00512D51"/>
    <w:rsid w:val="00512E95"/>
    <w:rsid w:val="00514444"/>
    <w:rsid w:val="00514674"/>
    <w:rsid w:val="0051477F"/>
    <w:rsid w:val="00514C46"/>
    <w:rsid w:val="00514DDC"/>
    <w:rsid w:val="005151C3"/>
    <w:rsid w:val="00515BCF"/>
    <w:rsid w:val="00516083"/>
    <w:rsid w:val="0051635A"/>
    <w:rsid w:val="0051646E"/>
    <w:rsid w:val="005166C3"/>
    <w:rsid w:val="00516A18"/>
    <w:rsid w:val="00516BD0"/>
    <w:rsid w:val="00516EA5"/>
    <w:rsid w:val="00516EC7"/>
    <w:rsid w:val="005179DA"/>
    <w:rsid w:val="00517E2A"/>
    <w:rsid w:val="00520AD7"/>
    <w:rsid w:val="00520C1C"/>
    <w:rsid w:val="00521439"/>
    <w:rsid w:val="00522133"/>
    <w:rsid w:val="0052292E"/>
    <w:rsid w:val="005229C6"/>
    <w:rsid w:val="00522A3A"/>
    <w:rsid w:val="005232E0"/>
    <w:rsid w:val="0052373B"/>
    <w:rsid w:val="00523CFF"/>
    <w:rsid w:val="00523E00"/>
    <w:rsid w:val="00523F84"/>
    <w:rsid w:val="00524387"/>
    <w:rsid w:val="0052439F"/>
    <w:rsid w:val="005243EB"/>
    <w:rsid w:val="00525789"/>
    <w:rsid w:val="00525890"/>
    <w:rsid w:val="005258E2"/>
    <w:rsid w:val="00526452"/>
    <w:rsid w:val="00526816"/>
    <w:rsid w:val="00526B0D"/>
    <w:rsid w:val="00526F09"/>
    <w:rsid w:val="0052733A"/>
    <w:rsid w:val="005273AE"/>
    <w:rsid w:val="00527CB4"/>
    <w:rsid w:val="00527DEB"/>
    <w:rsid w:val="00527DF9"/>
    <w:rsid w:val="00527F4F"/>
    <w:rsid w:val="005301DA"/>
    <w:rsid w:val="00530512"/>
    <w:rsid w:val="00530748"/>
    <w:rsid w:val="00530799"/>
    <w:rsid w:val="0053109F"/>
    <w:rsid w:val="005311E8"/>
    <w:rsid w:val="005312C4"/>
    <w:rsid w:val="0053133A"/>
    <w:rsid w:val="00531822"/>
    <w:rsid w:val="00531AF5"/>
    <w:rsid w:val="0053206B"/>
    <w:rsid w:val="005326D0"/>
    <w:rsid w:val="005327CB"/>
    <w:rsid w:val="00532800"/>
    <w:rsid w:val="005328BC"/>
    <w:rsid w:val="00532A80"/>
    <w:rsid w:val="00532FDA"/>
    <w:rsid w:val="00533428"/>
    <w:rsid w:val="00533EE8"/>
    <w:rsid w:val="0053417D"/>
    <w:rsid w:val="0053490C"/>
    <w:rsid w:val="005349A0"/>
    <w:rsid w:val="0053551B"/>
    <w:rsid w:val="00535585"/>
    <w:rsid w:val="005356F9"/>
    <w:rsid w:val="005357C2"/>
    <w:rsid w:val="00536A58"/>
    <w:rsid w:val="00536AB4"/>
    <w:rsid w:val="00536F48"/>
    <w:rsid w:val="00537022"/>
    <w:rsid w:val="00537060"/>
    <w:rsid w:val="00537127"/>
    <w:rsid w:val="0053716E"/>
    <w:rsid w:val="00537247"/>
    <w:rsid w:val="0053764B"/>
    <w:rsid w:val="0054069F"/>
    <w:rsid w:val="00540B9F"/>
    <w:rsid w:val="00541307"/>
    <w:rsid w:val="00541B0B"/>
    <w:rsid w:val="00541B60"/>
    <w:rsid w:val="00541CFE"/>
    <w:rsid w:val="00541DB8"/>
    <w:rsid w:val="00541F9A"/>
    <w:rsid w:val="00542599"/>
    <w:rsid w:val="00542C1B"/>
    <w:rsid w:val="00542D88"/>
    <w:rsid w:val="00542EB4"/>
    <w:rsid w:val="0054351C"/>
    <w:rsid w:val="0054362E"/>
    <w:rsid w:val="00543833"/>
    <w:rsid w:val="005448B9"/>
    <w:rsid w:val="00544C51"/>
    <w:rsid w:val="00545136"/>
    <w:rsid w:val="005452C1"/>
    <w:rsid w:val="0054533E"/>
    <w:rsid w:val="00545698"/>
    <w:rsid w:val="005459F6"/>
    <w:rsid w:val="00545B42"/>
    <w:rsid w:val="0054612B"/>
    <w:rsid w:val="005466DF"/>
    <w:rsid w:val="00546773"/>
    <w:rsid w:val="00547753"/>
    <w:rsid w:val="005479F5"/>
    <w:rsid w:val="00547D90"/>
    <w:rsid w:val="005501E4"/>
    <w:rsid w:val="00550273"/>
    <w:rsid w:val="005506E4"/>
    <w:rsid w:val="005508EF"/>
    <w:rsid w:val="00550932"/>
    <w:rsid w:val="005510E3"/>
    <w:rsid w:val="005511FB"/>
    <w:rsid w:val="0055173F"/>
    <w:rsid w:val="005517FD"/>
    <w:rsid w:val="00551AE8"/>
    <w:rsid w:val="00551D57"/>
    <w:rsid w:val="00552199"/>
    <w:rsid w:val="00552AFD"/>
    <w:rsid w:val="00552E11"/>
    <w:rsid w:val="00552FEB"/>
    <w:rsid w:val="0055326B"/>
    <w:rsid w:val="005532A3"/>
    <w:rsid w:val="00553395"/>
    <w:rsid w:val="00553567"/>
    <w:rsid w:val="005538EF"/>
    <w:rsid w:val="0055400F"/>
    <w:rsid w:val="00554019"/>
    <w:rsid w:val="005547EA"/>
    <w:rsid w:val="005548DD"/>
    <w:rsid w:val="00554DDC"/>
    <w:rsid w:val="00555425"/>
    <w:rsid w:val="00555500"/>
    <w:rsid w:val="00555CEE"/>
    <w:rsid w:val="00555FC3"/>
    <w:rsid w:val="00556027"/>
    <w:rsid w:val="00556506"/>
    <w:rsid w:val="0055659A"/>
    <w:rsid w:val="00556731"/>
    <w:rsid w:val="00557401"/>
    <w:rsid w:val="0055747C"/>
    <w:rsid w:val="00557D41"/>
    <w:rsid w:val="00557EA6"/>
    <w:rsid w:val="00557F5B"/>
    <w:rsid w:val="00557FE2"/>
    <w:rsid w:val="00560729"/>
    <w:rsid w:val="005608D4"/>
    <w:rsid w:val="00560A86"/>
    <w:rsid w:val="00561C55"/>
    <w:rsid w:val="00561C64"/>
    <w:rsid w:val="00562173"/>
    <w:rsid w:val="0056218D"/>
    <w:rsid w:val="0056255F"/>
    <w:rsid w:val="00562E4D"/>
    <w:rsid w:val="00562EAD"/>
    <w:rsid w:val="00562F3B"/>
    <w:rsid w:val="00562F42"/>
    <w:rsid w:val="00563222"/>
    <w:rsid w:val="00563406"/>
    <w:rsid w:val="0056367C"/>
    <w:rsid w:val="00563AEB"/>
    <w:rsid w:val="00564252"/>
    <w:rsid w:val="005642AA"/>
    <w:rsid w:val="00564321"/>
    <w:rsid w:val="00564461"/>
    <w:rsid w:val="00564775"/>
    <w:rsid w:val="00565150"/>
    <w:rsid w:val="0056585D"/>
    <w:rsid w:val="00566639"/>
    <w:rsid w:val="00566C28"/>
    <w:rsid w:val="00566EBC"/>
    <w:rsid w:val="005673A1"/>
    <w:rsid w:val="00567500"/>
    <w:rsid w:val="0056753D"/>
    <w:rsid w:val="00567811"/>
    <w:rsid w:val="00567981"/>
    <w:rsid w:val="00567CDA"/>
    <w:rsid w:val="00567D9D"/>
    <w:rsid w:val="00567DEE"/>
    <w:rsid w:val="00570163"/>
    <w:rsid w:val="005701B3"/>
    <w:rsid w:val="005702BD"/>
    <w:rsid w:val="005704B1"/>
    <w:rsid w:val="0057079B"/>
    <w:rsid w:val="005709FC"/>
    <w:rsid w:val="0057158A"/>
    <w:rsid w:val="005719AC"/>
    <w:rsid w:val="00571A1B"/>
    <w:rsid w:val="005721CF"/>
    <w:rsid w:val="00572749"/>
    <w:rsid w:val="005739F4"/>
    <w:rsid w:val="00573A7F"/>
    <w:rsid w:val="00573EE1"/>
    <w:rsid w:val="00573EEA"/>
    <w:rsid w:val="0057406C"/>
    <w:rsid w:val="00574D9D"/>
    <w:rsid w:val="00575051"/>
    <w:rsid w:val="005758E3"/>
    <w:rsid w:val="00575BDE"/>
    <w:rsid w:val="00575E99"/>
    <w:rsid w:val="00575FBE"/>
    <w:rsid w:val="00576069"/>
    <w:rsid w:val="00576850"/>
    <w:rsid w:val="00576AD5"/>
    <w:rsid w:val="00576D35"/>
    <w:rsid w:val="00576D4D"/>
    <w:rsid w:val="00577023"/>
    <w:rsid w:val="005771DA"/>
    <w:rsid w:val="005775C0"/>
    <w:rsid w:val="00577698"/>
    <w:rsid w:val="005777C8"/>
    <w:rsid w:val="00577AD5"/>
    <w:rsid w:val="00577C21"/>
    <w:rsid w:val="00577F23"/>
    <w:rsid w:val="00580414"/>
    <w:rsid w:val="005807EF"/>
    <w:rsid w:val="00580A50"/>
    <w:rsid w:val="00580A72"/>
    <w:rsid w:val="00580CC0"/>
    <w:rsid w:val="0058107B"/>
    <w:rsid w:val="0058149F"/>
    <w:rsid w:val="0058161B"/>
    <w:rsid w:val="005817A5"/>
    <w:rsid w:val="00581B22"/>
    <w:rsid w:val="00581DF3"/>
    <w:rsid w:val="005823FC"/>
    <w:rsid w:val="0058256F"/>
    <w:rsid w:val="00582853"/>
    <w:rsid w:val="00582893"/>
    <w:rsid w:val="00582C76"/>
    <w:rsid w:val="00583706"/>
    <w:rsid w:val="00583A87"/>
    <w:rsid w:val="00583AF1"/>
    <w:rsid w:val="00583CCB"/>
    <w:rsid w:val="0058403B"/>
    <w:rsid w:val="005842BA"/>
    <w:rsid w:val="005843E6"/>
    <w:rsid w:val="005845FA"/>
    <w:rsid w:val="00584AC0"/>
    <w:rsid w:val="00584AE4"/>
    <w:rsid w:val="00585C21"/>
    <w:rsid w:val="00585FAC"/>
    <w:rsid w:val="00586B7C"/>
    <w:rsid w:val="00586E72"/>
    <w:rsid w:val="00586F8F"/>
    <w:rsid w:val="005873A2"/>
    <w:rsid w:val="005874CD"/>
    <w:rsid w:val="00587515"/>
    <w:rsid w:val="00587597"/>
    <w:rsid w:val="005877E7"/>
    <w:rsid w:val="00587A79"/>
    <w:rsid w:val="00587AAF"/>
    <w:rsid w:val="00587B8C"/>
    <w:rsid w:val="00587BEA"/>
    <w:rsid w:val="00590753"/>
    <w:rsid w:val="00590918"/>
    <w:rsid w:val="00590D18"/>
    <w:rsid w:val="00590EDD"/>
    <w:rsid w:val="00591988"/>
    <w:rsid w:val="00591EBD"/>
    <w:rsid w:val="0059217A"/>
    <w:rsid w:val="005921C8"/>
    <w:rsid w:val="005922A3"/>
    <w:rsid w:val="0059239E"/>
    <w:rsid w:val="005924DB"/>
    <w:rsid w:val="005929E8"/>
    <w:rsid w:val="00592A2E"/>
    <w:rsid w:val="00592BF2"/>
    <w:rsid w:val="005930CE"/>
    <w:rsid w:val="00593155"/>
    <w:rsid w:val="0059353B"/>
    <w:rsid w:val="005937E5"/>
    <w:rsid w:val="005938DB"/>
    <w:rsid w:val="005949FB"/>
    <w:rsid w:val="00594C1A"/>
    <w:rsid w:val="00594D34"/>
    <w:rsid w:val="00594E4A"/>
    <w:rsid w:val="00595106"/>
    <w:rsid w:val="00595692"/>
    <w:rsid w:val="005956E4"/>
    <w:rsid w:val="0059573E"/>
    <w:rsid w:val="00595789"/>
    <w:rsid w:val="00595B7B"/>
    <w:rsid w:val="00596020"/>
    <w:rsid w:val="0059632F"/>
    <w:rsid w:val="005967A2"/>
    <w:rsid w:val="00597799"/>
    <w:rsid w:val="005977F9"/>
    <w:rsid w:val="00597BA8"/>
    <w:rsid w:val="005A01E7"/>
    <w:rsid w:val="005A02C8"/>
    <w:rsid w:val="005A03B1"/>
    <w:rsid w:val="005A09E5"/>
    <w:rsid w:val="005A1473"/>
    <w:rsid w:val="005A19FF"/>
    <w:rsid w:val="005A1A96"/>
    <w:rsid w:val="005A1E29"/>
    <w:rsid w:val="005A2074"/>
    <w:rsid w:val="005A24AE"/>
    <w:rsid w:val="005A2711"/>
    <w:rsid w:val="005A3394"/>
    <w:rsid w:val="005A38F8"/>
    <w:rsid w:val="005A3AD9"/>
    <w:rsid w:val="005A3E34"/>
    <w:rsid w:val="005A3FD3"/>
    <w:rsid w:val="005A403A"/>
    <w:rsid w:val="005A41F7"/>
    <w:rsid w:val="005A43BE"/>
    <w:rsid w:val="005A4624"/>
    <w:rsid w:val="005A5011"/>
    <w:rsid w:val="005A508D"/>
    <w:rsid w:val="005A5F3B"/>
    <w:rsid w:val="005A6035"/>
    <w:rsid w:val="005A60BA"/>
    <w:rsid w:val="005A6630"/>
    <w:rsid w:val="005A6BFD"/>
    <w:rsid w:val="005A6E09"/>
    <w:rsid w:val="005A7550"/>
    <w:rsid w:val="005A761B"/>
    <w:rsid w:val="005A79F3"/>
    <w:rsid w:val="005B04E1"/>
    <w:rsid w:val="005B05A2"/>
    <w:rsid w:val="005B096F"/>
    <w:rsid w:val="005B0987"/>
    <w:rsid w:val="005B0FB5"/>
    <w:rsid w:val="005B1191"/>
    <w:rsid w:val="005B1205"/>
    <w:rsid w:val="005B1D3B"/>
    <w:rsid w:val="005B2088"/>
    <w:rsid w:val="005B2466"/>
    <w:rsid w:val="005B2BBB"/>
    <w:rsid w:val="005B2BF5"/>
    <w:rsid w:val="005B2FD3"/>
    <w:rsid w:val="005B3E40"/>
    <w:rsid w:val="005B41B3"/>
    <w:rsid w:val="005B4289"/>
    <w:rsid w:val="005B4335"/>
    <w:rsid w:val="005B47AD"/>
    <w:rsid w:val="005B580E"/>
    <w:rsid w:val="005B5926"/>
    <w:rsid w:val="005B5A74"/>
    <w:rsid w:val="005B5D00"/>
    <w:rsid w:val="005B5DBE"/>
    <w:rsid w:val="005B66DA"/>
    <w:rsid w:val="005B6927"/>
    <w:rsid w:val="005B698D"/>
    <w:rsid w:val="005B6B33"/>
    <w:rsid w:val="005B6B72"/>
    <w:rsid w:val="005B6BFD"/>
    <w:rsid w:val="005B7331"/>
    <w:rsid w:val="005B75B6"/>
    <w:rsid w:val="005B789E"/>
    <w:rsid w:val="005B7F6E"/>
    <w:rsid w:val="005C043D"/>
    <w:rsid w:val="005C069B"/>
    <w:rsid w:val="005C0C11"/>
    <w:rsid w:val="005C0D21"/>
    <w:rsid w:val="005C12AC"/>
    <w:rsid w:val="005C135C"/>
    <w:rsid w:val="005C1599"/>
    <w:rsid w:val="005C173C"/>
    <w:rsid w:val="005C1C90"/>
    <w:rsid w:val="005C1CEF"/>
    <w:rsid w:val="005C1EF5"/>
    <w:rsid w:val="005C1FCA"/>
    <w:rsid w:val="005C25B4"/>
    <w:rsid w:val="005C3964"/>
    <w:rsid w:val="005C3D38"/>
    <w:rsid w:val="005C3EDA"/>
    <w:rsid w:val="005C4094"/>
    <w:rsid w:val="005C428A"/>
    <w:rsid w:val="005C4330"/>
    <w:rsid w:val="005C4682"/>
    <w:rsid w:val="005C4787"/>
    <w:rsid w:val="005C4997"/>
    <w:rsid w:val="005C5113"/>
    <w:rsid w:val="005C54B8"/>
    <w:rsid w:val="005C557C"/>
    <w:rsid w:val="005C56B7"/>
    <w:rsid w:val="005C5CDF"/>
    <w:rsid w:val="005C5F06"/>
    <w:rsid w:val="005C61D4"/>
    <w:rsid w:val="005C677E"/>
    <w:rsid w:val="005C6CD0"/>
    <w:rsid w:val="005C7072"/>
    <w:rsid w:val="005C7495"/>
    <w:rsid w:val="005C759E"/>
    <w:rsid w:val="005C76FC"/>
    <w:rsid w:val="005C7748"/>
    <w:rsid w:val="005C785E"/>
    <w:rsid w:val="005C78D5"/>
    <w:rsid w:val="005D00B6"/>
    <w:rsid w:val="005D0F17"/>
    <w:rsid w:val="005D101F"/>
    <w:rsid w:val="005D1247"/>
    <w:rsid w:val="005D1603"/>
    <w:rsid w:val="005D1D60"/>
    <w:rsid w:val="005D1E9C"/>
    <w:rsid w:val="005D205D"/>
    <w:rsid w:val="005D2111"/>
    <w:rsid w:val="005D290E"/>
    <w:rsid w:val="005D2F54"/>
    <w:rsid w:val="005D31CF"/>
    <w:rsid w:val="005D33D2"/>
    <w:rsid w:val="005D353D"/>
    <w:rsid w:val="005D3FD5"/>
    <w:rsid w:val="005D593D"/>
    <w:rsid w:val="005D5D35"/>
    <w:rsid w:val="005D63A5"/>
    <w:rsid w:val="005D64AA"/>
    <w:rsid w:val="005D69A4"/>
    <w:rsid w:val="005D79B5"/>
    <w:rsid w:val="005D7BDA"/>
    <w:rsid w:val="005E0A1F"/>
    <w:rsid w:val="005E0DEA"/>
    <w:rsid w:val="005E0FF7"/>
    <w:rsid w:val="005E1005"/>
    <w:rsid w:val="005E1058"/>
    <w:rsid w:val="005E1667"/>
    <w:rsid w:val="005E17B3"/>
    <w:rsid w:val="005E1990"/>
    <w:rsid w:val="005E1BB5"/>
    <w:rsid w:val="005E1BD6"/>
    <w:rsid w:val="005E1D1D"/>
    <w:rsid w:val="005E20D0"/>
    <w:rsid w:val="005E24EE"/>
    <w:rsid w:val="005E2594"/>
    <w:rsid w:val="005E2A79"/>
    <w:rsid w:val="005E2D15"/>
    <w:rsid w:val="005E2ED3"/>
    <w:rsid w:val="005E2EDB"/>
    <w:rsid w:val="005E2FB1"/>
    <w:rsid w:val="005E3850"/>
    <w:rsid w:val="005E3C58"/>
    <w:rsid w:val="005E3EB4"/>
    <w:rsid w:val="005E3FEB"/>
    <w:rsid w:val="005E40C8"/>
    <w:rsid w:val="005E43DF"/>
    <w:rsid w:val="005E455E"/>
    <w:rsid w:val="005E48DE"/>
    <w:rsid w:val="005E5079"/>
    <w:rsid w:val="005E566F"/>
    <w:rsid w:val="005E5EB1"/>
    <w:rsid w:val="005E5FCB"/>
    <w:rsid w:val="005E64AF"/>
    <w:rsid w:val="005E6BE9"/>
    <w:rsid w:val="005E71A5"/>
    <w:rsid w:val="005E7221"/>
    <w:rsid w:val="005E74C5"/>
    <w:rsid w:val="005E777B"/>
    <w:rsid w:val="005E7AA8"/>
    <w:rsid w:val="005F03D5"/>
    <w:rsid w:val="005F0860"/>
    <w:rsid w:val="005F14A7"/>
    <w:rsid w:val="005F1554"/>
    <w:rsid w:val="005F1B20"/>
    <w:rsid w:val="005F1E18"/>
    <w:rsid w:val="005F27E0"/>
    <w:rsid w:val="005F29C0"/>
    <w:rsid w:val="005F2A66"/>
    <w:rsid w:val="005F2B32"/>
    <w:rsid w:val="005F3176"/>
    <w:rsid w:val="005F34E2"/>
    <w:rsid w:val="005F3537"/>
    <w:rsid w:val="005F3549"/>
    <w:rsid w:val="005F3D56"/>
    <w:rsid w:val="005F3D8C"/>
    <w:rsid w:val="005F44BD"/>
    <w:rsid w:val="005F48FE"/>
    <w:rsid w:val="005F54B4"/>
    <w:rsid w:val="005F5576"/>
    <w:rsid w:val="005F57AB"/>
    <w:rsid w:val="005F5A4E"/>
    <w:rsid w:val="005F5A6F"/>
    <w:rsid w:val="005F5BE9"/>
    <w:rsid w:val="005F5C6D"/>
    <w:rsid w:val="005F5E8E"/>
    <w:rsid w:val="005F60E6"/>
    <w:rsid w:val="005F61DD"/>
    <w:rsid w:val="005F703A"/>
    <w:rsid w:val="005F764A"/>
    <w:rsid w:val="0060008E"/>
    <w:rsid w:val="006005C1"/>
    <w:rsid w:val="00600CE1"/>
    <w:rsid w:val="00600D61"/>
    <w:rsid w:val="006011A0"/>
    <w:rsid w:val="00601275"/>
    <w:rsid w:val="00601C1B"/>
    <w:rsid w:val="00601CF8"/>
    <w:rsid w:val="00602A78"/>
    <w:rsid w:val="00602BCA"/>
    <w:rsid w:val="0060305F"/>
    <w:rsid w:val="006034C7"/>
    <w:rsid w:val="00603AAE"/>
    <w:rsid w:val="00604209"/>
    <w:rsid w:val="00604617"/>
    <w:rsid w:val="00604730"/>
    <w:rsid w:val="006049CE"/>
    <w:rsid w:val="00604AE3"/>
    <w:rsid w:val="00604D1B"/>
    <w:rsid w:val="006052A3"/>
    <w:rsid w:val="006053D8"/>
    <w:rsid w:val="006057CF"/>
    <w:rsid w:val="006058A3"/>
    <w:rsid w:val="006059A0"/>
    <w:rsid w:val="00605A1A"/>
    <w:rsid w:val="00606054"/>
    <w:rsid w:val="0060611E"/>
    <w:rsid w:val="006063E0"/>
    <w:rsid w:val="0060660B"/>
    <w:rsid w:val="00606906"/>
    <w:rsid w:val="00606EE7"/>
    <w:rsid w:val="00606FAA"/>
    <w:rsid w:val="00607502"/>
    <w:rsid w:val="00607C10"/>
    <w:rsid w:val="006103B7"/>
    <w:rsid w:val="00611BA6"/>
    <w:rsid w:val="00611CD5"/>
    <w:rsid w:val="006120BB"/>
    <w:rsid w:val="006129CC"/>
    <w:rsid w:val="00612D19"/>
    <w:rsid w:val="0061330F"/>
    <w:rsid w:val="00613641"/>
    <w:rsid w:val="00613BED"/>
    <w:rsid w:val="00614139"/>
    <w:rsid w:val="00614483"/>
    <w:rsid w:val="0061478C"/>
    <w:rsid w:val="0061516E"/>
    <w:rsid w:val="006151BC"/>
    <w:rsid w:val="00615204"/>
    <w:rsid w:val="006154F0"/>
    <w:rsid w:val="006156F3"/>
    <w:rsid w:val="00615E77"/>
    <w:rsid w:val="006162A3"/>
    <w:rsid w:val="00616C7D"/>
    <w:rsid w:val="0061735F"/>
    <w:rsid w:val="006175DD"/>
    <w:rsid w:val="00617A4A"/>
    <w:rsid w:val="006205E1"/>
    <w:rsid w:val="006205F3"/>
    <w:rsid w:val="006208EE"/>
    <w:rsid w:val="0062091D"/>
    <w:rsid w:val="00620C44"/>
    <w:rsid w:val="0062100E"/>
    <w:rsid w:val="006211A5"/>
    <w:rsid w:val="00621529"/>
    <w:rsid w:val="006219BC"/>
    <w:rsid w:val="00622134"/>
    <w:rsid w:val="00622354"/>
    <w:rsid w:val="006226AF"/>
    <w:rsid w:val="00622789"/>
    <w:rsid w:val="00623148"/>
    <w:rsid w:val="006233C1"/>
    <w:rsid w:val="006235B3"/>
    <w:rsid w:val="00623D75"/>
    <w:rsid w:val="006242E1"/>
    <w:rsid w:val="00624649"/>
    <w:rsid w:val="006249A7"/>
    <w:rsid w:val="006249D1"/>
    <w:rsid w:val="00624A55"/>
    <w:rsid w:val="00624D4F"/>
    <w:rsid w:val="00624E2F"/>
    <w:rsid w:val="006251B8"/>
    <w:rsid w:val="00625471"/>
    <w:rsid w:val="00625713"/>
    <w:rsid w:val="00625B22"/>
    <w:rsid w:val="00625BA7"/>
    <w:rsid w:val="00625BFA"/>
    <w:rsid w:val="00625C53"/>
    <w:rsid w:val="00625DD6"/>
    <w:rsid w:val="00626415"/>
    <w:rsid w:val="00626447"/>
    <w:rsid w:val="0062692A"/>
    <w:rsid w:val="00627549"/>
    <w:rsid w:val="0062768B"/>
    <w:rsid w:val="00627A49"/>
    <w:rsid w:val="00627D2B"/>
    <w:rsid w:val="00627D60"/>
    <w:rsid w:val="00627E30"/>
    <w:rsid w:val="00630169"/>
    <w:rsid w:val="006303FC"/>
    <w:rsid w:val="006309D1"/>
    <w:rsid w:val="00630E40"/>
    <w:rsid w:val="00631050"/>
    <w:rsid w:val="00631575"/>
    <w:rsid w:val="00631716"/>
    <w:rsid w:val="0063179F"/>
    <w:rsid w:val="006317A4"/>
    <w:rsid w:val="00632259"/>
    <w:rsid w:val="00632765"/>
    <w:rsid w:val="00632DD8"/>
    <w:rsid w:val="00632E84"/>
    <w:rsid w:val="0063342B"/>
    <w:rsid w:val="006338DA"/>
    <w:rsid w:val="0063390C"/>
    <w:rsid w:val="00633A5E"/>
    <w:rsid w:val="00633F74"/>
    <w:rsid w:val="00634CEA"/>
    <w:rsid w:val="00635641"/>
    <w:rsid w:val="00635AEB"/>
    <w:rsid w:val="006367B7"/>
    <w:rsid w:val="00636E0F"/>
    <w:rsid w:val="00636EF8"/>
    <w:rsid w:val="00636FEF"/>
    <w:rsid w:val="0063715F"/>
    <w:rsid w:val="006371D4"/>
    <w:rsid w:val="006374E0"/>
    <w:rsid w:val="006377DB"/>
    <w:rsid w:val="006405A2"/>
    <w:rsid w:val="00640699"/>
    <w:rsid w:val="0064083A"/>
    <w:rsid w:val="0064096C"/>
    <w:rsid w:val="006417E0"/>
    <w:rsid w:val="006418D2"/>
    <w:rsid w:val="006419D4"/>
    <w:rsid w:val="00641E1E"/>
    <w:rsid w:val="00642453"/>
    <w:rsid w:val="00642C54"/>
    <w:rsid w:val="00643299"/>
    <w:rsid w:val="006438BE"/>
    <w:rsid w:val="006443B2"/>
    <w:rsid w:val="00644F44"/>
    <w:rsid w:val="00645210"/>
    <w:rsid w:val="0064522C"/>
    <w:rsid w:val="00645933"/>
    <w:rsid w:val="006459B3"/>
    <w:rsid w:val="00645B70"/>
    <w:rsid w:val="00645D57"/>
    <w:rsid w:val="00646248"/>
    <w:rsid w:val="0064690D"/>
    <w:rsid w:val="00646970"/>
    <w:rsid w:val="00646FDD"/>
    <w:rsid w:val="006476BA"/>
    <w:rsid w:val="00647883"/>
    <w:rsid w:val="00647C38"/>
    <w:rsid w:val="00647CFB"/>
    <w:rsid w:val="00647D39"/>
    <w:rsid w:val="006500A2"/>
    <w:rsid w:val="00650528"/>
    <w:rsid w:val="0065058D"/>
    <w:rsid w:val="00650C5E"/>
    <w:rsid w:val="00651147"/>
    <w:rsid w:val="006512DE"/>
    <w:rsid w:val="0065131D"/>
    <w:rsid w:val="00651DC1"/>
    <w:rsid w:val="00651FD6"/>
    <w:rsid w:val="0065234B"/>
    <w:rsid w:val="00652384"/>
    <w:rsid w:val="00652480"/>
    <w:rsid w:val="0065252C"/>
    <w:rsid w:val="0065299F"/>
    <w:rsid w:val="00652C5C"/>
    <w:rsid w:val="00652D51"/>
    <w:rsid w:val="00652EB9"/>
    <w:rsid w:val="00653AC4"/>
    <w:rsid w:val="00653C52"/>
    <w:rsid w:val="006540C1"/>
    <w:rsid w:val="00654118"/>
    <w:rsid w:val="00654335"/>
    <w:rsid w:val="0065460C"/>
    <w:rsid w:val="00654642"/>
    <w:rsid w:val="00654A84"/>
    <w:rsid w:val="00654AF4"/>
    <w:rsid w:val="00654CB8"/>
    <w:rsid w:val="00655315"/>
    <w:rsid w:val="0065561D"/>
    <w:rsid w:val="006559AA"/>
    <w:rsid w:val="00655D02"/>
    <w:rsid w:val="00655D2D"/>
    <w:rsid w:val="00655E58"/>
    <w:rsid w:val="00655F61"/>
    <w:rsid w:val="006562F3"/>
    <w:rsid w:val="006565D3"/>
    <w:rsid w:val="00656F36"/>
    <w:rsid w:val="00656F87"/>
    <w:rsid w:val="00656FC3"/>
    <w:rsid w:val="00657515"/>
    <w:rsid w:val="00657693"/>
    <w:rsid w:val="006577B3"/>
    <w:rsid w:val="00657861"/>
    <w:rsid w:val="00657B05"/>
    <w:rsid w:val="00657B97"/>
    <w:rsid w:val="00660010"/>
    <w:rsid w:val="00660083"/>
    <w:rsid w:val="00660680"/>
    <w:rsid w:val="00660BFB"/>
    <w:rsid w:val="00660E23"/>
    <w:rsid w:val="00660F41"/>
    <w:rsid w:val="0066139B"/>
    <w:rsid w:val="00661CF7"/>
    <w:rsid w:val="00662295"/>
    <w:rsid w:val="00662395"/>
    <w:rsid w:val="00662A70"/>
    <w:rsid w:val="00662AE9"/>
    <w:rsid w:val="00662AF9"/>
    <w:rsid w:val="00662C14"/>
    <w:rsid w:val="00662C97"/>
    <w:rsid w:val="00662CBB"/>
    <w:rsid w:val="00662F3E"/>
    <w:rsid w:val="00662F83"/>
    <w:rsid w:val="0066314F"/>
    <w:rsid w:val="00663792"/>
    <w:rsid w:val="0066398B"/>
    <w:rsid w:val="00663F53"/>
    <w:rsid w:val="0066457D"/>
    <w:rsid w:val="0066486A"/>
    <w:rsid w:val="006649D5"/>
    <w:rsid w:val="00664D5F"/>
    <w:rsid w:val="00664E4F"/>
    <w:rsid w:val="0066527F"/>
    <w:rsid w:val="0066558D"/>
    <w:rsid w:val="006655BB"/>
    <w:rsid w:val="00666754"/>
    <w:rsid w:val="0066685A"/>
    <w:rsid w:val="00666AEA"/>
    <w:rsid w:val="00666D37"/>
    <w:rsid w:val="0066706E"/>
    <w:rsid w:val="0066754C"/>
    <w:rsid w:val="00667D71"/>
    <w:rsid w:val="00667FB2"/>
    <w:rsid w:val="00670491"/>
    <w:rsid w:val="006709F6"/>
    <w:rsid w:val="00670D2E"/>
    <w:rsid w:val="006715AD"/>
    <w:rsid w:val="006715E6"/>
    <w:rsid w:val="00671867"/>
    <w:rsid w:val="006718EE"/>
    <w:rsid w:val="00671EF2"/>
    <w:rsid w:val="00671F8A"/>
    <w:rsid w:val="0067269F"/>
    <w:rsid w:val="006726CB"/>
    <w:rsid w:val="0067272F"/>
    <w:rsid w:val="0067276D"/>
    <w:rsid w:val="00672E8B"/>
    <w:rsid w:val="00672FC9"/>
    <w:rsid w:val="00673632"/>
    <w:rsid w:val="00673714"/>
    <w:rsid w:val="00673881"/>
    <w:rsid w:val="00673ACE"/>
    <w:rsid w:val="00673BA4"/>
    <w:rsid w:val="00674C5D"/>
    <w:rsid w:val="00674E81"/>
    <w:rsid w:val="00674ED8"/>
    <w:rsid w:val="00675419"/>
    <w:rsid w:val="00675533"/>
    <w:rsid w:val="00675779"/>
    <w:rsid w:val="00675793"/>
    <w:rsid w:val="006759A7"/>
    <w:rsid w:val="00675A1D"/>
    <w:rsid w:val="00675C5E"/>
    <w:rsid w:val="00676816"/>
    <w:rsid w:val="00676851"/>
    <w:rsid w:val="00676F0B"/>
    <w:rsid w:val="006773D1"/>
    <w:rsid w:val="006775DC"/>
    <w:rsid w:val="00677FA7"/>
    <w:rsid w:val="006801BB"/>
    <w:rsid w:val="006802E3"/>
    <w:rsid w:val="00680CC6"/>
    <w:rsid w:val="00680E5E"/>
    <w:rsid w:val="0068122E"/>
    <w:rsid w:val="00681F6B"/>
    <w:rsid w:val="0068241B"/>
    <w:rsid w:val="0068375D"/>
    <w:rsid w:val="00683889"/>
    <w:rsid w:val="006838CA"/>
    <w:rsid w:val="00683B05"/>
    <w:rsid w:val="00683B59"/>
    <w:rsid w:val="00683CC8"/>
    <w:rsid w:val="00683EF5"/>
    <w:rsid w:val="006842A2"/>
    <w:rsid w:val="006848BB"/>
    <w:rsid w:val="00684A44"/>
    <w:rsid w:val="00684E88"/>
    <w:rsid w:val="00685075"/>
    <w:rsid w:val="00685339"/>
    <w:rsid w:val="00685597"/>
    <w:rsid w:val="00685716"/>
    <w:rsid w:val="006859F4"/>
    <w:rsid w:val="00685FC6"/>
    <w:rsid w:val="00686338"/>
    <w:rsid w:val="0068731C"/>
    <w:rsid w:val="00687893"/>
    <w:rsid w:val="0069019A"/>
    <w:rsid w:val="006904AD"/>
    <w:rsid w:val="006904D3"/>
    <w:rsid w:val="006905D5"/>
    <w:rsid w:val="006905F1"/>
    <w:rsid w:val="006912E6"/>
    <w:rsid w:val="006914E9"/>
    <w:rsid w:val="006917C6"/>
    <w:rsid w:val="00691815"/>
    <w:rsid w:val="00691822"/>
    <w:rsid w:val="00691E51"/>
    <w:rsid w:val="006920CA"/>
    <w:rsid w:val="00692419"/>
    <w:rsid w:val="006927F0"/>
    <w:rsid w:val="00692C4E"/>
    <w:rsid w:val="006936DB"/>
    <w:rsid w:val="00693801"/>
    <w:rsid w:val="006941B5"/>
    <w:rsid w:val="006943D0"/>
    <w:rsid w:val="006943E4"/>
    <w:rsid w:val="006944B8"/>
    <w:rsid w:val="00694706"/>
    <w:rsid w:val="00694C99"/>
    <w:rsid w:val="00694DF8"/>
    <w:rsid w:val="006956E0"/>
    <w:rsid w:val="00695D95"/>
    <w:rsid w:val="00695DDA"/>
    <w:rsid w:val="00696136"/>
    <w:rsid w:val="00696243"/>
    <w:rsid w:val="006962E6"/>
    <w:rsid w:val="0069657D"/>
    <w:rsid w:val="00696619"/>
    <w:rsid w:val="00696A8E"/>
    <w:rsid w:val="0069703E"/>
    <w:rsid w:val="00697208"/>
    <w:rsid w:val="00697562"/>
    <w:rsid w:val="00697A32"/>
    <w:rsid w:val="006A06E3"/>
    <w:rsid w:val="006A0B03"/>
    <w:rsid w:val="006A0ECA"/>
    <w:rsid w:val="006A11C3"/>
    <w:rsid w:val="006A11F4"/>
    <w:rsid w:val="006A14A8"/>
    <w:rsid w:val="006A182D"/>
    <w:rsid w:val="006A1ADF"/>
    <w:rsid w:val="006A23AC"/>
    <w:rsid w:val="006A2835"/>
    <w:rsid w:val="006A2DCF"/>
    <w:rsid w:val="006A3411"/>
    <w:rsid w:val="006A3A19"/>
    <w:rsid w:val="006A3B9E"/>
    <w:rsid w:val="006A3BEC"/>
    <w:rsid w:val="006A3D1C"/>
    <w:rsid w:val="006A3D6D"/>
    <w:rsid w:val="006A3D73"/>
    <w:rsid w:val="006A3F19"/>
    <w:rsid w:val="006A43EA"/>
    <w:rsid w:val="006A471A"/>
    <w:rsid w:val="006A4790"/>
    <w:rsid w:val="006A5290"/>
    <w:rsid w:val="006A58DC"/>
    <w:rsid w:val="006A5B67"/>
    <w:rsid w:val="006A5C11"/>
    <w:rsid w:val="006A6290"/>
    <w:rsid w:val="006A6A1A"/>
    <w:rsid w:val="006A6B95"/>
    <w:rsid w:val="006A6BAB"/>
    <w:rsid w:val="006A6C28"/>
    <w:rsid w:val="006A6E48"/>
    <w:rsid w:val="006A74E3"/>
    <w:rsid w:val="006A777A"/>
    <w:rsid w:val="006A7AE9"/>
    <w:rsid w:val="006A7C9D"/>
    <w:rsid w:val="006A7F1D"/>
    <w:rsid w:val="006A7FCD"/>
    <w:rsid w:val="006B0264"/>
    <w:rsid w:val="006B0BF0"/>
    <w:rsid w:val="006B0D7E"/>
    <w:rsid w:val="006B1443"/>
    <w:rsid w:val="006B1E59"/>
    <w:rsid w:val="006B269C"/>
    <w:rsid w:val="006B2995"/>
    <w:rsid w:val="006B2E7D"/>
    <w:rsid w:val="006B2F13"/>
    <w:rsid w:val="006B3335"/>
    <w:rsid w:val="006B33FB"/>
    <w:rsid w:val="006B3EFD"/>
    <w:rsid w:val="006B40C8"/>
    <w:rsid w:val="006B45C1"/>
    <w:rsid w:val="006B472A"/>
    <w:rsid w:val="006B5149"/>
    <w:rsid w:val="006B549F"/>
    <w:rsid w:val="006B54EB"/>
    <w:rsid w:val="006B65CB"/>
    <w:rsid w:val="006B6A6D"/>
    <w:rsid w:val="006B7092"/>
    <w:rsid w:val="006B70C6"/>
    <w:rsid w:val="006B71CA"/>
    <w:rsid w:val="006B765D"/>
    <w:rsid w:val="006B767F"/>
    <w:rsid w:val="006B77ED"/>
    <w:rsid w:val="006C010C"/>
    <w:rsid w:val="006C01F4"/>
    <w:rsid w:val="006C0867"/>
    <w:rsid w:val="006C0EEE"/>
    <w:rsid w:val="006C12F3"/>
    <w:rsid w:val="006C1503"/>
    <w:rsid w:val="006C1B60"/>
    <w:rsid w:val="006C215A"/>
    <w:rsid w:val="006C24C7"/>
    <w:rsid w:val="006C273C"/>
    <w:rsid w:val="006C2FF1"/>
    <w:rsid w:val="006C374A"/>
    <w:rsid w:val="006C3A0F"/>
    <w:rsid w:val="006C3B9C"/>
    <w:rsid w:val="006C479E"/>
    <w:rsid w:val="006C4825"/>
    <w:rsid w:val="006C4A29"/>
    <w:rsid w:val="006C4A5F"/>
    <w:rsid w:val="006C4D65"/>
    <w:rsid w:val="006C54EE"/>
    <w:rsid w:val="006C57FE"/>
    <w:rsid w:val="006C5AB5"/>
    <w:rsid w:val="006C65A6"/>
    <w:rsid w:val="006C6854"/>
    <w:rsid w:val="006C6DB0"/>
    <w:rsid w:val="006C6E36"/>
    <w:rsid w:val="006C705E"/>
    <w:rsid w:val="006C7216"/>
    <w:rsid w:val="006C7266"/>
    <w:rsid w:val="006C791E"/>
    <w:rsid w:val="006D045E"/>
    <w:rsid w:val="006D057E"/>
    <w:rsid w:val="006D05F4"/>
    <w:rsid w:val="006D08BC"/>
    <w:rsid w:val="006D0930"/>
    <w:rsid w:val="006D09AC"/>
    <w:rsid w:val="006D0B6D"/>
    <w:rsid w:val="006D1549"/>
    <w:rsid w:val="006D16DE"/>
    <w:rsid w:val="006D16EC"/>
    <w:rsid w:val="006D1A5F"/>
    <w:rsid w:val="006D1EAC"/>
    <w:rsid w:val="006D1F0A"/>
    <w:rsid w:val="006D2481"/>
    <w:rsid w:val="006D3429"/>
    <w:rsid w:val="006D3541"/>
    <w:rsid w:val="006D366D"/>
    <w:rsid w:val="006D380C"/>
    <w:rsid w:val="006D381C"/>
    <w:rsid w:val="006D39EA"/>
    <w:rsid w:val="006D3CC5"/>
    <w:rsid w:val="006D3CE0"/>
    <w:rsid w:val="006D4801"/>
    <w:rsid w:val="006D487E"/>
    <w:rsid w:val="006D4A33"/>
    <w:rsid w:val="006D4E14"/>
    <w:rsid w:val="006D5367"/>
    <w:rsid w:val="006D53DF"/>
    <w:rsid w:val="006D54F7"/>
    <w:rsid w:val="006D5604"/>
    <w:rsid w:val="006D5630"/>
    <w:rsid w:val="006D5CDA"/>
    <w:rsid w:val="006D65F5"/>
    <w:rsid w:val="006D6854"/>
    <w:rsid w:val="006D6D76"/>
    <w:rsid w:val="006D7902"/>
    <w:rsid w:val="006D7C9D"/>
    <w:rsid w:val="006D7CD6"/>
    <w:rsid w:val="006D7D85"/>
    <w:rsid w:val="006E013B"/>
    <w:rsid w:val="006E045E"/>
    <w:rsid w:val="006E04C4"/>
    <w:rsid w:val="006E09E9"/>
    <w:rsid w:val="006E0B21"/>
    <w:rsid w:val="006E0F3E"/>
    <w:rsid w:val="006E11ED"/>
    <w:rsid w:val="006E171B"/>
    <w:rsid w:val="006E1A8F"/>
    <w:rsid w:val="006E1B99"/>
    <w:rsid w:val="006E2460"/>
    <w:rsid w:val="006E24C1"/>
    <w:rsid w:val="006E2C6D"/>
    <w:rsid w:val="006E32F2"/>
    <w:rsid w:val="006E33D2"/>
    <w:rsid w:val="006E374B"/>
    <w:rsid w:val="006E3B50"/>
    <w:rsid w:val="006E44D3"/>
    <w:rsid w:val="006E4705"/>
    <w:rsid w:val="006E470D"/>
    <w:rsid w:val="006E49DF"/>
    <w:rsid w:val="006E4BC0"/>
    <w:rsid w:val="006E4E81"/>
    <w:rsid w:val="006E58CF"/>
    <w:rsid w:val="006E6241"/>
    <w:rsid w:val="006E645F"/>
    <w:rsid w:val="006E6F3D"/>
    <w:rsid w:val="006F04B6"/>
    <w:rsid w:val="006F067D"/>
    <w:rsid w:val="006F117D"/>
    <w:rsid w:val="006F1195"/>
    <w:rsid w:val="006F1200"/>
    <w:rsid w:val="006F13F3"/>
    <w:rsid w:val="006F1DBD"/>
    <w:rsid w:val="006F1E00"/>
    <w:rsid w:val="006F1F77"/>
    <w:rsid w:val="006F253F"/>
    <w:rsid w:val="006F301F"/>
    <w:rsid w:val="006F3419"/>
    <w:rsid w:val="006F385A"/>
    <w:rsid w:val="006F433C"/>
    <w:rsid w:val="006F48EA"/>
    <w:rsid w:val="006F492C"/>
    <w:rsid w:val="006F4F6A"/>
    <w:rsid w:val="006F516C"/>
    <w:rsid w:val="006F51E0"/>
    <w:rsid w:val="006F5682"/>
    <w:rsid w:val="006F572D"/>
    <w:rsid w:val="006F5820"/>
    <w:rsid w:val="006F5847"/>
    <w:rsid w:val="006F5B1A"/>
    <w:rsid w:val="006F5F76"/>
    <w:rsid w:val="006F6790"/>
    <w:rsid w:val="006F707D"/>
    <w:rsid w:val="006F7ADB"/>
    <w:rsid w:val="006F7C74"/>
    <w:rsid w:val="00700821"/>
    <w:rsid w:val="00700FEB"/>
    <w:rsid w:val="007010A7"/>
    <w:rsid w:val="007011D1"/>
    <w:rsid w:val="007011D8"/>
    <w:rsid w:val="00702723"/>
    <w:rsid w:val="00702788"/>
    <w:rsid w:val="0070298B"/>
    <w:rsid w:val="00702BCA"/>
    <w:rsid w:val="0070303A"/>
    <w:rsid w:val="0070328F"/>
    <w:rsid w:val="007038ED"/>
    <w:rsid w:val="00704346"/>
    <w:rsid w:val="00704404"/>
    <w:rsid w:val="00704464"/>
    <w:rsid w:val="00704527"/>
    <w:rsid w:val="00704894"/>
    <w:rsid w:val="007049FA"/>
    <w:rsid w:val="0070522E"/>
    <w:rsid w:val="007059D9"/>
    <w:rsid w:val="00705BD7"/>
    <w:rsid w:val="00706130"/>
    <w:rsid w:val="007061EC"/>
    <w:rsid w:val="007063FA"/>
    <w:rsid w:val="00706461"/>
    <w:rsid w:val="0070668A"/>
    <w:rsid w:val="007068C5"/>
    <w:rsid w:val="00706995"/>
    <w:rsid w:val="00706C3A"/>
    <w:rsid w:val="00706E1E"/>
    <w:rsid w:val="007071D4"/>
    <w:rsid w:val="00707264"/>
    <w:rsid w:val="0070728F"/>
    <w:rsid w:val="00707C37"/>
    <w:rsid w:val="00707DF8"/>
    <w:rsid w:val="00710164"/>
    <w:rsid w:val="00710167"/>
    <w:rsid w:val="0071054C"/>
    <w:rsid w:val="0071054F"/>
    <w:rsid w:val="00710595"/>
    <w:rsid w:val="0071086A"/>
    <w:rsid w:val="00710870"/>
    <w:rsid w:val="007110B3"/>
    <w:rsid w:val="00711A27"/>
    <w:rsid w:val="00712020"/>
    <w:rsid w:val="00712026"/>
    <w:rsid w:val="007121C0"/>
    <w:rsid w:val="00712638"/>
    <w:rsid w:val="0071276A"/>
    <w:rsid w:val="0071283B"/>
    <w:rsid w:val="00712B22"/>
    <w:rsid w:val="00712BD3"/>
    <w:rsid w:val="00712D93"/>
    <w:rsid w:val="007139BF"/>
    <w:rsid w:val="00713C11"/>
    <w:rsid w:val="00714406"/>
    <w:rsid w:val="007148CB"/>
    <w:rsid w:val="00714A38"/>
    <w:rsid w:val="00714A85"/>
    <w:rsid w:val="00714B10"/>
    <w:rsid w:val="00714B64"/>
    <w:rsid w:val="00714BA7"/>
    <w:rsid w:val="00714DBE"/>
    <w:rsid w:val="00714E26"/>
    <w:rsid w:val="00714F03"/>
    <w:rsid w:val="00715C06"/>
    <w:rsid w:val="00715FB2"/>
    <w:rsid w:val="007166F7"/>
    <w:rsid w:val="00716932"/>
    <w:rsid w:val="00716D4E"/>
    <w:rsid w:val="0071717E"/>
    <w:rsid w:val="00717233"/>
    <w:rsid w:val="0071735C"/>
    <w:rsid w:val="00717538"/>
    <w:rsid w:val="00717763"/>
    <w:rsid w:val="0071784B"/>
    <w:rsid w:val="00720A2C"/>
    <w:rsid w:val="00720B85"/>
    <w:rsid w:val="00720C22"/>
    <w:rsid w:val="00720C6E"/>
    <w:rsid w:val="00720E58"/>
    <w:rsid w:val="00720E79"/>
    <w:rsid w:val="00720F9E"/>
    <w:rsid w:val="00721334"/>
    <w:rsid w:val="00722BE6"/>
    <w:rsid w:val="00722CD9"/>
    <w:rsid w:val="00722DC9"/>
    <w:rsid w:val="00722E41"/>
    <w:rsid w:val="00722EF9"/>
    <w:rsid w:val="007232F1"/>
    <w:rsid w:val="0072356E"/>
    <w:rsid w:val="00723F60"/>
    <w:rsid w:val="0072406F"/>
    <w:rsid w:val="0072454A"/>
    <w:rsid w:val="007245B1"/>
    <w:rsid w:val="00724952"/>
    <w:rsid w:val="00724A30"/>
    <w:rsid w:val="00724CD4"/>
    <w:rsid w:val="00724CFE"/>
    <w:rsid w:val="0072502E"/>
    <w:rsid w:val="007251AD"/>
    <w:rsid w:val="00725CA6"/>
    <w:rsid w:val="00725D1A"/>
    <w:rsid w:val="00725DF3"/>
    <w:rsid w:val="00725F4D"/>
    <w:rsid w:val="0072648F"/>
    <w:rsid w:val="007267EC"/>
    <w:rsid w:val="00726B7D"/>
    <w:rsid w:val="00727285"/>
    <w:rsid w:val="00727380"/>
    <w:rsid w:val="00727D91"/>
    <w:rsid w:val="00727E44"/>
    <w:rsid w:val="00730152"/>
    <w:rsid w:val="007301B7"/>
    <w:rsid w:val="0073071A"/>
    <w:rsid w:val="00730DD2"/>
    <w:rsid w:val="00730E03"/>
    <w:rsid w:val="007310E4"/>
    <w:rsid w:val="00731129"/>
    <w:rsid w:val="007313F9"/>
    <w:rsid w:val="00731B72"/>
    <w:rsid w:val="00731D9E"/>
    <w:rsid w:val="00732732"/>
    <w:rsid w:val="007330AB"/>
    <w:rsid w:val="0073397C"/>
    <w:rsid w:val="00733F0C"/>
    <w:rsid w:val="00734051"/>
    <w:rsid w:val="007341BF"/>
    <w:rsid w:val="00734519"/>
    <w:rsid w:val="0073458B"/>
    <w:rsid w:val="00734B84"/>
    <w:rsid w:val="00735D2A"/>
    <w:rsid w:val="00735EBF"/>
    <w:rsid w:val="00736166"/>
    <w:rsid w:val="007365ED"/>
    <w:rsid w:val="00736709"/>
    <w:rsid w:val="00736927"/>
    <w:rsid w:val="007373D2"/>
    <w:rsid w:val="0073779C"/>
    <w:rsid w:val="00737A4B"/>
    <w:rsid w:val="00737FC3"/>
    <w:rsid w:val="00740008"/>
    <w:rsid w:val="007408EF"/>
    <w:rsid w:val="00741355"/>
    <w:rsid w:val="00741C56"/>
    <w:rsid w:val="00741C83"/>
    <w:rsid w:val="00741CB8"/>
    <w:rsid w:val="00741E9A"/>
    <w:rsid w:val="00742349"/>
    <w:rsid w:val="007427A7"/>
    <w:rsid w:val="0074286A"/>
    <w:rsid w:val="00742891"/>
    <w:rsid w:val="00742C3D"/>
    <w:rsid w:val="00742DAD"/>
    <w:rsid w:val="00743455"/>
    <w:rsid w:val="007434D2"/>
    <w:rsid w:val="007435B8"/>
    <w:rsid w:val="007435EC"/>
    <w:rsid w:val="007444AE"/>
    <w:rsid w:val="007447C6"/>
    <w:rsid w:val="007449FE"/>
    <w:rsid w:val="00744CEC"/>
    <w:rsid w:val="00744D01"/>
    <w:rsid w:val="00744E67"/>
    <w:rsid w:val="0074556A"/>
    <w:rsid w:val="007457BC"/>
    <w:rsid w:val="00745A05"/>
    <w:rsid w:val="00745F8E"/>
    <w:rsid w:val="00746452"/>
    <w:rsid w:val="00746564"/>
    <w:rsid w:val="00746571"/>
    <w:rsid w:val="00746721"/>
    <w:rsid w:val="0074716C"/>
    <w:rsid w:val="007472E8"/>
    <w:rsid w:val="00747741"/>
    <w:rsid w:val="00747C00"/>
    <w:rsid w:val="007505F4"/>
    <w:rsid w:val="00750979"/>
    <w:rsid w:val="00750BAD"/>
    <w:rsid w:val="00751313"/>
    <w:rsid w:val="007514AA"/>
    <w:rsid w:val="00751760"/>
    <w:rsid w:val="007518C9"/>
    <w:rsid w:val="0075204D"/>
    <w:rsid w:val="0075218A"/>
    <w:rsid w:val="00752238"/>
    <w:rsid w:val="00752640"/>
    <w:rsid w:val="00752DE0"/>
    <w:rsid w:val="00752E14"/>
    <w:rsid w:val="0075333A"/>
    <w:rsid w:val="007533FD"/>
    <w:rsid w:val="00753CFB"/>
    <w:rsid w:val="00753DA5"/>
    <w:rsid w:val="00754E53"/>
    <w:rsid w:val="0075502B"/>
    <w:rsid w:val="007550CD"/>
    <w:rsid w:val="0075514D"/>
    <w:rsid w:val="007552F8"/>
    <w:rsid w:val="00755633"/>
    <w:rsid w:val="00755639"/>
    <w:rsid w:val="00755B6F"/>
    <w:rsid w:val="00756A17"/>
    <w:rsid w:val="00756B41"/>
    <w:rsid w:val="00757624"/>
    <w:rsid w:val="007576EC"/>
    <w:rsid w:val="00757957"/>
    <w:rsid w:val="00760978"/>
    <w:rsid w:val="007609FD"/>
    <w:rsid w:val="00760D42"/>
    <w:rsid w:val="00761277"/>
    <w:rsid w:val="007614A9"/>
    <w:rsid w:val="00761C5E"/>
    <w:rsid w:val="00761E24"/>
    <w:rsid w:val="00762034"/>
    <w:rsid w:val="0076236A"/>
    <w:rsid w:val="007623B0"/>
    <w:rsid w:val="00762A7D"/>
    <w:rsid w:val="00762BD9"/>
    <w:rsid w:val="00763020"/>
    <w:rsid w:val="0076392A"/>
    <w:rsid w:val="007639E2"/>
    <w:rsid w:val="00763B9E"/>
    <w:rsid w:val="00764588"/>
    <w:rsid w:val="007648FE"/>
    <w:rsid w:val="00764B39"/>
    <w:rsid w:val="00764B90"/>
    <w:rsid w:val="00766096"/>
    <w:rsid w:val="007662CC"/>
    <w:rsid w:val="007663A9"/>
    <w:rsid w:val="007664EA"/>
    <w:rsid w:val="007667C4"/>
    <w:rsid w:val="00766A7E"/>
    <w:rsid w:val="00766FED"/>
    <w:rsid w:val="007670FC"/>
    <w:rsid w:val="00767282"/>
    <w:rsid w:val="007673CF"/>
    <w:rsid w:val="007678B9"/>
    <w:rsid w:val="00767DDD"/>
    <w:rsid w:val="00767F7F"/>
    <w:rsid w:val="007703EA"/>
    <w:rsid w:val="00770610"/>
    <w:rsid w:val="00770875"/>
    <w:rsid w:val="00770A2A"/>
    <w:rsid w:val="00770C49"/>
    <w:rsid w:val="00770D1B"/>
    <w:rsid w:val="007711D3"/>
    <w:rsid w:val="0077130E"/>
    <w:rsid w:val="007713D7"/>
    <w:rsid w:val="00771BF6"/>
    <w:rsid w:val="0077249A"/>
    <w:rsid w:val="0077262C"/>
    <w:rsid w:val="00772A29"/>
    <w:rsid w:val="00772E76"/>
    <w:rsid w:val="00772F1A"/>
    <w:rsid w:val="007730ED"/>
    <w:rsid w:val="00773B3E"/>
    <w:rsid w:val="00773E65"/>
    <w:rsid w:val="00773E8E"/>
    <w:rsid w:val="00773EE9"/>
    <w:rsid w:val="007741B0"/>
    <w:rsid w:val="00774435"/>
    <w:rsid w:val="007745D3"/>
    <w:rsid w:val="007746DC"/>
    <w:rsid w:val="007747A7"/>
    <w:rsid w:val="00774A6A"/>
    <w:rsid w:val="0077558B"/>
    <w:rsid w:val="007756E4"/>
    <w:rsid w:val="00775865"/>
    <w:rsid w:val="0077604D"/>
    <w:rsid w:val="00776667"/>
    <w:rsid w:val="00776874"/>
    <w:rsid w:val="0077726C"/>
    <w:rsid w:val="00777AAB"/>
    <w:rsid w:val="00780108"/>
    <w:rsid w:val="007802D3"/>
    <w:rsid w:val="007805C9"/>
    <w:rsid w:val="007809C9"/>
    <w:rsid w:val="00780DC2"/>
    <w:rsid w:val="00780FF9"/>
    <w:rsid w:val="0078285C"/>
    <w:rsid w:val="007829A6"/>
    <w:rsid w:val="00782B30"/>
    <w:rsid w:val="00782B6B"/>
    <w:rsid w:val="00782CCA"/>
    <w:rsid w:val="00782FEE"/>
    <w:rsid w:val="00783A36"/>
    <w:rsid w:val="00783A44"/>
    <w:rsid w:val="0078416A"/>
    <w:rsid w:val="007845D4"/>
    <w:rsid w:val="007846EE"/>
    <w:rsid w:val="00784BE6"/>
    <w:rsid w:val="00784DF0"/>
    <w:rsid w:val="00785A38"/>
    <w:rsid w:val="00785A9B"/>
    <w:rsid w:val="00785C2A"/>
    <w:rsid w:val="007862A9"/>
    <w:rsid w:val="0078668F"/>
    <w:rsid w:val="007867F3"/>
    <w:rsid w:val="00786815"/>
    <w:rsid w:val="007868C8"/>
    <w:rsid w:val="0078700E"/>
    <w:rsid w:val="00787339"/>
    <w:rsid w:val="0078753E"/>
    <w:rsid w:val="00787770"/>
    <w:rsid w:val="00787B59"/>
    <w:rsid w:val="00787E55"/>
    <w:rsid w:val="00787F86"/>
    <w:rsid w:val="007900A9"/>
    <w:rsid w:val="007903B6"/>
    <w:rsid w:val="00790430"/>
    <w:rsid w:val="00790C1F"/>
    <w:rsid w:val="00791030"/>
    <w:rsid w:val="007910C3"/>
    <w:rsid w:val="00791110"/>
    <w:rsid w:val="0079124F"/>
    <w:rsid w:val="00791250"/>
    <w:rsid w:val="0079150D"/>
    <w:rsid w:val="00791715"/>
    <w:rsid w:val="00791DE1"/>
    <w:rsid w:val="00792419"/>
    <w:rsid w:val="00792A1D"/>
    <w:rsid w:val="00793181"/>
    <w:rsid w:val="0079319C"/>
    <w:rsid w:val="0079346F"/>
    <w:rsid w:val="007936BD"/>
    <w:rsid w:val="007936C1"/>
    <w:rsid w:val="00793AE6"/>
    <w:rsid w:val="00793D0B"/>
    <w:rsid w:val="00793D45"/>
    <w:rsid w:val="00794BBF"/>
    <w:rsid w:val="00795E20"/>
    <w:rsid w:val="00796252"/>
    <w:rsid w:val="00796787"/>
    <w:rsid w:val="007975BD"/>
    <w:rsid w:val="00797786"/>
    <w:rsid w:val="007979AB"/>
    <w:rsid w:val="00797B7E"/>
    <w:rsid w:val="007A020D"/>
    <w:rsid w:val="007A05A2"/>
    <w:rsid w:val="007A0715"/>
    <w:rsid w:val="007A0833"/>
    <w:rsid w:val="007A0DFC"/>
    <w:rsid w:val="007A10D6"/>
    <w:rsid w:val="007A12EE"/>
    <w:rsid w:val="007A138C"/>
    <w:rsid w:val="007A1834"/>
    <w:rsid w:val="007A1856"/>
    <w:rsid w:val="007A1E52"/>
    <w:rsid w:val="007A2104"/>
    <w:rsid w:val="007A2497"/>
    <w:rsid w:val="007A26F2"/>
    <w:rsid w:val="007A2A4D"/>
    <w:rsid w:val="007A2A5A"/>
    <w:rsid w:val="007A2B58"/>
    <w:rsid w:val="007A2E65"/>
    <w:rsid w:val="007A31B2"/>
    <w:rsid w:val="007A34BD"/>
    <w:rsid w:val="007A3629"/>
    <w:rsid w:val="007A3677"/>
    <w:rsid w:val="007A385C"/>
    <w:rsid w:val="007A38F5"/>
    <w:rsid w:val="007A3B6F"/>
    <w:rsid w:val="007A3D24"/>
    <w:rsid w:val="007A3E12"/>
    <w:rsid w:val="007A4697"/>
    <w:rsid w:val="007A4860"/>
    <w:rsid w:val="007A4CAF"/>
    <w:rsid w:val="007A4F7B"/>
    <w:rsid w:val="007A5054"/>
    <w:rsid w:val="007A522E"/>
    <w:rsid w:val="007A57F9"/>
    <w:rsid w:val="007A61E4"/>
    <w:rsid w:val="007A6668"/>
    <w:rsid w:val="007A704A"/>
    <w:rsid w:val="007A7242"/>
    <w:rsid w:val="007A7956"/>
    <w:rsid w:val="007B0222"/>
    <w:rsid w:val="007B036E"/>
    <w:rsid w:val="007B0851"/>
    <w:rsid w:val="007B11C6"/>
    <w:rsid w:val="007B12B0"/>
    <w:rsid w:val="007B1392"/>
    <w:rsid w:val="007B1785"/>
    <w:rsid w:val="007B17AC"/>
    <w:rsid w:val="007B1DA8"/>
    <w:rsid w:val="007B215A"/>
    <w:rsid w:val="007B22DC"/>
    <w:rsid w:val="007B230A"/>
    <w:rsid w:val="007B24F0"/>
    <w:rsid w:val="007B2A73"/>
    <w:rsid w:val="007B3336"/>
    <w:rsid w:val="007B34DC"/>
    <w:rsid w:val="007B3A4D"/>
    <w:rsid w:val="007B3A98"/>
    <w:rsid w:val="007B4008"/>
    <w:rsid w:val="007B49C4"/>
    <w:rsid w:val="007B4D74"/>
    <w:rsid w:val="007B4DC6"/>
    <w:rsid w:val="007B5132"/>
    <w:rsid w:val="007B5734"/>
    <w:rsid w:val="007B69B8"/>
    <w:rsid w:val="007B69E8"/>
    <w:rsid w:val="007B6C17"/>
    <w:rsid w:val="007B6CF7"/>
    <w:rsid w:val="007B743C"/>
    <w:rsid w:val="007B74AB"/>
    <w:rsid w:val="007C009E"/>
    <w:rsid w:val="007C0165"/>
    <w:rsid w:val="007C048B"/>
    <w:rsid w:val="007C0508"/>
    <w:rsid w:val="007C057E"/>
    <w:rsid w:val="007C1541"/>
    <w:rsid w:val="007C19DF"/>
    <w:rsid w:val="007C1D55"/>
    <w:rsid w:val="007C25F8"/>
    <w:rsid w:val="007C2F98"/>
    <w:rsid w:val="007C3637"/>
    <w:rsid w:val="007C4483"/>
    <w:rsid w:val="007C44DC"/>
    <w:rsid w:val="007C4545"/>
    <w:rsid w:val="007C45F7"/>
    <w:rsid w:val="007C46D1"/>
    <w:rsid w:val="007C46F0"/>
    <w:rsid w:val="007C47C2"/>
    <w:rsid w:val="007C4822"/>
    <w:rsid w:val="007C491B"/>
    <w:rsid w:val="007C4DEF"/>
    <w:rsid w:val="007C4F12"/>
    <w:rsid w:val="007C5294"/>
    <w:rsid w:val="007C5468"/>
    <w:rsid w:val="007C55F1"/>
    <w:rsid w:val="007C58AB"/>
    <w:rsid w:val="007C5BF3"/>
    <w:rsid w:val="007C6148"/>
    <w:rsid w:val="007C62DB"/>
    <w:rsid w:val="007C6420"/>
    <w:rsid w:val="007C6900"/>
    <w:rsid w:val="007C69A9"/>
    <w:rsid w:val="007C69EB"/>
    <w:rsid w:val="007C6C60"/>
    <w:rsid w:val="007C6D07"/>
    <w:rsid w:val="007C7039"/>
    <w:rsid w:val="007C745C"/>
    <w:rsid w:val="007C7578"/>
    <w:rsid w:val="007C7C53"/>
    <w:rsid w:val="007C7E7C"/>
    <w:rsid w:val="007C7F4C"/>
    <w:rsid w:val="007D0292"/>
    <w:rsid w:val="007D065E"/>
    <w:rsid w:val="007D0940"/>
    <w:rsid w:val="007D0A94"/>
    <w:rsid w:val="007D0B22"/>
    <w:rsid w:val="007D0B27"/>
    <w:rsid w:val="007D0BD6"/>
    <w:rsid w:val="007D0D5B"/>
    <w:rsid w:val="007D1258"/>
    <w:rsid w:val="007D143D"/>
    <w:rsid w:val="007D1727"/>
    <w:rsid w:val="007D1B0B"/>
    <w:rsid w:val="007D1B92"/>
    <w:rsid w:val="007D240D"/>
    <w:rsid w:val="007D2512"/>
    <w:rsid w:val="007D25B9"/>
    <w:rsid w:val="007D261C"/>
    <w:rsid w:val="007D29AD"/>
    <w:rsid w:val="007D2BD3"/>
    <w:rsid w:val="007D2BE8"/>
    <w:rsid w:val="007D3066"/>
    <w:rsid w:val="007D36F6"/>
    <w:rsid w:val="007D421B"/>
    <w:rsid w:val="007D4490"/>
    <w:rsid w:val="007D4579"/>
    <w:rsid w:val="007D51EB"/>
    <w:rsid w:val="007D58BB"/>
    <w:rsid w:val="007D678B"/>
    <w:rsid w:val="007D6835"/>
    <w:rsid w:val="007D6A93"/>
    <w:rsid w:val="007D7CDE"/>
    <w:rsid w:val="007D7DC7"/>
    <w:rsid w:val="007D7EFB"/>
    <w:rsid w:val="007E01AF"/>
    <w:rsid w:val="007E0772"/>
    <w:rsid w:val="007E0D31"/>
    <w:rsid w:val="007E0E04"/>
    <w:rsid w:val="007E0EF9"/>
    <w:rsid w:val="007E1B95"/>
    <w:rsid w:val="007E1FC2"/>
    <w:rsid w:val="007E21D9"/>
    <w:rsid w:val="007E2BDD"/>
    <w:rsid w:val="007E3313"/>
    <w:rsid w:val="007E34D3"/>
    <w:rsid w:val="007E45CA"/>
    <w:rsid w:val="007E48C0"/>
    <w:rsid w:val="007E4967"/>
    <w:rsid w:val="007E4DA9"/>
    <w:rsid w:val="007E5885"/>
    <w:rsid w:val="007E5A9D"/>
    <w:rsid w:val="007E61B7"/>
    <w:rsid w:val="007E64FF"/>
    <w:rsid w:val="007E6910"/>
    <w:rsid w:val="007E6A29"/>
    <w:rsid w:val="007E6F62"/>
    <w:rsid w:val="007E6FEA"/>
    <w:rsid w:val="007E7190"/>
    <w:rsid w:val="007E7C7B"/>
    <w:rsid w:val="007E7E0F"/>
    <w:rsid w:val="007E7F8F"/>
    <w:rsid w:val="007F015E"/>
    <w:rsid w:val="007F0194"/>
    <w:rsid w:val="007F079D"/>
    <w:rsid w:val="007F0CEB"/>
    <w:rsid w:val="007F1160"/>
    <w:rsid w:val="007F1717"/>
    <w:rsid w:val="007F19B9"/>
    <w:rsid w:val="007F215A"/>
    <w:rsid w:val="007F21B0"/>
    <w:rsid w:val="007F2336"/>
    <w:rsid w:val="007F2773"/>
    <w:rsid w:val="007F2DE9"/>
    <w:rsid w:val="007F2E07"/>
    <w:rsid w:val="007F2FDB"/>
    <w:rsid w:val="007F341B"/>
    <w:rsid w:val="007F34E7"/>
    <w:rsid w:val="007F3682"/>
    <w:rsid w:val="007F3AA2"/>
    <w:rsid w:val="007F3B45"/>
    <w:rsid w:val="007F3E3E"/>
    <w:rsid w:val="007F3E43"/>
    <w:rsid w:val="007F4A9E"/>
    <w:rsid w:val="007F4ABC"/>
    <w:rsid w:val="007F4D45"/>
    <w:rsid w:val="007F510F"/>
    <w:rsid w:val="007F53B9"/>
    <w:rsid w:val="007F545B"/>
    <w:rsid w:val="007F59B2"/>
    <w:rsid w:val="007F6607"/>
    <w:rsid w:val="007F7368"/>
    <w:rsid w:val="007F77AB"/>
    <w:rsid w:val="007F7865"/>
    <w:rsid w:val="007F7D7E"/>
    <w:rsid w:val="007F7E6C"/>
    <w:rsid w:val="007F7FB3"/>
    <w:rsid w:val="0080026A"/>
    <w:rsid w:val="00800340"/>
    <w:rsid w:val="00800549"/>
    <w:rsid w:val="00800953"/>
    <w:rsid w:val="00801255"/>
    <w:rsid w:val="0080197B"/>
    <w:rsid w:val="00801C1F"/>
    <w:rsid w:val="00801C4F"/>
    <w:rsid w:val="00801F50"/>
    <w:rsid w:val="008021D3"/>
    <w:rsid w:val="00802849"/>
    <w:rsid w:val="00802971"/>
    <w:rsid w:val="00803501"/>
    <w:rsid w:val="008038E3"/>
    <w:rsid w:val="008038F6"/>
    <w:rsid w:val="008040C5"/>
    <w:rsid w:val="00804558"/>
    <w:rsid w:val="00804712"/>
    <w:rsid w:val="008047AE"/>
    <w:rsid w:val="00804B21"/>
    <w:rsid w:val="00804CC9"/>
    <w:rsid w:val="00804CF4"/>
    <w:rsid w:val="00805416"/>
    <w:rsid w:val="00805483"/>
    <w:rsid w:val="008054D1"/>
    <w:rsid w:val="0080585D"/>
    <w:rsid w:val="00805D6F"/>
    <w:rsid w:val="00806098"/>
    <w:rsid w:val="00806273"/>
    <w:rsid w:val="0080661F"/>
    <w:rsid w:val="008067A6"/>
    <w:rsid w:val="008069DE"/>
    <w:rsid w:val="00806EFD"/>
    <w:rsid w:val="00806F98"/>
    <w:rsid w:val="00807074"/>
    <w:rsid w:val="00807325"/>
    <w:rsid w:val="00807E43"/>
    <w:rsid w:val="00807E7C"/>
    <w:rsid w:val="00807F69"/>
    <w:rsid w:val="00810368"/>
    <w:rsid w:val="00810536"/>
    <w:rsid w:val="008108B5"/>
    <w:rsid w:val="00810BE7"/>
    <w:rsid w:val="008111E4"/>
    <w:rsid w:val="00811336"/>
    <w:rsid w:val="0081148B"/>
    <w:rsid w:val="0081165D"/>
    <w:rsid w:val="008118FD"/>
    <w:rsid w:val="00811B28"/>
    <w:rsid w:val="0081270F"/>
    <w:rsid w:val="00812862"/>
    <w:rsid w:val="00812A05"/>
    <w:rsid w:val="00812A7A"/>
    <w:rsid w:val="00812AB4"/>
    <w:rsid w:val="00812B10"/>
    <w:rsid w:val="00812DC8"/>
    <w:rsid w:val="00812EB0"/>
    <w:rsid w:val="0081362B"/>
    <w:rsid w:val="008140B9"/>
    <w:rsid w:val="0081450B"/>
    <w:rsid w:val="0081467F"/>
    <w:rsid w:val="0081492C"/>
    <w:rsid w:val="00814994"/>
    <w:rsid w:val="00815251"/>
    <w:rsid w:val="00815339"/>
    <w:rsid w:val="0081591F"/>
    <w:rsid w:val="00815A99"/>
    <w:rsid w:val="00815E5B"/>
    <w:rsid w:val="00815FAF"/>
    <w:rsid w:val="008160D1"/>
    <w:rsid w:val="008162B3"/>
    <w:rsid w:val="0081640D"/>
    <w:rsid w:val="00816829"/>
    <w:rsid w:val="0081687A"/>
    <w:rsid w:val="008169A1"/>
    <w:rsid w:val="00817119"/>
    <w:rsid w:val="00817480"/>
    <w:rsid w:val="0081771C"/>
    <w:rsid w:val="00817879"/>
    <w:rsid w:val="00817939"/>
    <w:rsid w:val="00820160"/>
    <w:rsid w:val="0082022B"/>
    <w:rsid w:val="0082041D"/>
    <w:rsid w:val="00820C3D"/>
    <w:rsid w:val="00820E0E"/>
    <w:rsid w:val="00821237"/>
    <w:rsid w:val="008216DA"/>
    <w:rsid w:val="008217C3"/>
    <w:rsid w:val="00821868"/>
    <w:rsid w:val="008219B8"/>
    <w:rsid w:val="00821ECA"/>
    <w:rsid w:val="00822414"/>
    <w:rsid w:val="00822C0D"/>
    <w:rsid w:val="00822CB9"/>
    <w:rsid w:val="00822E2C"/>
    <w:rsid w:val="00823116"/>
    <w:rsid w:val="0082350E"/>
    <w:rsid w:val="00823594"/>
    <w:rsid w:val="00823658"/>
    <w:rsid w:val="008239BF"/>
    <w:rsid w:val="00823B36"/>
    <w:rsid w:val="0082488C"/>
    <w:rsid w:val="00824D4A"/>
    <w:rsid w:val="008251E7"/>
    <w:rsid w:val="00825417"/>
    <w:rsid w:val="008257E8"/>
    <w:rsid w:val="00825EB6"/>
    <w:rsid w:val="008262BC"/>
    <w:rsid w:val="0082655B"/>
    <w:rsid w:val="008266A2"/>
    <w:rsid w:val="008267AE"/>
    <w:rsid w:val="008271AC"/>
    <w:rsid w:val="008272CA"/>
    <w:rsid w:val="0082788D"/>
    <w:rsid w:val="00827F7A"/>
    <w:rsid w:val="008301DB"/>
    <w:rsid w:val="0083030A"/>
    <w:rsid w:val="00830959"/>
    <w:rsid w:val="00830A90"/>
    <w:rsid w:val="00830B33"/>
    <w:rsid w:val="0083113C"/>
    <w:rsid w:val="0083118A"/>
    <w:rsid w:val="00831784"/>
    <w:rsid w:val="008319C4"/>
    <w:rsid w:val="00831D02"/>
    <w:rsid w:val="00832727"/>
    <w:rsid w:val="0083272B"/>
    <w:rsid w:val="00832F1B"/>
    <w:rsid w:val="00832F9F"/>
    <w:rsid w:val="008337C1"/>
    <w:rsid w:val="0083415A"/>
    <w:rsid w:val="0083451D"/>
    <w:rsid w:val="00834F23"/>
    <w:rsid w:val="00835303"/>
    <w:rsid w:val="008353B6"/>
    <w:rsid w:val="008353BC"/>
    <w:rsid w:val="00835696"/>
    <w:rsid w:val="00835ADD"/>
    <w:rsid w:val="00836A67"/>
    <w:rsid w:val="00836CEB"/>
    <w:rsid w:val="00836F42"/>
    <w:rsid w:val="008406E9"/>
    <w:rsid w:val="00840C84"/>
    <w:rsid w:val="00840EAF"/>
    <w:rsid w:val="008414FF"/>
    <w:rsid w:val="008416BF"/>
    <w:rsid w:val="008416FD"/>
    <w:rsid w:val="0084188F"/>
    <w:rsid w:val="00841946"/>
    <w:rsid w:val="008420A3"/>
    <w:rsid w:val="00842611"/>
    <w:rsid w:val="00842659"/>
    <w:rsid w:val="0084293A"/>
    <w:rsid w:val="00842C44"/>
    <w:rsid w:val="0084354C"/>
    <w:rsid w:val="0084375D"/>
    <w:rsid w:val="008440D8"/>
    <w:rsid w:val="0084416F"/>
    <w:rsid w:val="00844462"/>
    <w:rsid w:val="00844905"/>
    <w:rsid w:val="008449FE"/>
    <w:rsid w:val="00844A62"/>
    <w:rsid w:val="00844D8D"/>
    <w:rsid w:val="00845515"/>
    <w:rsid w:val="00845520"/>
    <w:rsid w:val="008459B7"/>
    <w:rsid w:val="00845FC4"/>
    <w:rsid w:val="008461B0"/>
    <w:rsid w:val="008464A4"/>
    <w:rsid w:val="008466D3"/>
    <w:rsid w:val="00846859"/>
    <w:rsid w:val="00846B10"/>
    <w:rsid w:val="00846C17"/>
    <w:rsid w:val="00846C9F"/>
    <w:rsid w:val="00846D16"/>
    <w:rsid w:val="00846F4C"/>
    <w:rsid w:val="0084789F"/>
    <w:rsid w:val="0085044B"/>
    <w:rsid w:val="00850455"/>
    <w:rsid w:val="00850E2D"/>
    <w:rsid w:val="00850EE1"/>
    <w:rsid w:val="0085165B"/>
    <w:rsid w:val="00851770"/>
    <w:rsid w:val="0085179C"/>
    <w:rsid w:val="008518FA"/>
    <w:rsid w:val="00851903"/>
    <w:rsid w:val="0085193D"/>
    <w:rsid w:val="00851958"/>
    <w:rsid w:val="00851B3F"/>
    <w:rsid w:val="00851C77"/>
    <w:rsid w:val="00851DCB"/>
    <w:rsid w:val="00851E0C"/>
    <w:rsid w:val="00851F5F"/>
    <w:rsid w:val="00851F8A"/>
    <w:rsid w:val="00852142"/>
    <w:rsid w:val="0085278F"/>
    <w:rsid w:val="008528CF"/>
    <w:rsid w:val="00852A3A"/>
    <w:rsid w:val="00852BA9"/>
    <w:rsid w:val="00853510"/>
    <w:rsid w:val="00853E5B"/>
    <w:rsid w:val="00854029"/>
    <w:rsid w:val="0085402E"/>
    <w:rsid w:val="00854123"/>
    <w:rsid w:val="0085429D"/>
    <w:rsid w:val="008542D1"/>
    <w:rsid w:val="00854465"/>
    <w:rsid w:val="008544BD"/>
    <w:rsid w:val="0085492D"/>
    <w:rsid w:val="00854946"/>
    <w:rsid w:val="00854976"/>
    <w:rsid w:val="00854B62"/>
    <w:rsid w:val="00854B77"/>
    <w:rsid w:val="00854E58"/>
    <w:rsid w:val="0085575D"/>
    <w:rsid w:val="008558ED"/>
    <w:rsid w:val="00855CFC"/>
    <w:rsid w:val="00855FD5"/>
    <w:rsid w:val="00856049"/>
    <w:rsid w:val="0085632A"/>
    <w:rsid w:val="00856882"/>
    <w:rsid w:val="008568BB"/>
    <w:rsid w:val="00856E96"/>
    <w:rsid w:val="00857822"/>
    <w:rsid w:val="00857C93"/>
    <w:rsid w:val="00860D51"/>
    <w:rsid w:val="008611C1"/>
    <w:rsid w:val="0086151A"/>
    <w:rsid w:val="00861658"/>
    <w:rsid w:val="0086173C"/>
    <w:rsid w:val="0086187E"/>
    <w:rsid w:val="00861DA4"/>
    <w:rsid w:val="00861EC4"/>
    <w:rsid w:val="00862330"/>
    <w:rsid w:val="0086254A"/>
    <w:rsid w:val="0086264B"/>
    <w:rsid w:val="008626CD"/>
    <w:rsid w:val="008626E9"/>
    <w:rsid w:val="008626EB"/>
    <w:rsid w:val="008627BF"/>
    <w:rsid w:val="00862EFD"/>
    <w:rsid w:val="008634ED"/>
    <w:rsid w:val="008638FB"/>
    <w:rsid w:val="0086444C"/>
    <w:rsid w:val="00864459"/>
    <w:rsid w:val="008644B1"/>
    <w:rsid w:val="00864768"/>
    <w:rsid w:val="00864B19"/>
    <w:rsid w:val="00864F62"/>
    <w:rsid w:val="0086534E"/>
    <w:rsid w:val="008658AB"/>
    <w:rsid w:val="00865B18"/>
    <w:rsid w:val="00865DAD"/>
    <w:rsid w:val="00865F60"/>
    <w:rsid w:val="00865FCE"/>
    <w:rsid w:val="0086672E"/>
    <w:rsid w:val="00866CF2"/>
    <w:rsid w:val="008675EC"/>
    <w:rsid w:val="008679CE"/>
    <w:rsid w:val="00867B12"/>
    <w:rsid w:val="00867DA7"/>
    <w:rsid w:val="008700A7"/>
    <w:rsid w:val="008705A8"/>
    <w:rsid w:val="0087185F"/>
    <w:rsid w:val="008718FC"/>
    <w:rsid w:val="00871CC2"/>
    <w:rsid w:val="00871F4F"/>
    <w:rsid w:val="0087200D"/>
    <w:rsid w:val="00872131"/>
    <w:rsid w:val="008723B8"/>
    <w:rsid w:val="008725F5"/>
    <w:rsid w:val="00872784"/>
    <w:rsid w:val="0087282A"/>
    <w:rsid w:val="00872D42"/>
    <w:rsid w:val="00873147"/>
    <w:rsid w:val="0087357A"/>
    <w:rsid w:val="00873664"/>
    <w:rsid w:val="00873C1E"/>
    <w:rsid w:val="00873CD6"/>
    <w:rsid w:val="00873DE6"/>
    <w:rsid w:val="00873FBF"/>
    <w:rsid w:val="00874178"/>
    <w:rsid w:val="00874272"/>
    <w:rsid w:val="008743DF"/>
    <w:rsid w:val="00874A1D"/>
    <w:rsid w:val="00874C66"/>
    <w:rsid w:val="00874F67"/>
    <w:rsid w:val="0087579C"/>
    <w:rsid w:val="00875CC0"/>
    <w:rsid w:val="00875F4F"/>
    <w:rsid w:val="00875FE6"/>
    <w:rsid w:val="008762D8"/>
    <w:rsid w:val="008771F3"/>
    <w:rsid w:val="008772D3"/>
    <w:rsid w:val="008772D9"/>
    <w:rsid w:val="00877A05"/>
    <w:rsid w:val="00877A58"/>
    <w:rsid w:val="00877B29"/>
    <w:rsid w:val="00880585"/>
    <w:rsid w:val="008808B9"/>
    <w:rsid w:val="00880B30"/>
    <w:rsid w:val="00880B6E"/>
    <w:rsid w:val="00880F1D"/>
    <w:rsid w:val="00881147"/>
    <w:rsid w:val="0088172A"/>
    <w:rsid w:val="00881D54"/>
    <w:rsid w:val="00881F90"/>
    <w:rsid w:val="00882F50"/>
    <w:rsid w:val="00883EC3"/>
    <w:rsid w:val="00884487"/>
    <w:rsid w:val="00884A62"/>
    <w:rsid w:val="00884AFE"/>
    <w:rsid w:val="008851C4"/>
    <w:rsid w:val="0088541F"/>
    <w:rsid w:val="00885696"/>
    <w:rsid w:val="0088570A"/>
    <w:rsid w:val="00885A0E"/>
    <w:rsid w:val="00885E9D"/>
    <w:rsid w:val="0088635B"/>
    <w:rsid w:val="0088636E"/>
    <w:rsid w:val="008864A7"/>
    <w:rsid w:val="0088666A"/>
    <w:rsid w:val="0088688A"/>
    <w:rsid w:val="00886A9E"/>
    <w:rsid w:val="00886DC9"/>
    <w:rsid w:val="00886EC7"/>
    <w:rsid w:val="008870C3"/>
    <w:rsid w:val="00887184"/>
    <w:rsid w:val="00887877"/>
    <w:rsid w:val="008879EA"/>
    <w:rsid w:val="00887FF6"/>
    <w:rsid w:val="00890139"/>
    <w:rsid w:val="00891003"/>
    <w:rsid w:val="00891113"/>
    <w:rsid w:val="0089160E"/>
    <w:rsid w:val="00891E17"/>
    <w:rsid w:val="008921B1"/>
    <w:rsid w:val="00892437"/>
    <w:rsid w:val="008924A6"/>
    <w:rsid w:val="00892687"/>
    <w:rsid w:val="0089297D"/>
    <w:rsid w:val="00893386"/>
    <w:rsid w:val="0089351C"/>
    <w:rsid w:val="0089363C"/>
    <w:rsid w:val="00893657"/>
    <w:rsid w:val="00893671"/>
    <w:rsid w:val="00893BE2"/>
    <w:rsid w:val="00893C24"/>
    <w:rsid w:val="00893DF6"/>
    <w:rsid w:val="00893F32"/>
    <w:rsid w:val="008941FB"/>
    <w:rsid w:val="00894291"/>
    <w:rsid w:val="008943D1"/>
    <w:rsid w:val="00894565"/>
    <w:rsid w:val="00894CB0"/>
    <w:rsid w:val="008950D6"/>
    <w:rsid w:val="00895B46"/>
    <w:rsid w:val="00896474"/>
    <w:rsid w:val="00896DBC"/>
    <w:rsid w:val="00897677"/>
    <w:rsid w:val="00897B59"/>
    <w:rsid w:val="00897C6C"/>
    <w:rsid w:val="00897D1A"/>
    <w:rsid w:val="008A0905"/>
    <w:rsid w:val="008A0B02"/>
    <w:rsid w:val="008A0E0D"/>
    <w:rsid w:val="008A11A4"/>
    <w:rsid w:val="008A135D"/>
    <w:rsid w:val="008A155C"/>
    <w:rsid w:val="008A180E"/>
    <w:rsid w:val="008A197C"/>
    <w:rsid w:val="008A19E2"/>
    <w:rsid w:val="008A1AA8"/>
    <w:rsid w:val="008A20DA"/>
    <w:rsid w:val="008A23D3"/>
    <w:rsid w:val="008A2545"/>
    <w:rsid w:val="008A2636"/>
    <w:rsid w:val="008A26E2"/>
    <w:rsid w:val="008A2B22"/>
    <w:rsid w:val="008A2E2F"/>
    <w:rsid w:val="008A2EA5"/>
    <w:rsid w:val="008A35DB"/>
    <w:rsid w:val="008A3AF9"/>
    <w:rsid w:val="008A3BF5"/>
    <w:rsid w:val="008A3FBE"/>
    <w:rsid w:val="008A4013"/>
    <w:rsid w:val="008A46A0"/>
    <w:rsid w:val="008A493B"/>
    <w:rsid w:val="008A4C65"/>
    <w:rsid w:val="008A4C9C"/>
    <w:rsid w:val="008A6041"/>
    <w:rsid w:val="008A60F8"/>
    <w:rsid w:val="008A616C"/>
    <w:rsid w:val="008A6570"/>
    <w:rsid w:val="008A69FE"/>
    <w:rsid w:val="008A6C6B"/>
    <w:rsid w:val="008A6EC7"/>
    <w:rsid w:val="008A6F36"/>
    <w:rsid w:val="008A7286"/>
    <w:rsid w:val="008A7346"/>
    <w:rsid w:val="008A7B50"/>
    <w:rsid w:val="008B00E5"/>
    <w:rsid w:val="008B0641"/>
    <w:rsid w:val="008B0EB7"/>
    <w:rsid w:val="008B138E"/>
    <w:rsid w:val="008B1782"/>
    <w:rsid w:val="008B1C78"/>
    <w:rsid w:val="008B1F87"/>
    <w:rsid w:val="008B28BD"/>
    <w:rsid w:val="008B2990"/>
    <w:rsid w:val="008B2E96"/>
    <w:rsid w:val="008B2F53"/>
    <w:rsid w:val="008B3006"/>
    <w:rsid w:val="008B3139"/>
    <w:rsid w:val="008B3243"/>
    <w:rsid w:val="008B382E"/>
    <w:rsid w:val="008B3B50"/>
    <w:rsid w:val="008B3D47"/>
    <w:rsid w:val="008B3DE0"/>
    <w:rsid w:val="008B4201"/>
    <w:rsid w:val="008B443F"/>
    <w:rsid w:val="008B44CB"/>
    <w:rsid w:val="008B4538"/>
    <w:rsid w:val="008B4603"/>
    <w:rsid w:val="008B46D2"/>
    <w:rsid w:val="008B4BCF"/>
    <w:rsid w:val="008B4FB7"/>
    <w:rsid w:val="008B5253"/>
    <w:rsid w:val="008B5287"/>
    <w:rsid w:val="008B53B8"/>
    <w:rsid w:val="008B53D8"/>
    <w:rsid w:val="008B5476"/>
    <w:rsid w:val="008B63BE"/>
    <w:rsid w:val="008B640E"/>
    <w:rsid w:val="008B6505"/>
    <w:rsid w:val="008B688D"/>
    <w:rsid w:val="008B698F"/>
    <w:rsid w:val="008B6C72"/>
    <w:rsid w:val="008B70EE"/>
    <w:rsid w:val="008B70FB"/>
    <w:rsid w:val="008B715C"/>
    <w:rsid w:val="008B75B8"/>
    <w:rsid w:val="008B79A9"/>
    <w:rsid w:val="008B7CE9"/>
    <w:rsid w:val="008C07A1"/>
    <w:rsid w:val="008C088F"/>
    <w:rsid w:val="008C08EA"/>
    <w:rsid w:val="008C0BB9"/>
    <w:rsid w:val="008C0EAD"/>
    <w:rsid w:val="008C1442"/>
    <w:rsid w:val="008C1693"/>
    <w:rsid w:val="008C19D9"/>
    <w:rsid w:val="008C1A5E"/>
    <w:rsid w:val="008C1A81"/>
    <w:rsid w:val="008C29FE"/>
    <w:rsid w:val="008C2B1D"/>
    <w:rsid w:val="008C2F99"/>
    <w:rsid w:val="008C3125"/>
    <w:rsid w:val="008C32CA"/>
    <w:rsid w:val="008C35FA"/>
    <w:rsid w:val="008C3967"/>
    <w:rsid w:val="008C4138"/>
    <w:rsid w:val="008C4201"/>
    <w:rsid w:val="008C431E"/>
    <w:rsid w:val="008C5454"/>
    <w:rsid w:val="008C54BD"/>
    <w:rsid w:val="008C54C4"/>
    <w:rsid w:val="008C6056"/>
    <w:rsid w:val="008C6628"/>
    <w:rsid w:val="008C6717"/>
    <w:rsid w:val="008C69C9"/>
    <w:rsid w:val="008C6E38"/>
    <w:rsid w:val="008C6E9D"/>
    <w:rsid w:val="008C6F75"/>
    <w:rsid w:val="008C7B66"/>
    <w:rsid w:val="008C7C18"/>
    <w:rsid w:val="008C7CC4"/>
    <w:rsid w:val="008C7DCB"/>
    <w:rsid w:val="008D0193"/>
    <w:rsid w:val="008D03FA"/>
    <w:rsid w:val="008D047D"/>
    <w:rsid w:val="008D0B4C"/>
    <w:rsid w:val="008D14C4"/>
    <w:rsid w:val="008D1964"/>
    <w:rsid w:val="008D1D48"/>
    <w:rsid w:val="008D21F5"/>
    <w:rsid w:val="008D221A"/>
    <w:rsid w:val="008D223F"/>
    <w:rsid w:val="008D24D6"/>
    <w:rsid w:val="008D24E1"/>
    <w:rsid w:val="008D30DF"/>
    <w:rsid w:val="008D369E"/>
    <w:rsid w:val="008D3E6A"/>
    <w:rsid w:val="008D4C4F"/>
    <w:rsid w:val="008D53E2"/>
    <w:rsid w:val="008D5908"/>
    <w:rsid w:val="008D5AF1"/>
    <w:rsid w:val="008D60A9"/>
    <w:rsid w:val="008D6A6C"/>
    <w:rsid w:val="008D6A6E"/>
    <w:rsid w:val="008D781F"/>
    <w:rsid w:val="008D7CA2"/>
    <w:rsid w:val="008D7DBE"/>
    <w:rsid w:val="008D7FB9"/>
    <w:rsid w:val="008E02A0"/>
    <w:rsid w:val="008E02B7"/>
    <w:rsid w:val="008E0DF6"/>
    <w:rsid w:val="008E0FD9"/>
    <w:rsid w:val="008E20BE"/>
    <w:rsid w:val="008E22AB"/>
    <w:rsid w:val="008E241B"/>
    <w:rsid w:val="008E27A1"/>
    <w:rsid w:val="008E29EC"/>
    <w:rsid w:val="008E2AC1"/>
    <w:rsid w:val="008E3096"/>
    <w:rsid w:val="008E330C"/>
    <w:rsid w:val="008E332F"/>
    <w:rsid w:val="008E35FC"/>
    <w:rsid w:val="008E40D9"/>
    <w:rsid w:val="008E4114"/>
    <w:rsid w:val="008E45EA"/>
    <w:rsid w:val="008E46C2"/>
    <w:rsid w:val="008E4A1A"/>
    <w:rsid w:val="008E5E01"/>
    <w:rsid w:val="008E6093"/>
    <w:rsid w:val="008E659F"/>
    <w:rsid w:val="008E681C"/>
    <w:rsid w:val="008E687D"/>
    <w:rsid w:val="008E69A3"/>
    <w:rsid w:val="008E76A5"/>
    <w:rsid w:val="008E7CC9"/>
    <w:rsid w:val="008E7E4C"/>
    <w:rsid w:val="008F02A1"/>
    <w:rsid w:val="008F0E69"/>
    <w:rsid w:val="008F1212"/>
    <w:rsid w:val="008F12FF"/>
    <w:rsid w:val="008F1C33"/>
    <w:rsid w:val="008F1E55"/>
    <w:rsid w:val="008F22AA"/>
    <w:rsid w:val="008F275C"/>
    <w:rsid w:val="008F2840"/>
    <w:rsid w:val="008F2B5F"/>
    <w:rsid w:val="008F2B79"/>
    <w:rsid w:val="008F3A14"/>
    <w:rsid w:val="008F3D3E"/>
    <w:rsid w:val="008F3F31"/>
    <w:rsid w:val="008F4144"/>
    <w:rsid w:val="008F41B4"/>
    <w:rsid w:val="008F44E7"/>
    <w:rsid w:val="008F4655"/>
    <w:rsid w:val="008F4779"/>
    <w:rsid w:val="008F4D1D"/>
    <w:rsid w:val="008F5002"/>
    <w:rsid w:val="008F542B"/>
    <w:rsid w:val="008F5670"/>
    <w:rsid w:val="008F599F"/>
    <w:rsid w:val="008F5AD9"/>
    <w:rsid w:val="008F5D6D"/>
    <w:rsid w:val="008F5F80"/>
    <w:rsid w:val="008F63DF"/>
    <w:rsid w:val="008F64E5"/>
    <w:rsid w:val="008F677E"/>
    <w:rsid w:val="008F67AD"/>
    <w:rsid w:val="008F6810"/>
    <w:rsid w:val="008F7131"/>
    <w:rsid w:val="008F74F7"/>
    <w:rsid w:val="008F75CD"/>
    <w:rsid w:val="008F7C28"/>
    <w:rsid w:val="008F7FB9"/>
    <w:rsid w:val="009002A7"/>
    <w:rsid w:val="0090034D"/>
    <w:rsid w:val="00900D6B"/>
    <w:rsid w:val="00900D91"/>
    <w:rsid w:val="00900EC7"/>
    <w:rsid w:val="00900FFC"/>
    <w:rsid w:val="0090114C"/>
    <w:rsid w:val="009011BC"/>
    <w:rsid w:val="009011F9"/>
    <w:rsid w:val="00901244"/>
    <w:rsid w:val="0090155C"/>
    <w:rsid w:val="00901979"/>
    <w:rsid w:val="00901F1D"/>
    <w:rsid w:val="0090227D"/>
    <w:rsid w:val="00902357"/>
    <w:rsid w:val="0090242A"/>
    <w:rsid w:val="0090249B"/>
    <w:rsid w:val="00902568"/>
    <w:rsid w:val="0090289A"/>
    <w:rsid w:val="00902A3A"/>
    <w:rsid w:val="00902B06"/>
    <w:rsid w:val="00902C85"/>
    <w:rsid w:val="009030F7"/>
    <w:rsid w:val="009034D9"/>
    <w:rsid w:val="0090372A"/>
    <w:rsid w:val="00903D45"/>
    <w:rsid w:val="0090426B"/>
    <w:rsid w:val="009046C9"/>
    <w:rsid w:val="009046F1"/>
    <w:rsid w:val="00904883"/>
    <w:rsid w:val="0090497C"/>
    <w:rsid w:val="00904B0A"/>
    <w:rsid w:val="00904F84"/>
    <w:rsid w:val="009050E7"/>
    <w:rsid w:val="009055DD"/>
    <w:rsid w:val="00905996"/>
    <w:rsid w:val="00905A87"/>
    <w:rsid w:val="0090616A"/>
    <w:rsid w:val="00906177"/>
    <w:rsid w:val="0090618D"/>
    <w:rsid w:val="00906527"/>
    <w:rsid w:val="0090669C"/>
    <w:rsid w:val="00906AB9"/>
    <w:rsid w:val="00906BD9"/>
    <w:rsid w:val="00906EA0"/>
    <w:rsid w:val="00907D1B"/>
    <w:rsid w:val="00907F4C"/>
    <w:rsid w:val="0091006A"/>
    <w:rsid w:val="009105A0"/>
    <w:rsid w:val="00910995"/>
    <w:rsid w:val="00910B57"/>
    <w:rsid w:val="0091128D"/>
    <w:rsid w:val="0091148A"/>
    <w:rsid w:val="00911E50"/>
    <w:rsid w:val="00912347"/>
    <w:rsid w:val="0091268D"/>
    <w:rsid w:val="009127C4"/>
    <w:rsid w:val="009129C1"/>
    <w:rsid w:val="009137B3"/>
    <w:rsid w:val="00913B74"/>
    <w:rsid w:val="00913BA9"/>
    <w:rsid w:val="00913EBB"/>
    <w:rsid w:val="009140A0"/>
    <w:rsid w:val="009141BB"/>
    <w:rsid w:val="009143E2"/>
    <w:rsid w:val="00914B55"/>
    <w:rsid w:val="00914B64"/>
    <w:rsid w:val="00914DC4"/>
    <w:rsid w:val="009150E1"/>
    <w:rsid w:val="00915261"/>
    <w:rsid w:val="00915329"/>
    <w:rsid w:val="0091588C"/>
    <w:rsid w:val="00915DB5"/>
    <w:rsid w:val="00915DF4"/>
    <w:rsid w:val="00916068"/>
    <w:rsid w:val="00916767"/>
    <w:rsid w:val="00916BF5"/>
    <w:rsid w:val="00916CCB"/>
    <w:rsid w:val="009171CC"/>
    <w:rsid w:val="00917D81"/>
    <w:rsid w:val="00917DB8"/>
    <w:rsid w:val="009200F8"/>
    <w:rsid w:val="00920329"/>
    <w:rsid w:val="00920411"/>
    <w:rsid w:val="00920EC8"/>
    <w:rsid w:val="00921102"/>
    <w:rsid w:val="00921305"/>
    <w:rsid w:val="00921497"/>
    <w:rsid w:val="00921783"/>
    <w:rsid w:val="009217D9"/>
    <w:rsid w:val="00921AC8"/>
    <w:rsid w:val="00921EB4"/>
    <w:rsid w:val="0092206F"/>
    <w:rsid w:val="00922482"/>
    <w:rsid w:val="00922A2B"/>
    <w:rsid w:val="009238D4"/>
    <w:rsid w:val="00923AE0"/>
    <w:rsid w:val="0092489B"/>
    <w:rsid w:val="009249E3"/>
    <w:rsid w:val="00924A6C"/>
    <w:rsid w:val="00924AED"/>
    <w:rsid w:val="00924ED4"/>
    <w:rsid w:val="00924F63"/>
    <w:rsid w:val="00925450"/>
    <w:rsid w:val="009256FB"/>
    <w:rsid w:val="00925C18"/>
    <w:rsid w:val="009261BD"/>
    <w:rsid w:val="00926543"/>
    <w:rsid w:val="00926A6A"/>
    <w:rsid w:val="00926B8F"/>
    <w:rsid w:val="009271AB"/>
    <w:rsid w:val="00927281"/>
    <w:rsid w:val="009273B8"/>
    <w:rsid w:val="0092770F"/>
    <w:rsid w:val="00927A20"/>
    <w:rsid w:val="00927CE1"/>
    <w:rsid w:val="00930298"/>
    <w:rsid w:val="009302A6"/>
    <w:rsid w:val="00930D15"/>
    <w:rsid w:val="00931325"/>
    <w:rsid w:val="009319DC"/>
    <w:rsid w:val="00931AAD"/>
    <w:rsid w:val="00931E6D"/>
    <w:rsid w:val="0093286C"/>
    <w:rsid w:val="009329E7"/>
    <w:rsid w:val="00932A64"/>
    <w:rsid w:val="00932B97"/>
    <w:rsid w:val="00932D04"/>
    <w:rsid w:val="00932E9E"/>
    <w:rsid w:val="009331BA"/>
    <w:rsid w:val="009333C0"/>
    <w:rsid w:val="00933B8A"/>
    <w:rsid w:val="00934141"/>
    <w:rsid w:val="009341AA"/>
    <w:rsid w:val="0093429A"/>
    <w:rsid w:val="009350EE"/>
    <w:rsid w:val="0093518A"/>
    <w:rsid w:val="009352D3"/>
    <w:rsid w:val="009355BB"/>
    <w:rsid w:val="00935789"/>
    <w:rsid w:val="00935818"/>
    <w:rsid w:val="00935819"/>
    <w:rsid w:val="009358AF"/>
    <w:rsid w:val="009359C5"/>
    <w:rsid w:val="009359EF"/>
    <w:rsid w:val="00935C7E"/>
    <w:rsid w:val="00935CFA"/>
    <w:rsid w:val="00936075"/>
    <w:rsid w:val="00936157"/>
    <w:rsid w:val="009361E8"/>
    <w:rsid w:val="00936247"/>
    <w:rsid w:val="00936501"/>
    <w:rsid w:val="009366AD"/>
    <w:rsid w:val="00936EEA"/>
    <w:rsid w:val="00937334"/>
    <w:rsid w:val="00937496"/>
    <w:rsid w:val="009377A1"/>
    <w:rsid w:val="00937C5E"/>
    <w:rsid w:val="00937C7D"/>
    <w:rsid w:val="00937FF2"/>
    <w:rsid w:val="00940343"/>
    <w:rsid w:val="0094046F"/>
    <w:rsid w:val="00940850"/>
    <w:rsid w:val="009408A7"/>
    <w:rsid w:val="00940B1D"/>
    <w:rsid w:val="0094130E"/>
    <w:rsid w:val="00941340"/>
    <w:rsid w:val="00942203"/>
    <w:rsid w:val="0094243B"/>
    <w:rsid w:val="009425EB"/>
    <w:rsid w:val="009428A4"/>
    <w:rsid w:val="00943034"/>
    <w:rsid w:val="00943157"/>
    <w:rsid w:val="0094362E"/>
    <w:rsid w:val="0094368C"/>
    <w:rsid w:val="00943893"/>
    <w:rsid w:val="00943B61"/>
    <w:rsid w:val="00944086"/>
    <w:rsid w:val="00944312"/>
    <w:rsid w:val="0094432A"/>
    <w:rsid w:val="009443DC"/>
    <w:rsid w:val="00944AE2"/>
    <w:rsid w:val="00945032"/>
    <w:rsid w:val="0094526B"/>
    <w:rsid w:val="009453A2"/>
    <w:rsid w:val="009455A6"/>
    <w:rsid w:val="009456EB"/>
    <w:rsid w:val="00945E7E"/>
    <w:rsid w:val="00945E8F"/>
    <w:rsid w:val="009463FD"/>
    <w:rsid w:val="009467FD"/>
    <w:rsid w:val="00946905"/>
    <w:rsid w:val="00946999"/>
    <w:rsid w:val="00946C26"/>
    <w:rsid w:val="00946D2E"/>
    <w:rsid w:val="00946E64"/>
    <w:rsid w:val="009472F6"/>
    <w:rsid w:val="0094783F"/>
    <w:rsid w:val="0094792C"/>
    <w:rsid w:val="00947D96"/>
    <w:rsid w:val="0095040F"/>
    <w:rsid w:val="009505F9"/>
    <w:rsid w:val="00950687"/>
    <w:rsid w:val="009508C7"/>
    <w:rsid w:val="00950B18"/>
    <w:rsid w:val="00950C55"/>
    <w:rsid w:val="00950CB3"/>
    <w:rsid w:val="0095146E"/>
    <w:rsid w:val="009515BA"/>
    <w:rsid w:val="009519B5"/>
    <w:rsid w:val="00951F51"/>
    <w:rsid w:val="00951FEA"/>
    <w:rsid w:val="00952237"/>
    <w:rsid w:val="0095267E"/>
    <w:rsid w:val="00952EBB"/>
    <w:rsid w:val="00952F24"/>
    <w:rsid w:val="00952FD9"/>
    <w:rsid w:val="00953284"/>
    <w:rsid w:val="0095370E"/>
    <w:rsid w:val="00953B5D"/>
    <w:rsid w:val="00953D3D"/>
    <w:rsid w:val="00953F68"/>
    <w:rsid w:val="00953F86"/>
    <w:rsid w:val="00954034"/>
    <w:rsid w:val="00954231"/>
    <w:rsid w:val="009543D8"/>
    <w:rsid w:val="009545D6"/>
    <w:rsid w:val="00954608"/>
    <w:rsid w:val="00954F67"/>
    <w:rsid w:val="00955145"/>
    <w:rsid w:val="009555FD"/>
    <w:rsid w:val="0095581C"/>
    <w:rsid w:val="009558A5"/>
    <w:rsid w:val="00955AA9"/>
    <w:rsid w:val="00955AB2"/>
    <w:rsid w:val="00955E60"/>
    <w:rsid w:val="00955EC8"/>
    <w:rsid w:val="009567F5"/>
    <w:rsid w:val="0095690F"/>
    <w:rsid w:val="0095699A"/>
    <w:rsid w:val="00956B34"/>
    <w:rsid w:val="00956FFD"/>
    <w:rsid w:val="0095702D"/>
    <w:rsid w:val="0095718C"/>
    <w:rsid w:val="009571A6"/>
    <w:rsid w:val="0095752A"/>
    <w:rsid w:val="009577C1"/>
    <w:rsid w:val="009600C6"/>
    <w:rsid w:val="009602BA"/>
    <w:rsid w:val="00960D3A"/>
    <w:rsid w:val="00960F1E"/>
    <w:rsid w:val="00960F79"/>
    <w:rsid w:val="009615D7"/>
    <w:rsid w:val="009624CE"/>
    <w:rsid w:val="00962D17"/>
    <w:rsid w:val="00962E47"/>
    <w:rsid w:val="00963D17"/>
    <w:rsid w:val="00963D45"/>
    <w:rsid w:val="00963D83"/>
    <w:rsid w:val="009640B5"/>
    <w:rsid w:val="00964459"/>
    <w:rsid w:val="00965053"/>
    <w:rsid w:val="009657D5"/>
    <w:rsid w:val="00965A9C"/>
    <w:rsid w:val="00965F9F"/>
    <w:rsid w:val="00966141"/>
    <w:rsid w:val="0096620D"/>
    <w:rsid w:val="009662EC"/>
    <w:rsid w:val="00966611"/>
    <w:rsid w:val="0096661F"/>
    <w:rsid w:val="00966833"/>
    <w:rsid w:val="009669CC"/>
    <w:rsid w:val="00966C18"/>
    <w:rsid w:val="00967517"/>
    <w:rsid w:val="009675EB"/>
    <w:rsid w:val="00967655"/>
    <w:rsid w:val="009678E5"/>
    <w:rsid w:val="009679FE"/>
    <w:rsid w:val="00967DD4"/>
    <w:rsid w:val="009706DC"/>
    <w:rsid w:val="00970E13"/>
    <w:rsid w:val="00970F12"/>
    <w:rsid w:val="00970F1A"/>
    <w:rsid w:val="009710BF"/>
    <w:rsid w:val="0097130D"/>
    <w:rsid w:val="00971874"/>
    <w:rsid w:val="00971E8F"/>
    <w:rsid w:val="00971F83"/>
    <w:rsid w:val="00972061"/>
    <w:rsid w:val="00972391"/>
    <w:rsid w:val="0097245C"/>
    <w:rsid w:val="009725FE"/>
    <w:rsid w:val="0097282B"/>
    <w:rsid w:val="00972D66"/>
    <w:rsid w:val="00972DAC"/>
    <w:rsid w:val="0097325D"/>
    <w:rsid w:val="0097392D"/>
    <w:rsid w:val="00973A35"/>
    <w:rsid w:val="00973DB0"/>
    <w:rsid w:val="00974A1E"/>
    <w:rsid w:val="0097559A"/>
    <w:rsid w:val="009759FA"/>
    <w:rsid w:val="00975D48"/>
    <w:rsid w:val="0097628E"/>
    <w:rsid w:val="009763BA"/>
    <w:rsid w:val="00976546"/>
    <w:rsid w:val="009765F1"/>
    <w:rsid w:val="00976FCF"/>
    <w:rsid w:val="0097749C"/>
    <w:rsid w:val="00977E7B"/>
    <w:rsid w:val="00980015"/>
    <w:rsid w:val="00980251"/>
    <w:rsid w:val="009804EA"/>
    <w:rsid w:val="00980BAC"/>
    <w:rsid w:val="00980C22"/>
    <w:rsid w:val="00980DF0"/>
    <w:rsid w:val="00980F3F"/>
    <w:rsid w:val="00981D1C"/>
    <w:rsid w:val="00982214"/>
    <w:rsid w:val="009823D4"/>
    <w:rsid w:val="00982474"/>
    <w:rsid w:val="00982E43"/>
    <w:rsid w:val="00982E9C"/>
    <w:rsid w:val="00982FF8"/>
    <w:rsid w:val="00983285"/>
    <w:rsid w:val="009833B6"/>
    <w:rsid w:val="0098350A"/>
    <w:rsid w:val="00983F25"/>
    <w:rsid w:val="00984672"/>
    <w:rsid w:val="00984C98"/>
    <w:rsid w:val="00984F97"/>
    <w:rsid w:val="00984FAF"/>
    <w:rsid w:val="00985235"/>
    <w:rsid w:val="0098569D"/>
    <w:rsid w:val="00985A09"/>
    <w:rsid w:val="00986277"/>
    <w:rsid w:val="00986698"/>
    <w:rsid w:val="009866A3"/>
    <w:rsid w:val="0098693D"/>
    <w:rsid w:val="00986B79"/>
    <w:rsid w:val="00986D0D"/>
    <w:rsid w:val="009871C7"/>
    <w:rsid w:val="009879EA"/>
    <w:rsid w:val="0099011F"/>
    <w:rsid w:val="00990343"/>
    <w:rsid w:val="009905E1"/>
    <w:rsid w:val="0099064C"/>
    <w:rsid w:val="0099078A"/>
    <w:rsid w:val="0099097F"/>
    <w:rsid w:val="00990C73"/>
    <w:rsid w:val="0099105E"/>
    <w:rsid w:val="009916FA"/>
    <w:rsid w:val="00991974"/>
    <w:rsid w:val="00992097"/>
    <w:rsid w:val="009923EB"/>
    <w:rsid w:val="00992869"/>
    <w:rsid w:val="00992914"/>
    <w:rsid w:val="00992C47"/>
    <w:rsid w:val="009933C0"/>
    <w:rsid w:val="00993510"/>
    <w:rsid w:val="00993776"/>
    <w:rsid w:val="00993832"/>
    <w:rsid w:val="009938CB"/>
    <w:rsid w:val="00993F15"/>
    <w:rsid w:val="009944B9"/>
    <w:rsid w:val="00994587"/>
    <w:rsid w:val="009947D5"/>
    <w:rsid w:val="00994B69"/>
    <w:rsid w:val="00994E90"/>
    <w:rsid w:val="0099551B"/>
    <w:rsid w:val="009955E2"/>
    <w:rsid w:val="00995629"/>
    <w:rsid w:val="009959A5"/>
    <w:rsid w:val="00995B64"/>
    <w:rsid w:val="00995C16"/>
    <w:rsid w:val="00996206"/>
    <w:rsid w:val="0099625A"/>
    <w:rsid w:val="0099635A"/>
    <w:rsid w:val="009965BC"/>
    <w:rsid w:val="0099662E"/>
    <w:rsid w:val="00996658"/>
    <w:rsid w:val="00996A03"/>
    <w:rsid w:val="00997258"/>
    <w:rsid w:val="00997591"/>
    <w:rsid w:val="009976E3"/>
    <w:rsid w:val="009979DC"/>
    <w:rsid w:val="00997C19"/>
    <w:rsid w:val="009A0415"/>
    <w:rsid w:val="009A0473"/>
    <w:rsid w:val="009A04CD"/>
    <w:rsid w:val="009A0D6F"/>
    <w:rsid w:val="009A177E"/>
    <w:rsid w:val="009A1AE9"/>
    <w:rsid w:val="009A1F1E"/>
    <w:rsid w:val="009A22E6"/>
    <w:rsid w:val="009A2486"/>
    <w:rsid w:val="009A2690"/>
    <w:rsid w:val="009A295E"/>
    <w:rsid w:val="009A2D98"/>
    <w:rsid w:val="009A3307"/>
    <w:rsid w:val="009A3520"/>
    <w:rsid w:val="009A3547"/>
    <w:rsid w:val="009A39D1"/>
    <w:rsid w:val="009A39FF"/>
    <w:rsid w:val="009A3CB5"/>
    <w:rsid w:val="009A3EAF"/>
    <w:rsid w:val="009A3F33"/>
    <w:rsid w:val="009A4AA6"/>
    <w:rsid w:val="009A4ACB"/>
    <w:rsid w:val="009A54D4"/>
    <w:rsid w:val="009A5501"/>
    <w:rsid w:val="009A5848"/>
    <w:rsid w:val="009A5AE0"/>
    <w:rsid w:val="009A5C6C"/>
    <w:rsid w:val="009A6376"/>
    <w:rsid w:val="009A6621"/>
    <w:rsid w:val="009A6AEA"/>
    <w:rsid w:val="009A6C19"/>
    <w:rsid w:val="009A6CC5"/>
    <w:rsid w:val="009A78E3"/>
    <w:rsid w:val="009A7AD0"/>
    <w:rsid w:val="009B05B4"/>
    <w:rsid w:val="009B1471"/>
    <w:rsid w:val="009B1F3A"/>
    <w:rsid w:val="009B21AC"/>
    <w:rsid w:val="009B2766"/>
    <w:rsid w:val="009B32F0"/>
    <w:rsid w:val="009B3CEC"/>
    <w:rsid w:val="009B3EB4"/>
    <w:rsid w:val="009B3F21"/>
    <w:rsid w:val="009B42BE"/>
    <w:rsid w:val="009B4D23"/>
    <w:rsid w:val="009B5245"/>
    <w:rsid w:val="009B5973"/>
    <w:rsid w:val="009B5B48"/>
    <w:rsid w:val="009B5B98"/>
    <w:rsid w:val="009B5EDD"/>
    <w:rsid w:val="009B62E6"/>
    <w:rsid w:val="009B6390"/>
    <w:rsid w:val="009B67C4"/>
    <w:rsid w:val="009B6A3F"/>
    <w:rsid w:val="009B6C5A"/>
    <w:rsid w:val="009B71E1"/>
    <w:rsid w:val="009B7A0A"/>
    <w:rsid w:val="009B7E0C"/>
    <w:rsid w:val="009C0448"/>
    <w:rsid w:val="009C0615"/>
    <w:rsid w:val="009C0CF8"/>
    <w:rsid w:val="009C0ED7"/>
    <w:rsid w:val="009C125A"/>
    <w:rsid w:val="009C1AC7"/>
    <w:rsid w:val="009C1B2E"/>
    <w:rsid w:val="009C1EB2"/>
    <w:rsid w:val="009C2675"/>
    <w:rsid w:val="009C2839"/>
    <w:rsid w:val="009C28D4"/>
    <w:rsid w:val="009C294A"/>
    <w:rsid w:val="009C2DC4"/>
    <w:rsid w:val="009C3042"/>
    <w:rsid w:val="009C32C2"/>
    <w:rsid w:val="009C386A"/>
    <w:rsid w:val="009C3E76"/>
    <w:rsid w:val="009C3E9C"/>
    <w:rsid w:val="009C3EF2"/>
    <w:rsid w:val="009C43D6"/>
    <w:rsid w:val="009C4566"/>
    <w:rsid w:val="009C4A32"/>
    <w:rsid w:val="009C4A8F"/>
    <w:rsid w:val="009C5627"/>
    <w:rsid w:val="009C5908"/>
    <w:rsid w:val="009C599C"/>
    <w:rsid w:val="009C59C0"/>
    <w:rsid w:val="009C5CC3"/>
    <w:rsid w:val="009C63AB"/>
    <w:rsid w:val="009C6667"/>
    <w:rsid w:val="009C6873"/>
    <w:rsid w:val="009C69D0"/>
    <w:rsid w:val="009C69F4"/>
    <w:rsid w:val="009C6AAC"/>
    <w:rsid w:val="009C7163"/>
    <w:rsid w:val="009C77A3"/>
    <w:rsid w:val="009D019B"/>
    <w:rsid w:val="009D0518"/>
    <w:rsid w:val="009D0AFC"/>
    <w:rsid w:val="009D1082"/>
    <w:rsid w:val="009D10BE"/>
    <w:rsid w:val="009D1CEA"/>
    <w:rsid w:val="009D20AC"/>
    <w:rsid w:val="009D20C9"/>
    <w:rsid w:val="009D21C8"/>
    <w:rsid w:val="009D26D8"/>
    <w:rsid w:val="009D30F9"/>
    <w:rsid w:val="009D3192"/>
    <w:rsid w:val="009D31C0"/>
    <w:rsid w:val="009D31CF"/>
    <w:rsid w:val="009D322C"/>
    <w:rsid w:val="009D3340"/>
    <w:rsid w:val="009D334F"/>
    <w:rsid w:val="009D3527"/>
    <w:rsid w:val="009D372A"/>
    <w:rsid w:val="009D385B"/>
    <w:rsid w:val="009D3974"/>
    <w:rsid w:val="009D3A26"/>
    <w:rsid w:val="009D3BAC"/>
    <w:rsid w:val="009D3EDD"/>
    <w:rsid w:val="009D48BA"/>
    <w:rsid w:val="009D4B7E"/>
    <w:rsid w:val="009D4D48"/>
    <w:rsid w:val="009D4DC6"/>
    <w:rsid w:val="009D4E15"/>
    <w:rsid w:val="009D5106"/>
    <w:rsid w:val="009D57EC"/>
    <w:rsid w:val="009D5D38"/>
    <w:rsid w:val="009D5D42"/>
    <w:rsid w:val="009D5E99"/>
    <w:rsid w:val="009D602D"/>
    <w:rsid w:val="009D653F"/>
    <w:rsid w:val="009D66B9"/>
    <w:rsid w:val="009D6B77"/>
    <w:rsid w:val="009D6CE1"/>
    <w:rsid w:val="009D6F44"/>
    <w:rsid w:val="009D7869"/>
    <w:rsid w:val="009E0AB5"/>
    <w:rsid w:val="009E12E3"/>
    <w:rsid w:val="009E14B2"/>
    <w:rsid w:val="009E16F2"/>
    <w:rsid w:val="009E1BC9"/>
    <w:rsid w:val="009E1D15"/>
    <w:rsid w:val="009E1DFA"/>
    <w:rsid w:val="009E23ED"/>
    <w:rsid w:val="009E255E"/>
    <w:rsid w:val="009E26BC"/>
    <w:rsid w:val="009E322C"/>
    <w:rsid w:val="009E3352"/>
    <w:rsid w:val="009E3479"/>
    <w:rsid w:val="009E387D"/>
    <w:rsid w:val="009E4163"/>
    <w:rsid w:val="009E453D"/>
    <w:rsid w:val="009E45F8"/>
    <w:rsid w:val="009E4AF1"/>
    <w:rsid w:val="009E5013"/>
    <w:rsid w:val="009E526A"/>
    <w:rsid w:val="009E567C"/>
    <w:rsid w:val="009E56B0"/>
    <w:rsid w:val="009E5917"/>
    <w:rsid w:val="009E6223"/>
    <w:rsid w:val="009E665A"/>
    <w:rsid w:val="009E725F"/>
    <w:rsid w:val="009E79CF"/>
    <w:rsid w:val="009E7AE0"/>
    <w:rsid w:val="009E7D6B"/>
    <w:rsid w:val="009E7F2E"/>
    <w:rsid w:val="009F009C"/>
    <w:rsid w:val="009F0304"/>
    <w:rsid w:val="009F0345"/>
    <w:rsid w:val="009F04F2"/>
    <w:rsid w:val="009F05AD"/>
    <w:rsid w:val="009F0A8F"/>
    <w:rsid w:val="009F2161"/>
    <w:rsid w:val="009F231C"/>
    <w:rsid w:val="009F23E3"/>
    <w:rsid w:val="009F2512"/>
    <w:rsid w:val="009F29F3"/>
    <w:rsid w:val="009F2C7D"/>
    <w:rsid w:val="009F30E5"/>
    <w:rsid w:val="009F40CE"/>
    <w:rsid w:val="009F4803"/>
    <w:rsid w:val="009F48AC"/>
    <w:rsid w:val="009F4BDF"/>
    <w:rsid w:val="009F4CDA"/>
    <w:rsid w:val="009F59BF"/>
    <w:rsid w:val="009F5D42"/>
    <w:rsid w:val="009F5F68"/>
    <w:rsid w:val="009F70CE"/>
    <w:rsid w:val="009F776E"/>
    <w:rsid w:val="009F77E8"/>
    <w:rsid w:val="009F7CBD"/>
    <w:rsid w:val="009F7FAE"/>
    <w:rsid w:val="00A00B19"/>
    <w:rsid w:val="00A00CF1"/>
    <w:rsid w:val="00A00F42"/>
    <w:rsid w:val="00A01519"/>
    <w:rsid w:val="00A01855"/>
    <w:rsid w:val="00A0195A"/>
    <w:rsid w:val="00A0268F"/>
    <w:rsid w:val="00A02D3C"/>
    <w:rsid w:val="00A02EE8"/>
    <w:rsid w:val="00A032EA"/>
    <w:rsid w:val="00A034B9"/>
    <w:rsid w:val="00A03A33"/>
    <w:rsid w:val="00A0408F"/>
    <w:rsid w:val="00A04CBD"/>
    <w:rsid w:val="00A04E68"/>
    <w:rsid w:val="00A05975"/>
    <w:rsid w:val="00A05DDC"/>
    <w:rsid w:val="00A05EAA"/>
    <w:rsid w:val="00A0608D"/>
    <w:rsid w:val="00A060BE"/>
    <w:rsid w:val="00A06318"/>
    <w:rsid w:val="00A0695E"/>
    <w:rsid w:val="00A07D26"/>
    <w:rsid w:val="00A07D2F"/>
    <w:rsid w:val="00A1036E"/>
    <w:rsid w:val="00A104A0"/>
    <w:rsid w:val="00A104A1"/>
    <w:rsid w:val="00A10D80"/>
    <w:rsid w:val="00A10FC7"/>
    <w:rsid w:val="00A11671"/>
    <w:rsid w:val="00A1187C"/>
    <w:rsid w:val="00A11E19"/>
    <w:rsid w:val="00A11EEF"/>
    <w:rsid w:val="00A1232F"/>
    <w:rsid w:val="00A12CCC"/>
    <w:rsid w:val="00A12D1A"/>
    <w:rsid w:val="00A12DF4"/>
    <w:rsid w:val="00A12E07"/>
    <w:rsid w:val="00A12F3D"/>
    <w:rsid w:val="00A12F7E"/>
    <w:rsid w:val="00A13072"/>
    <w:rsid w:val="00A13A4E"/>
    <w:rsid w:val="00A13DF9"/>
    <w:rsid w:val="00A14B7F"/>
    <w:rsid w:val="00A1526D"/>
    <w:rsid w:val="00A15566"/>
    <w:rsid w:val="00A15AC9"/>
    <w:rsid w:val="00A15B2D"/>
    <w:rsid w:val="00A163CD"/>
    <w:rsid w:val="00A1643C"/>
    <w:rsid w:val="00A165FB"/>
    <w:rsid w:val="00A16778"/>
    <w:rsid w:val="00A16910"/>
    <w:rsid w:val="00A16B57"/>
    <w:rsid w:val="00A171BF"/>
    <w:rsid w:val="00A20207"/>
    <w:rsid w:val="00A20224"/>
    <w:rsid w:val="00A21424"/>
    <w:rsid w:val="00A21997"/>
    <w:rsid w:val="00A21A06"/>
    <w:rsid w:val="00A21E67"/>
    <w:rsid w:val="00A220FF"/>
    <w:rsid w:val="00A225C7"/>
    <w:rsid w:val="00A22B23"/>
    <w:rsid w:val="00A22EE6"/>
    <w:rsid w:val="00A23A98"/>
    <w:rsid w:val="00A23C0B"/>
    <w:rsid w:val="00A23E75"/>
    <w:rsid w:val="00A24217"/>
    <w:rsid w:val="00A24255"/>
    <w:rsid w:val="00A244E9"/>
    <w:rsid w:val="00A24622"/>
    <w:rsid w:val="00A246A3"/>
    <w:rsid w:val="00A259A8"/>
    <w:rsid w:val="00A25ABB"/>
    <w:rsid w:val="00A25E39"/>
    <w:rsid w:val="00A267F3"/>
    <w:rsid w:val="00A26827"/>
    <w:rsid w:val="00A26C41"/>
    <w:rsid w:val="00A26D47"/>
    <w:rsid w:val="00A26DA7"/>
    <w:rsid w:val="00A26F41"/>
    <w:rsid w:val="00A26F88"/>
    <w:rsid w:val="00A26F96"/>
    <w:rsid w:val="00A2715F"/>
    <w:rsid w:val="00A275D1"/>
    <w:rsid w:val="00A27875"/>
    <w:rsid w:val="00A27B57"/>
    <w:rsid w:val="00A27EC4"/>
    <w:rsid w:val="00A30BC2"/>
    <w:rsid w:val="00A313B3"/>
    <w:rsid w:val="00A31CE5"/>
    <w:rsid w:val="00A31D00"/>
    <w:rsid w:val="00A32051"/>
    <w:rsid w:val="00A32AE0"/>
    <w:rsid w:val="00A32B77"/>
    <w:rsid w:val="00A32BB4"/>
    <w:rsid w:val="00A3367C"/>
    <w:rsid w:val="00A33BE0"/>
    <w:rsid w:val="00A33CCF"/>
    <w:rsid w:val="00A33DA2"/>
    <w:rsid w:val="00A3561C"/>
    <w:rsid w:val="00A35D65"/>
    <w:rsid w:val="00A362D0"/>
    <w:rsid w:val="00A36901"/>
    <w:rsid w:val="00A36CF6"/>
    <w:rsid w:val="00A36EC5"/>
    <w:rsid w:val="00A37703"/>
    <w:rsid w:val="00A37793"/>
    <w:rsid w:val="00A37DDD"/>
    <w:rsid w:val="00A37EDA"/>
    <w:rsid w:val="00A4035D"/>
    <w:rsid w:val="00A40648"/>
    <w:rsid w:val="00A408E6"/>
    <w:rsid w:val="00A413A3"/>
    <w:rsid w:val="00A42374"/>
    <w:rsid w:val="00A43248"/>
    <w:rsid w:val="00A43270"/>
    <w:rsid w:val="00A43968"/>
    <w:rsid w:val="00A4401A"/>
    <w:rsid w:val="00A44522"/>
    <w:rsid w:val="00A44C3B"/>
    <w:rsid w:val="00A452AE"/>
    <w:rsid w:val="00A4539E"/>
    <w:rsid w:val="00A4581E"/>
    <w:rsid w:val="00A458FF"/>
    <w:rsid w:val="00A46080"/>
    <w:rsid w:val="00A461CB"/>
    <w:rsid w:val="00A46252"/>
    <w:rsid w:val="00A46C6C"/>
    <w:rsid w:val="00A46EB1"/>
    <w:rsid w:val="00A4777E"/>
    <w:rsid w:val="00A47961"/>
    <w:rsid w:val="00A47A54"/>
    <w:rsid w:val="00A47C59"/>
    <w:rsid w:val="00A509F1"/>
    <w:rsid w:val="00A50FEC"/>
    <w:rsid w:val="00A5183F"/>
    <w:rsid w:val="00A51FC3"/>
    <w:rsid w:val="00A53046"/>
    <w:rsid w:val="00A532FC"/>
    <w:rsid w:val="00A53624"/>
    <w:rsid w:val="00A53C0C"/>
    <w:rsid w:val="00A544FA"/>
    <w:rsid w:val="00A54866"/>
    <w:rsid w:val="00A54AB7"/>
    <w:rsid w:val="00A54F72"/>
    <w:rsid w:val="00A550BA"/>
    <w:rsid w:val="00A5551B"/>
    <w:rsid w:val="00A56074"/>
    <w:rsid w:val="00A565B6"/>
    <w:rsid w:val="00A567E2"/>
    <w:rsid w:val="00A56806"/>
    <w:rsid w:val="00A57008"/>
    <w:rsid w:val="00A57F15"/>
    <w:rsid w:val="00A60066"/>
    <w:rsid w:val="00A60146"/>
    <w:rsid w:val="00A60179"/>
    <w:rsid w:val="00A6120C"/>
    <w:rsid w:val="00A61782"/>
    <w:rsid w:val="00A61FDA"/>
    <w:rsid w:val="00A62139"/>
    <w:rsid w:val="00A62958"/>
    <w:rsid w:val="00A62AC7"/>
    <w:rsid w:val="00A63850"/>
    <w:rsid w:val="00A64787"/>
    <w:rsid w:val="00A648E9"/>
    <w:rsid w:val="00A64ABE"/>
    <w:rsid w:val="00A64EEB"/>
    <w:rsid w:val="00A6544D"/>
    <w:rsid w:val="00A655A0"/>
    <w:rsid w:val="00A6566F"/>
    <w:rsid w:val="00A65ADF"/>
    <w:rsid w:val="00A65C38"/>
    <w:rsid w:val="00A6654A"/>
    <w:rsid w:val="00A66592"/>
    <w:rsid w:val="00A66C0D"/>
    <w:rsid w:val="00A67156"/>
    <w:rsid w:val="00A6764D"/>
    <w:rsid w:val="00A678C2"/>
    <w:rsid w:val="00A67934"/>
    <w:rsid w:val="00A67D4A"/>
    <w:rsid w:val="00A703AE"/>
    <w:rsid w:val="00A70415"/>
    <w:rsid w:val="00A709AE"/>
    <w:rsid w:val="00A70A8A"/>
    <w:rsid w:val="00A70C34"/>
    <w:rsid w:val="00A70DCB"/>
    <w:rsid w:val="00A70E5B"/>
    <w:rsid w:val="00A71E2D"/>
    <w:rsid w:val="00A71FD1"/>
    <w:rsid w:val="00A720C2"/>
    <w:rsid w:val="00A720D1"/>
    <w:rsid w:val="00A7248F"/>
    <w:rsid w:val="00A726DC"/>
    <w:rsid w:val="00A72733"/>
    <w:rsid w:val="00A7282C"/>
    <w:rsid w:val="00A72BC8"/>
    <w:rsid w:val="00A72C04"/>
    <w:rsid w:val="00A72FE2"/>
    <w:rsid w:val="00A73341"/>
    <w:rsid w:val="00A748ED"/>
    <w:rsid w:val="00A74D73"/>
    <w:rsid w:val="00A74EFC"/>
    <w:rsid w:val="00A75386"/>
    <w:rsid w:val="00A7593A"/>
    <w:rsid w:val="00A7597F"/>
    <w:rsid w:val="00A75B2B"/>
    <w:rsid w:val="00A75D3F"/>
    <w:rsid w:val="00A764CD"/>
    <w:rsid w:val="00A768C8"/>
    <w:rsid w:val="00A76B6F"/>
    <w:rsid w:val="00A76C21"/>
    <w:rsid w:val="00A77553"/>
    <w:rsid w:val="00A77727"/>
    <w:rsid w:val="00A77F62"/>
    <w:rsid w:val="00A8004B"/>
    <w:rsid w:val="00A803FE"/>
    <w:rsid w:val="00A80441"/>
    <w:rsid w:val="00A80DB3"/>
    <w:rsid w:val="00A811B7"/>
    <w:rsid w:val="00A8153C"/>
    <w:rsid w:val="00A818FB"/>
    <w:rsid w:val="00A81BE3"/>
    <w:rsid w:val="00A8226A"/>
    <w:rsid w:val="00A828A2"/>
    <w:rsid w:val="00A82941"/>
    <w:rsid w:val="00A82B36"/>
    <w:rsid w:val="00A82BC7"/>
    <w:rsid w:val="00A832FD"/>
    <w:rsid w:val="00A834D6"/>
    <w:rsid w:val="00A83DBC"/>
    <w:rsid w:val="00A84178"/>
    <w:rsid w:val="00A846B9"/>
    <w:rsid w:val="00A84746"/>
    <w:rsid w:val="00A847AE"/>
    <w:rsid w:val="00A84D2C"/>
    <w:rsid w:val="00A85084"/>
    <w:rsid w:val="00A855FE"/>
    <w:rsid w:val="00A85836"/>
    <w:rsid w:val="00A85B3E"/>
    <w:rsid w:val="00A85E79"/>
    <w:rsid w:val="00A85F29"/>
    <w:rsid w:val="00A8613B"/>
    <w:rsid w:val="00A861BA"/>
    <w:rsid w:val="00A86203"/>
    <w:rsid w:val="00A865FB"/>
    <w:rsid w:val="00A86D62"/>
    <w:rsid w:val="00A87242"/>
    <w:rsid w:val="00A87740"/>
    <w:rsid w:val="00A87982"/>
    <w:rsid w:val="00A87C2F"/>
    <w:rsid w:val="00A9036C"/>
    <w:rsid w:val="00A904F2"/>
    <w:rsid w:val="00A90A9D"/>
    <w:rsid w:val="00A911A0"/>
    <w:rsid w:val="00A91363"/>
    <w:rsid w:val="00A91450"/>
    <w:rsid w:val="00A9184C"/>
    <w:rsid w:val="00A91B0D"/>
    <w:rsid w:val="00A91B63"/>
    <w:rsid w:val="00A920B1"/>
    <w:rsid w:val="00A92564"/>
    <w:rsid w:val="00A925A2"/>
    <w:rsid w:val="00A92954"/>
    <w:rsid w:val="00A92C54"/>
    <w:rsid w:val="00A92D1A"/>
    <w:rsid w:val="00A92DB9"/>
    <w:rsid w:val="00A93429"/>
    <w:rsid w:val="00A93738"/>
    <w:rsid w:val="00A937B4"/>
    <w:rsid w:val="00A94084"/>
    <w:rsid w:val="00A94356"/>
    <w:rsid w:val="00A9446E"/>
    <w:rsid w:val="00A944B4"/>
    <w:rsid w:val="00A94AD0"/>
    <w:rsid w:val="00A953A8"/>
    <w:rsid w:val="00A96852"/>
    <w:rsid w:val="00A96B2E"/>
    <w:rsid w:val="00A96C21"/>
    <w:rsid w:val="00A96D6C"/>
    <w:rsid w:val="00A9791D"/>
    <w:rsid w:val="00A97B20"/>
    <w:rsid w:val="00A97D4A"/>
    <w:rsid w:val="00A97DB8"/>
    <w:rsid w:val="00AA0209"/>
    <w:rsid w:val="00AA037A"/>
    <w:rsid w:val="00AA03A6"/>
    <w:rsid w:val="00AA0923"/>
    <w:rsid w:val="00AA1128"/>
    <w:rsid w:val="00AA1815"/>
    <w:rsid w:val="00AA1A7C"/>
    <w:rsid w:val="00AA1ADA"/>
    <w:rsid w:val="00AA1D26"/>
    <w:rsid w:val="00AA20B3"/>
    <w:rsid w:val="00AA2A7D"/>
    <w:rsid w:val="00AA2A95"/>
    <w:rsid w:val="00AA2E30"/>
    <w:rsid w:val="00AA2ECC"/>
    <w:rsid w:val="00AA3495"/>
    <w:rsid w:val="00AA370C"/>
    <w:rsid w:val="00AA3975"/>
    <w:rsid w:val="00AA3A3E"/>
    <w:rsid w:val="00AA3B63"/>
    <w:rsid w:val="00AA3B94"/>
    <w:rsid w:val="00AA3C94"/>
    <w:rsid w:val="00AA41D4"/>
    <w:rsid w:val="00AA4203"/>
    <w:rsid w:val="00AA4775"/>
    <w:rsid w:val="00AA488F"/>
    <w:rsid w:val="00AA4B4C"/>
    <w:rsid w:val="00AA530A"/>
    <w:rsid w:val="00AA5515"/>
    <w:rsid w:val="00AA553A"/>
    <w:rsid w:val="00AA567F"/>
    <w:rsid w:val="00AA583C"/>
    <w:rsid w:val="00AA65CF"/>
    <w:rsid w:val="00AA6A88"/>
    <w:rsid w:val="00AA6BC6"/>
    <w:rsid w:val="00AA6C0F"/>
    <w:rsid w:val="00AA6E07"/>
    <w:rsid w:val="00AA6FE6"/>
    <w:rsid w:val="00AB02DD"/>
    <w:rsid w:val="00AB045C"/>
    <w:rsid w:val="00AB054C"/>
    <w:rsid w:val="00AB05BB"/>
    <w:rsid w:val="00AB05BC"/>
    <w:rsid w:val="00AB090C"/>
    <w:rsid w:val="00AB0F68"/>
    <w:rsid w:val="00AB0F9A"/>
    <w:rsid w:val="00AB1160"/>
    <w:rsid w:val="00AB1411"/>
    <w:rsid w:val="00AB142E"/>
    <w:rsid w:val="00AB1C10"/>
    <w:rsid w:val="00AB1E0D"/>
    <w:rsid w:val="00AB212D"/>
    <w:rsid w:val="00AB32C1"/>
    <w:rsid w:val="00AB3552"/>
    <w:rsid w:val="00AB414A"/>
    <w:rsid w:val="00AB4330"/>
    <w:rsid w:val="00AB4649"/>
    <w:rsid w:val="00AB4997"/>
    <w:rsid w:val="00AB49C3"/>
    <w:rsid w:val="00AB4E52"/>
    <w:rsid w:val="00AB55F8"/>
    <w:rsid w:val="00AB5DF2"/>
    <w:rsid w:val="00AB688E"/>
    <w:rsid w:val="00AB6C4D"/>
    <w:rsid w:val="00AB7096"/>
    <w:rsid w:val="00AB7633"/>
    <w:rsid w:val="00AB7866"/>
    <w:rsid w:val="00AB7B89"/>
    <w:rsid w:val="00AC0289"/>
    <w:rsid w:val="00AC0788"/>
    <w:rsid w:val="00AC0894"/>
    <w:rsid w:val="00AC0B2D"/>
    <w:rsid w:val="00AC163A"/>
    <w:rsid w:val="00AC1AF5"/>
    <w:rsid w:val="00AC1D3B"/>
    <w:rsid w:val="00AC1D7C"/>
    <w:rsid w:val="00AC226A"/>
    <w:rsid w:val="00AC246C"/>
    <w:rsid w:val="00AC26BF"/>
    <w:rsid w:val="00AC2FB2"/>
    <w:rsid w:val="00AC32FB"/>
    <w:rsid w:val="00AC34C0"/>
    <w:rsid w:val="00AC3597"/>
    <w:rsid w:val="00AC36B1"/>
    <w:rsid w:val="00AC390A"/>
    <w:rsid w:val="00AC3ADE"/>
    <w:rsid w:val="00AC3F58"/>
    <w:rsid w:val="00AC45FF"/>
    <w:rsid w:val="00AC4C92"/>
    <w:rsid w:val="00AC4E28"/>
    <w:rsid w:val="00AC4E71"/>
    <w:rsid w:val="00AC4F7E"/>
    <w:rsid w:val="00AC52D2"/>
    <w:rsid w:val="00AC5700"/>
    <w:rsid w:val="00AC5A64"/>
    <w:rsid w:val="00AC7042"/>
    <w:rsid w:val="00AC752F"/>
    <w:rsid w:val="00AC7B8D"/>
    <w:rsid w:val="00AC7D54"/>
    <w:rsid w:val="00AC7E49"/>
    <w:rsid w:val="00AC7E53"/>
    <w:rsid w:val="00AD097C"/>
    <w:rsid w:val="00AD099F"/>
    <w:rsid w:val="00AD0AEE"/>
    <w:rsid w:val="00AD16B8"/>
    <w:rsid w:val="00AD16E3"/>
    <w:rsid w:val="00AD1A22"/>
    <w:rsid w:val="00AD1C10"/>
    <w:rsid w:val="00AD2444"/>
    <w:rsid w:val="00AD2565"/>
    <w:rsid w:val="00AD2CE1"/>
    <w:rsid w:val="00AD2DBE"/>
    <w:rsid w:val="00AD2E7B"/>
    <w:rsid w:val="00AD2F8F"/>
    <w:rsid w:val="00AD3057"/>
    <w:rsid w:val="00AD3189"/>
    <w:rsid w:val="00AD3550"/>
    <w:rsid w:val="00AD3685"/>
    <w:rsid w:val="00AD3798"/>
    <w:rsid w:val="00AD3F4F"/>
    <w:rsid w:val="00AD403C"/>
    <w:rsid w:val="00AD4153"/>
    <w:rsid w:val="00AD4823"/>
    <w:rsid w:val="00AD4838"/>
    <w:rsid w:val="00AD491D"/>
    <w:rsid w:val="00AD493F"/>
    <w:rsid w:val="00AD526E"/>
    <w:rsid w:val="00AD5420"/>
    <w:rsid w:val="00AD54F4"/>
    <w:rsid w:val="00AD55ED"/>
    <w:rsid w:val="00AD56CF"/>
    <w:rsid w:val="00AD5DDB"/>
    <w:rsid w:val="00AD5E3E"/>
    <w:rsid w:val="00AD60B8"/>
    <w:rsid w:val="00AD60EF"/>
    <w:rsid w:val="00AD612C"/>
    <w:rsid w:val="00AD6D56"/>
    <w:rsid w:val="00AD734C"/>
    <w:rsid w:val="00AD7770"/>
    <w:rsid w:val="00AD7922"/>
    <w:rsid w:val="00AE0413"/>
    <w:rsid w:val="00AE0484"/>
    <w:rsid w:val="00AE05BF"/>
    <w:rsid w:val="00AE07D2"/>
    <w:rsid w:val="00AE0D8D"/>
    <w:rsid w:val="00AE1787"/>
    <w:rsid w:val="00AE1EC6"/>
    <w:rsid w:val="00AE21C3"/>
    <w:rsid w:val="00AE23C8"/>
    <w:rsid w:val="00AE265A"/>
    <w:rsid w:val="00AE308D"/>
    <w:rsid w:val="00AE36D1"/>
    <w:rsid w:val="00AE3DDB"/>
    <w:rsid w:val="00AE4A64"/>
    <w:rsid w:val="00AE4BA8"/>
    <w:rsid w:val="00AE52FB"/>
    <w:rsid w:val="00AE5771"/>
    <w:rsid w:val="00AE59FC"/>
    <w:rsid w:val="00AE5ACC"/>
    <w:rsid w:val="00AE6808"/>
    <w:rsid w:val="00AE6A65"/>
    <w:rsid w:val="00AE6AAF"/>
    <w:rsid w:val="00AE6BE6"/>
    <w:rsid w:val="00AE6E2E"/>
    <w:rsid w:val="00AE6E97"/>
    <w:rsid w:val="00AE758E"/>
    <w:rsid w:val="00AE7900"/>
    <w:rsid w:val="00AE7F69"/>
    <w:rsid w:val="00AF00A5"/>
    <w:rsid w:val="00AF059D"/>
    <w:rsid w:val="00AF077D"/>
    <w:rsid w:val="00AF0992"/>
    <w:rsid w:val="00AF0C7C"/>
    <w:rsid w:val="00AF0D62"/>
    <w:rsid w:val="00AF0EB3"/>
    <w:rsid w:val="00AF11F8"/>
    <w:rsid w:val="00AF1281"/>
    <w:rsid w:val="00AF14C8"/>
    <w:rsid w:val="00AF14E0"/>
    <w:rsid w:val="00AF169A"/>
    <w:rsid w:val="00AF1F4F"/>
    <w:rsid w:val="00AF23D9"/>
    <w:rsid w:val="00AF290E"/>
    <w:rsid w:val="00AF29AB"/>
    <w:rsid w:val="00AF29D9"/>
    <w:rsid w:val="00AF29FA"/>
    <w:rsid w:val="00AF2CA1"/>
    <w:rsid w:val="00AF37D5"/>
    <w:rsid w:val="00AF381B"/>
    <w:rsid w:val="00AF3895"/>
    <w:rsid w:val="00AF3B84"/>
    <w:rsid w:val="00AF3F63"/>
    <w:rsid w:val="00AF4345"/>
    <w:rsid w:val="00AF44BF"/>
    <w:rsid w:val="00AF463B"/>
    <w:rsid w:val="00AF4CC5"/>
    <w:rsid w:val="00AF4D6D"/>
    <w:rsid w:val="00AF5319"/>
    <w:rsid w:val="00AF5A00"/>
    <w:rsid w:val="00AF5D1A"/>
    <w:rsid w:val="00AF608B"/>
    <w:rsid w:val="00AF681C"/>
    <w:rsid w:val="00AF6A59"/>
    <w:rsid w:val="00AF71D6"/>
    <w:rsid w:val="00AF73B1"/>
    <w:rsid w:val="00AF75A9"/>
    <w:rsid w:val="00AF7BDD"/>
    <w:rsid w:val="00AF7EF8"/>
    <w:rsid w:val="00B0052C"/>
    <w:rsid w:val="00B00F8C"/>
    <w:rsid w:val="00B00FEC"/>
    <w:rsid w:val="00B00FEF"/>
    <w:rsid w:val="00B0166D"/>
    <w:rsid w:val="00B01693"/>
    <w:rsid w:val="00B0205C"/>
    <w:rsid w:val="00B02145"/>
    <w:rsid w:val="00B0256F"/>
    <w:rsid w:val="00B02F0C"/>
    <w:rsid w:val="00B030F5"/>
    <w:rsid w:val="00B03776"/>
    <w:rsid w:val="00B03903"/>
    <w:rsid w:val="00B03ED8"/>
    <w:rsid w:val="00B03EFC"/>
    <w:rsid w:val="00B0401D"/>
    <w:rsid w:val="00B04179"/>
    <w:rsid w:val="00B042D2"/>
    <w:rsid w:val="00B046AB"/>
    <w:rsid w:val="00B04B15"/>
    <w:rsid w:val="00B04D98"/>
    <w:rsid w:val="00B04E8D"/>
    <w:rsid w:val="00B04EF9"/>
    <w:rsid w:val="00B04F50"/>
    <w:rsid w:val="00B0542F"/>
    <w:rsid w:val="00B05A05"/>
    <w:rsid w:val="00B06495"/>
    <w:rsid w:val="00B064F1"/>
    <w:rsid w:val="00B0654F"/>
    <w:rsid w:val="00B06ACE"/>
    <w:rsid w:val="00B06D89"/>
    <w:rsid w:val="00B06DA3"/>
    <w:rsid w:val="00B071D5"/>
    <w:rsid w:val="00B0733E"/>
    <w:rsid w:val="00B10479"/>
    <w:rsid w:val="00B104DF"/>
    <w:rsid w:val="00B109DF"/>
    <w:rsid w:val="00B10E7D"/>
    <w:rsid w:val="00B10EEF"/>
    <w:rsid w:val="00B10EF0"/>
    <w:rsid w:val="00B118E1"/>
    <w:rsid w:val="00B11A39"/>
    <w:rsid w:val="00B11A5F"/>
    <w:rsid w:val="00B11A9A"/>
    <w:rsid w:val="00B11F1F"/>
    <w:rsid w:val="00B120CF"/>
    <w:rsid w:val="00B1210E"/>
    <w:rsid w:val="00B1243E"/>
    <w:rsid w:val="00B129BD"/>
    <w:rsid w:val="00B12BDA"/>
    <w:rsid w:val="00B12CE6"/>
    <w:rsid w:val="00B13195"/>
    <w:rsid w:val="00B131F4"/>
    <w:rsid w:val="00B132F8"/>
    <w:rsid w:val="00B1367A"/>
    <w:rsid w:val="00B13BE0"/>
    <w:rsid w:val="00B13D2B"/>
    <w:rsid w:val="00B13F2E"/>
    <w:rsid w:val="00B14011"/>
    <w:rsid w:val="00B14793"/>
    <w:rsid w:val="00B14EB0"/>
    <w:rsid w:val="00B15075"/>
    <w:rsid w:val="00B15774"/>
    <w:rsid w:val="00B15CFE"/>
    <w:rsid w:val="00B15DB9"/>
    <w:rsid w:val="00B16B86"/>
    <w:rsid w:val="00B1780E"/>
    <w:rsid w:val="00B1794D"/>
    <w:rsid w:val="00B17B38"/>
    <w:rsid w:val="00B17B3E"/>
    <w:rsid w:val="00B17F47"/>
    <w:rsid w:val="00B200D3"/>
    <w:rsid w:val="00B2060E"/>
    <w:rsid w:val="00B20A70"/>
    <w:rsid w:val="00B20DCF"/>
    <w:rsid w:val="00B20F8A"/>
    <w:rsid w:val="00B215EB"/>
    <w:rsid w:val="00B21A5C"/>
    <w:rsid w:val="00B21C36"/>
    <w:rsid w:val="00B22023"/>
    <w:rsid w:val="00B222C4"/>
    <w:rsid w:val="00B22522"/>
    <w:rsid w:val="00B2288A"/>
    <w:rsid w:val="00B236D5"/>
    <w:rsid w:val="00B237CA"/>
    <w:rsid w:val="00B23BF0"/>
    <w:rsid w:val="00B24D66"/>
    <w:rsid w:val="00B24E83"/>
    <w:rsid w:val="00B258AF"/>
    <w:rsid w:val="00B25EE7"/>
    <w:rsid w:val="00B260D9"/>
    <w:rsid w:val="00B264B0"/>
    <w:rsid w:val="00B26CDB"/>
    <w:rsid w:val="00B26ECF"/>
    <w:rsid w:val="00B27444"/>
    <w:rsid w:val="00B274AA"/>
    <w:rsid w:val="00B2752B"/>
    <w:rsid w:val="00B27734"/>
    <w:rsid w:val="00B27771"/>
    <w:rsid w:val="00B27787"/>
    <w:rsid w:val="00B27833"/>
    <w:rsid w:val="00B278D7"/>
    <w:rsid w:val="00B27B23"/>
    <w:rsid w:val="00B30188"/>
    <w:rsid w:val="00B30304"/>
    <w:rsid w:val="00B303DC"/>
    <w:rsid w:val="00B306CE"/>
    <w:rsid w:val="00B3091E"/>
    <w:rsid w:val="00B31602"/>
    <w:rsid w:val="00B3174B"/>
    <w:rsid w:val="00B319FE"/>
    <w:rsid w:val="00B3232C"/>
    <w:rsid w:val="00B32603"/>
    <w:rsid w:val="00B331B8"/>
    <w:rsid w:val="00B334B4"/>
    <w:rsid w:val="00B33786"/>
    <w:rsid w:val="00B337A4"/>
    <w:rsid w:val="00B338BE"/>
    <w:rsid w:val="00B34725"/>
    <w:rsid w:val="00B355F0"/>
    <w:rsid w:val="00B3578C"/>
    <w:rsid w:val="00B35AA1"/>
    <w:rsid w:val="00B35E63"/>
    <w:rsid w:val="00B36336"/>
    <w:rsid w:val="00B369C4"/>
    <w:rsid w:val="00B36D9E"/>
    <w:rsid w:val="00B36FE8"/>
    <w:rsid w:val="00B37019"/>
    <w:rsid w:val="00B37106"/>
    <w:rsid w:val="00B37311"/>
    <w:rsid w:val="00B37387"/>
    <w:rsid w:val="00B373FB"/>
    <w:rsid w:val="00B37975"/>
    <w:rsid w:val="00B4106F"/>
    <w:rsid w:val="00B4115E"/>
    <w:rsid w:val="00B41BE7"/>
    <w:rsid w:val="00B424F7"/>
    <w:rsid w:val="00B42568"/>
    <w:rsid w:val="00B42CF5"/>
    <w:rsid w:val="00B42FD0"/>
    <w:rsid w:val="00B4316E"/>
    <w:rsid w:val="00B4339F"/>
    <w:rsid w:val="00B4376E"/>
    <w:rsid w:val="00B4381B"/>
    <w:rsid w:val="00B4383C"/>
    <w:rsid w:val="00B4403D"/>
    <w:rsid w:val="00B44317"/>
    <w:rsid w:val="00B44587"/>
    <w:rsid w:val="00B447F3"/>
    <w:rsid w:val="00B456A5"/>
    <w:rsid w:val="00B45847"/>
    <w:rsid w:val="00B460A1"/>
    <w:rsid w:val="00B46275"/>
    <w:rsid w:val="00B464C7"/>
    <w:rsid w:val="00B464FA"/>
    <w:rsid w:val="00B4658A"/>
    <w:rsid w:val="00B4724A"/>
    <w:rsid w:val="00B4733F"/>
    <w:rsid w:val="00B4758E"/>
    <w:rsid w:val="00B47998"/>
    <w:rsid w:val="00B47C91"/>
    <w:rsid w:val="00B47CBB"/>
    <w:rsid w:val="00B504BB"/>
    <w:rsid w:val="00B5083E"/>
    <w:rsid w:val="00B50ADB"/>
    <w:rsid w:val="00B50B87"/>
    <w:rsid w:val="00B5121A"/>
    <w:rsid w:val="00B515B6"/>
    <w:rsid w:val="00B51604"/>
    <w:rsid w:val="00B517DA"/>
    <w:rsid w:val="00B5197B"/>
    <w:rsid w:val="00B51F64"/>
    <w:rsid w:val="00B5248D"/>
    <w:rsid w:val="00B53B4E"/>
    <w:rsid w:val="00B53C5F"/>
    <w:rsid w:val="00B53CFF"/>
    <w:rsid w:val="00B53F86"/>
    <w:rsid w:val="00B54BD8"/>
    <w:rsid w:val="00B54C55"/>
    <w:rsid w:val="00B5508A"/>
    <w:rsid w:val="00B5596C"/>
    <w:rsid w:val="00B569B2"/>
    <w:rsid w:val="00B56FBD"/>
    <w:rsid w:val="00B5715A"/>
    <w:rsid w:val="00B57327"/>
    <w:rsid w:val="00B57852"/>
    <w:rsid w:val="00B57D9C"/>
    <w:rsid w:val="00B57F2F"/>
    <w:rsid w:val="00B6002D"/>
    <w:rsid w:val="00B6010B"/>
    <w:rsid w:val="00B61262"/>
    <w:rsid w:val="00B61630"/>
    <w:rsid w:val="00B6210A"/>
    <w:rsid w:val="00B6220A"/>
    <w:rsid w:val="00B62608"/>
    <w:rsid w:val="00B629F3"/>
    <w:rsid w:val="00B6358B"/>
    <w:rsid w:val="00B63C08"/>
    <w:rsid w:val="00B64041"/>
    <w:rsid w:val="00B640CF"/>
    <w:rsid w:val="00B654AD"/>
    <w:rsid w:val="00B65828"/>
    <w:rsid w:val="00B65E01"/>
    <w:rsid w:val="00B665BB"/>
    <w:rsid w:val="00B66681"/>
    <w:rsid w:val="00B66800"/>
    <w:rsid w:val="00B668CA"/>
    <w:rsid w:val="00B66AB0"/>
    <w:rsid w:val="00B66D54"/>
    <w:rsid w:val="00B66E77"/>
    <w:rsid w:val="00B673B0"/>
    <w:rsid w:val="00B677D7"/>
    <w:rsid w:val="00B67A93"/>
    <w:rsid w:val="00B7095E"/>
    <w:rsid w:val="00B70C27"/>
    <w:rsid w:val="00B70ED8"/>
    <w:rsid w:val="00B710E0"/>
    <w:rsid w:val="00B713D4"/>
    <w:rsid w:val="00B7140D"/>
    <w:rsid w:val="00B7162D"/>
    <w:rsid w:val="00B7187C"/>
    <w:rsid w:val="00B71DA0"/>
    <w:rsid w:val="00B71E56"/>
    <w:rsid w:val="00B71F90"/>
    <w:rsid w:val="00B72438"/>
    <w:rsid w:val="00B727DF"/>
    <w:rsid w:val="00B72CF9"/>
    <w:rsid w:val="00B72EE9"/>
    <w:rsid w:val="00B730F2"/>
    <w:rsid w:val="00B73637"/>
    <w:rsid w:val="00B73942"/>
    <w:rsid w:val="00B73AA3"/>
    <w:rsid w:val="00B73D34"/>
    <w:rsid w:val="00B742C1"/>
    <w:rsid w:val="00B74720"/>
    <w:rsid w:val="00B7489F"/>
    <w:rsid w:val="00B74AA2"/>
    <w:rsid w:val="00B74C99"/>
    <w:rsid w:val="00B74CC2"/>
    <w:rsid w:val="00B75032"/>
    <w:rsid w:val="00B750D5"/>
    <w:rsid w:val="00B7591C"/>
    <w:rsid w:val="00B75D1D"/>
    <w:rsid w:val="00B75E98"/>
    <w:rsid w:val="00B75F68"/>
    <w:rsid w:val="00B760B3"/>
    <w:rsid w:val="00B7658F"/>
    <w:rsid w:val="00B76A3F"/>
    <w:rsid w:val="00B76A7D"/>
    <w:rsid w:val="00B76CE1"/>
    <w:rsid w:val="00B76DEB"/>
    <w:rsid w:val="00B776D5"/>
    <w:rsid w:val="00B77B7E"/>
    <w:rsid w:val="00B77E3D"/>
    <w:rsid w:val="00B805D0"/>
    <w:rsid w:val="00B80744"/>
    <w:rsid w:val="00B80979"/>
    <w:rsid w:val="00B81382"/>
    <w:rsid w:val="00B818AA"/>
    <w:rsid w:val="00B81B66"/>
    <w:rsid w:val="00B81BC2"/>
    <w:rsid w:val="00B81C2F"/>
    <w:rsid w:val="00B81C75"/>
    <w:rsid w:val="00B81D8F"/>
    <w:rsid w:val="00B81EEF"/>
    <w:rsid w:val="00B81F26"/>
    <w:rsid w:val="00B821DC"/>
    <w:rsid w:val="00B82628"/>
    <w:rsid w:val="00B82EBA"/>
    <w:rsid w:val="00B8344D"/>
    <w:rsid w:val="00B83812"/>
    <w:rsid w:val="00B83CC3"/>
    <w:rsid w:val="00B840BB"/>
    <w:rsid w:val="00B84ACC"/>
    <w:rsid w:val="00B84C9F"/>
    <w:rsid w:val="00B84FF8"/>
    <w:rsid w:val="00B8525F"/>
    <w:rsid w:val="00B853BC"/>
    <w:rsid w:val="00B85489"/>
    <w:rsid w:val="00B856E9"/>
    <w:rsid w:val="00B85774"/>
    <w:rsid w:val="00B85893"/>
    <w:rsid w:val="00B85BDF"/>
    <w:rsid w:val="00B86429"/>
    <w:rsid w:val="00B8648F"/>
    <w:rsid w:val="00B866C7"/>
    <w:rsid w:val="00B86EF1"/>
    <w:rsid w:val="00B86EFB"/>
    <w:rsid w:val="00B8735F"/>
    <w:rsid w:val="00B87563"/>
    <w:rsid w:val="00B87EBC"/>
    <w:rsid w:val="00B87FF0"/>
    <w:rsid w:val="00B903AE"/>
    <w:rsid w:val="00B90825"/>
    <w:rsid w:val="00B9084F"/>
    <w:rsid w:val="00B90862"/>
    <w:rsid w:val="00B90DD5"/>
    <w:rsid w:val="00B912EC"/>
    <w:rsid w:val="00B915DD"/>
    <w:rsid w:val="00B917AC"/>
    <w:rsid w:val="00B91B14"/>
    <w:rsid w:val="00B91F77"/>
    <w:rsid w:val="00B92626"/>
    <w:rsid w:val="00B926AC"/>
    <w:rsid w:val="00B92E6B"/>
    <w:rsid w:val="00B92FC1"/>
    <w:rsid w:val="00B93043"/>
    <w:rsid w:val="00B93431"/>
    <w:rsid w:val="00B93500"/>
    <w:rsid w:val="00B93522"/>
    <w:rsid w:val="00B93D97"/>
    <w:rsid w:val="00B940B6"/>
    <w:rsid w:val="00B94392"/>
    <w:rsid w:val="00B945CF"/>
    <w:rsid w:val="00B94D75"/>
    <w:rsid w:val="00B95504"/>
    <w:rsid w:val="00B955F5"/>
    <w:rsid w:val="00B95663"/>
    <w:rsid w:val="00B957BC"/>
    <w:rsid w:val="00B95A36"/>
    <w:rsid w:val="00B95B92"/>
    <w:rsid w:val="00B95CCC"/>
    <w:rsid w:val="00B95F44"/>
    <w:rsid w:val="00B9611F"/>
    <w:rsid w:val="00B961EA"/>
    <w:rsid w:val="00B96414"/>
    <w:rsid w:val="00B968C9"/>
    <w:rsid w:val="00B968FE"/>
    <w:rsid w:val="00B96D3C"/>
    <w:rsid w:val="00B973FF"/>
    <w:rsid w:val="00B97577"/>
    <w:rsid w:val="00B97B8F"/>
    <w:rsid w:val="00B97E04"/>
    <w:rsid w:val="00BA0212"/>
    <w:rsid w:val="00BA0FE9"/>
    <w:rsid w:val="00BA103F"/>
    <w:rsid w:val="00BA139F"/>
    <w:rsid w:val="00BA16BA"/>
    <w:rsid w:val="00BA1A0B"/>
    <w:rsid w:val="00BA1A82"/>
    <w:rsid w:val="00BA1D11"/>
    <w:rsid w:val="00BA1E22"/>
    <w:rsid w:val="00BA1E85"/>
    <w:rsid w:val="00BA21BD"/>
    <w:rsid w:val="00BA2216"/>
    <w:rsid w:val="00BA2617"/>
    <w:rsid w:val="00BA272B"/>
    <w:rsid w:val="00BA29B4"/>
    <w:rsid w:val="00BA359B"/>
    <w:rsid w:val="00BA3A93"/>
    <w:rsid w:val="00BA420C"/>
    <w:rsid w:val="00BA46E8"/>
    <w:rsid w:val="00BA4732"/>
    <w:rsid w:val="00BA4D05"/>
    <w:rsid w:val="00BA4D69"/>
    <w:rsid w:val="00BA4E1B"/>
    <w:rsid w:val="00BA5165"/>
    <w:rsid w:val="00BA5599"/>
    <w:rsid w:val="00BA5A40"/>
    <w:rsid w:val="00BA5FD5"/>
    <w:rsid w:val="00BA6117"/>
    <w:rsid w:val="00BA62AB"/>
    <w:rsid w:val="00BA7E0B"/>
    <w:rsid w:val="00BB0053"/>
    <w:rsid w:val="00BB0506"/>
    <w:rsid w:val="00BB0CD4"/>
    <w:rsid w:val="00BB0DE3"/>
    <w:rsid w:val="00BB0EA0"/>
    <w:rsid w:val="00BB10CD"/>
    <w:rsid w:val="00BB10F0"/>
    <w:rsid w:val="00BB122E"/>
    <w:rsid w:val="00BB1502"/>
    <w:rsid w:val="00BB1A82"/>
    <w:rsid w:val="00BB1AB9"/>
    <w:rsid w:val="00BB1DD9"/>
    <w:rsid w:val="00BB20DC"/>
    <w:rsid w:val="00BB2353"/>
    <w:rsid w:val="00BB25BB"/>
    <w:rsid w:val="00BB287A"/>
    <w:rsid w:val="00BB2DD8"/>
    <w:rsid w:val="00BB318A"/>
    <w:rsid w:val="00BB3EB9"/>
    <w:rsid w:val="00BB4389"/>
    <w:rsid w:val="00BB4973"/>
    <w:rsid w:val="00BB4A6F"/>
    <w:rsid w:val="00BB5493"/>
    <w:rsid w:val="00BB56B1"/>
    <w:rsid w:val="00BB5759"/>
    <w:rsid w:val="00BB5A30"/>
    <w:rsid w:val="00BB5B98"/>
    <w:rsid w:val="00BB6407"/>
    <w:rsid w:val="00BB718E"/>
    <w:rsid w:val="00BB7883"/>
    <w:rsid w:val="00BB7BAC"/>
    <w:rsid w:val="00BB7D48"/>
    <w:rsid w:val="00BB7F7D"/>
    <w:rsid w:val="00BC009A"/>
    <w:rsid w:val="00BC057A"/>
    <w:rsid w:val="00BC0598"/>
    <w:rsid w:val="00BC08D8"/>
    <w:rsid w:val="00BC08FC"/>
    <w:rsid w:val="00BC1010"/>
    <w:rsid w:val="00BC13CC"/>
    <w:rsid w:val="00BC1BFC"/>
    <w:rsid w:val="00BC202D"/>
    <w:rsid w:val="00BC213B"/>
    <w:rsid w:val="00BC2821"/>
    <w:rsid w:val="00BC2964"/>
    <w:rsid w:val="00BC3112"/>
    <w:rsid w:val="00BC3776"/>
    <w:rsid w:val="00BC39C4"/>
    <w:rsid w:val="00BC3A99"/>
    <w:rsid w:val="00BC3D8E"/>
    <w:rsid w:val="00BC3E6F"/>
    <w:rsid w:val="00BC3E7F"/>
    <w:rsid w:val="00BC41B5"/>
    <w:rsid w:val="00BC4C63"/>
    <w:rsid w:val="00BC53C2"/>
    <w:rsid w:val="00BC54D1"/>
    <w:rsid w:val="00BC57BD"/>
    <w:rsid w:val="00BC6308"/>
    <w:rsid w:val="00BC63B9"/>
    <w:rsid w:val="00BC63FE"/>
    <w:rsid w:val="00BC65EE"/>
    <w:rsid w:val="00BC666D"/>
    <w:rsid w:val="00BC67A4"/>
    <w:rsid w:val="00BC6AA4"/>
    <w:rsid w:val="00BC6B4D"/>
    <w:rsid w:val="00BC6C4F"/>
    <w:rsid w:val="00BC75C4"/>
    <w:rsid w:val="00BC76AA"/>
    <w:rsid w:val="00BC793F"/>
    <w:rsid w:val="00BD0461"/>
    <w:rsid w:val="00BD0C19"/>
    <w:rsid w:val="00BD0ECE"/>
    <w:rsid w:val="00BD1290"/>
    <w:rsid w:val="00BD1A5A"/>
    <w:rsid w:val="00BD1CFB"/>
    <w:rsid w:val="00BD242F"/>
    <w:rsid w:val="00BD2AAB"/>
    <w:rsid w:val="00BD2B8F"/>
    <w:rsid w:val="00BD2F3F"/>
    <w:rsid w:val="00BD35B9"/>
    <w:rsid w:val="00BD369D"/>
    <w:rsid w:val="00BD36EC"/>
    <w:rsid w:val="00BD4875"/>
    <w:rsid w:val="00BD4A52"/>
    <w:rsid w:val="00BD5094"/>
    <w:rsid w:val="00BD51CA"/>
    <w:rsid w:val="00BD5459"/>
    <w:rsid w:val="00BD5CD2"/>
    <w:rsid w:val="00BD5F3C"/>
    <w:rsid w:val="00BD62E9"/>
    <w:rsid w:val="00BD77DE"/>
    <w:rsid w:val="00BD79C2"/>
    <w:rsid w:val="00BE0515"/>
    <w:rsid w:val="00BE115E"/>
    <w:rsid w:val="00BE1692"/>
    <w:rsid w:val="00BE1DA7"/>
    <w:rsid w:val="00BE1F2E"/>
    <w:rsid w:val="00BE1FA7"/>
    <w:rsid w:val="00BE2AD7"/>
    <w:rsid w:val="00BE2BAA"/>
    <w:rsid w:val="00BE2FF7"/>
    <w:rsid w:val="00BE47F4"/>
    <w:rsid w:val="00BE4F8D"/>
    <w:rsid w:val="00BE50E1"/>
    <w:rsid w:val="00BE590A"/>
    <w:rsid w:val="00BE5DC6"/>
    <w:rsid w:val="00BE665D"/>
    <w:rsid w:val="00BE66A5"/>
    <w:rsid w:val="00BE6A22"/>
    <w:rsid w:val="00BE6B0E"/>
    <w:rsid w:val="00BE6FA3"/>
    <w:rsid w:val="00BE71DF"/>
    <w:rsid w:val="00BE770F"/>
    <w:rsid w:val="00BE778C"/>
    <w:rsid w:val="00BE77C4"/>
    <w:rsid w:val="00BE7DB0"/>
    <w:rsid w:val="00BE7FE3"/>
    <w:rsid w:val="00BF01D4"/>
    <w:rsid w:val="00BF02D3"/>
    <w:rsid w:val="00BF03B6"/>
    <w:rsid w:val="00BF0463"/>
    <w:rsid w:val="00BF0874"/>
    <w:rsid w:val="00BF0CFC"/>
    <w:rsid w:val="00BF11F8"/>
    <w:rsid w:val="00BF1316"/>
    <w:rsid w:val="00BF1B9B"/>
    <w:rsid w:val="00BF20FB"/>
    <w:rsid w:val="00BF2355"/>
    <w:rsid w:val="00BF2534"/>
    <w:rsid w:val="00BF2997"/>
    <w:rsid w:val="00BF2B28"/>
    <w:rsid w:val="00BF2B84"/>
    <w:rsid w:val="00BF366F"/>
    <w:rsid w:val="00BF38EC"/>
    <w:rsid w:val="00BF3A7A"/>
    <w:rsid w:val="00BF3C23"/>
    <w:rsid w:val="00BF4689"/>
    <w:rsid w:val="00BF4C22"/>
    <w:rsid w:val="00BF4CD1"/>
    <w:rsid w:val="00BF4D6B"/>
    <w:rsid w:val="00BF4DD7"/>
    <w:rsid w:val="00BF50D3"/>
    <w:rsid w:val="00BF51E4"/>
    <w:rsid w:val="00BF5900"/>
    <w:rsid w:val="00BF59E2"/>
    <w:rsid w:val="00BF6043"/>
    <w:rsid w:val="00BF645B"/>
    <w:rsid w:val="00BF694D"/>
    <w:rsid w:val="00BF7029"/>
    <w:rsid w:val="00BF76ED"/>
    <w:rsid w:val="00BF774F"/>
    <w:rsid w:val="00BF7850"/>
    <w:rsid w:val="00C00156"/>
    <w:rsid w:val="00C003C3"/>
    <w:rsid w:val="00C006F6"/>
    <w:rsid w:val="00C00838"/>
    <w:rsid w:val="00C008C6"/>
    <w:rsid w:val="00C00BE6"/>
    <w:rsid w:val="00C00F80"/>
    <w:rsid w:val="00C01250"/>
    <w:rsid w:val="00C01619"/>
    <w:rsid w:val="00C02B3E"/>
    <w:rsid w:val="00C02C01"/>
    <w:rsid w:val="00C03041"/>
    <w:rsid w:val="00C035DA"/>
    <w:rsid w:val="00C03815"/>
    <w:rsid w:val="00C041F4"/>
    <w:rsid w:val="00C0448F"/>
    <w:rsid w:val="00C044FE"/>
    <w:rsid w:val="00C04B0D"/>
    <w:rsid w:val="00C04C59"/>
    <w:rsid w:val="00C0524E"/>
    <w:rsid w:val="00C05428"/>
    <w:rsid w:val="00C05567"/>
    <w:rsid w:val="00C058A3"/>
    <w:rsid w:val="00C05E05"/>
    <w:rsid w:val="00C05F10"/>
    <w:rsid w:val="00C0699E"/>
    <w:rsid w:val="00C06B5A"/>
    <w:rsid w:val="00C0711F"/>
    <w:rsid w:val="00C07576"/>
    <w:rsid w:val="00C077E1"/>
    <w:rsid w:val="00C079C7"/>
    <w:rsid w:val="00C107BE"/>
    <w:rsid w:val="00C10BD0"/>
    <w:rsid w:val="00C10C03"/>
    <w:rsid w:val="00C112F7"/>
    <w:rsid w:val="00C1161D"/>
    <w:rsid w:val="00C117E7"/>
    <w:rsid w:val="00C11AF4"/>
    <w:rsid w:val="00C11E13"/>
    <w:rsid w:val="00C12CC4"/>
    <w:rsid w:val="00C12CE6"/>
    <w:rsid w:val="00C12D9C"/>
    <w:rsid w:val="00C13208"/>
    <w:rsid w:val="00C133F5"/>
    <w:rsid w:val="00C13413"/>
    <w:rsid w:val="00C1360E"/>
    <w:rsid w:val="00C13819"/>
    <w:rsid w:val="00C13CCA"/>
    <w:rsid w:val="00C142EA"/>
    <w:rsid w:val="00C1475A"/>
    <w:rsid w:val="00C14863"/>
    <w:rsid w:val="00C14AD2"/>
    <w:rsid w:val="00C14CA5"/>
    <w:rsid w:val="00C14E4D"/>
    <w:rsid w:val="00C15750"/>
    <w:rsid w:val="00C15BE1"/>
    <w:rsid w:val="00C15C2B"/>
    <w:rsid w:val="00C160D9"/>
    <w:rsid w:val="00C16417"/>
    <w:rsid w:val="00C16B32"/>
    <w:rsid w:val="00C16FF1"/>
    <w:rsid w:val="00C17089"/>
    <w:rsid w:val="00C1715B"/>
    <w:rsid w:val="00C1757F"/>
    <w:rsid w:val="00C17B74"/>
    <w:rsid w:val="00C17BCC"/>
    <w:rsid w:val="00C20001"/>
    <w:rsid w:val="00C20358"/>
    <w:rsid w:val="00C20A09"/>
    <w:rsid w:val="00C20AEB"/>
    <w:rsid w:val="00C20F22"/>
    <w:rsid w:val="00C21336"/>
    <w:rsid w:val="00C21613"/>
    <w:rsid w:val="00C2161D"/>
    <w:rsid w:val="00C21FF8"/>
    <w:rsid w:val="00C220F2"/>
    <w:rsid w:val="00C223A0"/>
    <w:rsid w:val="00C23BBD"/>
    <w:rsid w:val="00C23D3B"/>
    <w:rsid w:val="00C23E3D"/>
    <w:rsid w:val="00C2455C"/>
    <w:rsid w:val="00C24638"/>
    <w:rsid w:val="00C24E22"/>
    <w:rsid w:val="00C26495"/>
    <w:rsid w:val="00C26A04"/>
    <w:rsid w:val="00C26B77"/>
    <w:rsid w:val="00C26EBA"/>
    <w:rsid w:val="00C273ED"/>
    <w:rsid w:val="00C27447"/>
    <w:rsid w:val="00C27891"/>
    <w:rsid w:val="00C27D45"/>
    <w:rsid w:val="00C27D6F"/>
    <w:rsid w:val="00C300F5"/>
    <w:rsid w:val="00C30304"/>
    <w:rsid w:val="00C30395"/>
    <w:rsid w:val="00C30AED"/>
    <w:rsid w:val="00C30BEE"/>
    <w:rsid w:val="00C31073"/>
    <w:rsid w:val="00C314B5"/>
    <w:rsid w:val="00C32532"/>
    <w:rsid w:val="00C32570"/>
    <w:rsid w:val="00C32C1E"/>
    <w:rsid w:val="00C32C2A"/>
    <w:rsid w:val="00C32D53"/>
    <w:rsid w:val="00C32F69"/>
    <w:rsid w:val="00C3312E"/>
    <w:rsid w:val="00C3346E"/>
    <w:rsid w:val="00C337CD"/>
    <w:rsid w:val="00C33CD5"/>
    <w:rsid w:val="00C340CF"/>
    <w:rsid w:val="00C34101"/>
    <w:rsid w:val="00C348FE"/>
    <w:rsid w:val="00C34FBC"/>
    <w:rsid w:val="00C35087"/>
    <w:rsid w:val="00C35140"/>
    <w:rsid w:val="00C3523B"/>
    <w:rsid w:val="00C35947"/>
    <w:rsid w:val="00C3595E"/>
    <w:rsid w:val="00C35C46"/>
    <w:rsid w:val="00C36668"/>
    <w:rsid w:val="00C368FF"/>
    <w:rsid w:val="00C36B6C"/>
    <w:rsid w:val="00C36E0D"/>
    <w:rsid w:val="00C36FFE"/>
    <w:rsid w:val="00C40A83"/>
    <w:rsid w:val="00C40D37"/>
    <w:rsid w:val="00C40F06"/>
    <w:rsid w:val="00C40FA8"/>
    <w:rsid w:val="00C40FFA"/>
    <w:rsid w:val="00C412E1"/>
    <w:rsid w:val="00C413EC"/>
    <w:rsid w:val="00C416FD"/>
    <w:rsid w:val="00C41E73"/>
    <w:rsid w:val="00C41F28"/>
    <w:rsid w:val="00C41FA0"/>
    <w:rsid w:val="00C424ED"/>
    <w:rsid w:val="00C4271F"/>
    <w:rsid w:val="00C42A6C"/>
    <w:rsid w:val="00C42B60"/>
    <w:rsid w:val="00C43292"/>
    <w:rsid w:val="00C43E4A"/>
    <w:rsid w:val="00C43FD4"/>
    <w:rsid w:val="00C4445E"/>
    <w:rsid w:val="00C44846"/>
    <w:rsid w:val="00C44FF7"/>
    <w:rsid w:val="00C45982"/>
    <w:rsid w:val="00C45A51"/>
    <w:rsid w:val="00C45B02"/>
    <w:rsid w:val="00C469E3"/>
    <w:rsid w:val="00C46CCD"/>
    <w:rsid w:val="00C46DC5"/>
    <w:rsid w:val="00C47155"/>
    <w:rsid w:val="00C47902"/>
    <w:rsid w:val="00C47987"/>
    <w:rsid w:val="00C47B25"/>
    <w:rsid w:val="00C47CD2"/>
    <w:rsid w:val="00C47D56"/>
    <w:rsid w:val="00C510DE"/>
    <w:rsid w:val="00C51C20"/>
    <w:rsid w:val="00C52A95"/>
    <w:rsid w:val="00C52DF9"/>
    <w:rsid w:val="00C52F64"/>
    <w:rsid w:val="00C53085"/>
    <w:rsid w:val="00C536E4"/>
    <w:rsid w:val="00C538AE"/>
    <w:rsid w:val="00C53C32"/>
    <w:rsid w:val="00C53E7A"/>
    <w:rsid w:val="00C54492"/>
    <w:rsid w:val="00C544B6"/>
    <w:rsid w:val="00C54601"/>
    <w:rsid w:val="00C54DF0"/>
    <w:rsid w:val="00C54E26"/>
    <w:rsid w:val="00C54F8F"/>
    <w:rsid w:val="00C55D06"/>
    <w:rsid w:val="00C56487"/>
    <w:rsid w:val="00C56A84"/>
    <w:rsid w:val="00C573C7"/>
    <w:rsid w:val="00C575E8"/>
    <w:rsid w:val="00C5777E"/>
    <w:rsid w:val="00C57A9A"/>
    <w:rsid w:val="00C57EB0"/>
    <w:rsid w:val="00C57F36"/>
    <w:rsid w:val="00C600B6"/>
    <w:rsid w:val="00C60984"/>
    <w:rsid w:val="00C60E33"/>
    <w:rsid w:val="00C6105E"/>
    <w:rsid w:val="00C6111A"/>
    <w:rsid w:val="00C615DC"/>
    <w:rsid w:val="00C61801"/>
    <w:rsid w:val="00C618DF"/>
    <w:rsid w:val="00C61F7C"/>
    <w:rsid w:val="00C623F5"/>
    <w:rsid w:val="00C63524"/>
    <w:rsid w:val="00C63711"/>
    <w:rsid w:val="00C63BD8"/>
    <w:rsid w:val="00C648C3"/>
    <w:rsid w:val="00C65030"/>
    <w:rsid w:val="00C65190"/>
    <w:rsid w:val="00C652A1"/>
    <w:rsid w:val="00C655E4"/>
    <w:rsid w:val="00C65738"/>
    <w:rsid w:val="00C6590A"/>
    <w:rsid w:val="00C65FFB"/>
    <w:rsid w:val="00C66663"/>
    <w:rsid w:val="00C668D8"/>
    <w:rsid w:val="00C6694A"/>
    <w:rsid w:val="00C66AAF"/>
    <w:rsid w:val="00C66BCD"/>
    <w:rsid w:val="00C66E74"/>
    <w:rsid w:val="00C67029"/>
    <w:rsid w:val="00C67091"/>
    <w:rsid w:val="00C6717B"/>
    <w:rsid w:val="00C678A1"/>
    <w:rsid w:val="00C67CCE"/>
    <w:rsid w:val="00C70B38"/>
    <w:rsid w:val="00C70B43"/>
    <w:rsid w:val="00C70F10"/>
    <w:rsid w:val="00C714F2"/>
    <w:rsid w:val="00C71A56"/>
    <w:rsid w:val="00C7201D"/>
    <w:rsid w:val="00C72740"/>
    <w:rsid w:val="00C728DE"/>
    <w:rsid w:val="00C72FA0"/>
    <w:rsid w:val="00C730CC"/>
    <w:rsid w:val="00C7310F"/>
    <w:rsid w:val="00C73223"/>
    <w:rsid w:val="00C73705"/>
    <w:rsid w:val="00C740DE"/>
    <w:rsid w:val="00C74B0B"/>
    <w:rsid w:val="00C74BF4"/>
    <w:rsid w:val="00C7532A"/>
    <w:rsid w:val="00C75721"/>
    <w:rsid w:val="00C760A6"/>
    <w:rsid w:val="00C7619E"/>
    <w:rsid w:val="00C762B7"/>
    <w:rsid w:val="00C763D3"/>
    <w:rsid w:val="00C7676F"/>
    <w:rsid w:val="00C76825"/>
    <w:rsid w:val="00C76CE8"/>
    <w:rsid w:val="00C76D83"/>
    <w:rsid w:val="00C76F95"/>
    <w:rsid w:val="00C77B63"/>
    <w:rsid w:val="00C77C4B"/>
    <w:rsid w:val="00C77D50"/>
    <w:rsid w:val="00C77E07"/>
    <w:rsid w:val="00C77F77"/>
    <w:rsid w:val="00C8003C"/>
    <w:rsid w:val="00C80DC6"/>
    <w:rsid w:val="00C815E4"/>
    <w:rsid w:val="00C819F5"/>
    <w:rsid w:val="00C81FA4"/>
    <w:rsid w:val="00C822CB"/>
    <w:rsid w:val="00C8290C"/>
    <w:rsid w:val="00C83021"/>
    <w:rsid w:val="00C835DE"/>
    <w:rsid w:val="00C83D0F"/>
    <w:rsid w:val="00C84C25"/>
    <w:rsid w:val="00C8512B"/>
    <w:rsid w:val="00C8565C"/>
    <w:rsid w:val="00C858C8"/>
    <w:rsid w:val="00C85A79"/>
    <w:rsid w:val="00C8601A"/>
    <w:rsid w:val="00C86242"/>
    <w:rsid w:val="00C86254"/>
    <w:rsid w:val="00C86306"/>
    <w:rsid w:val="00C8632D"/>
    <w:rsid w:val="00C86B22"/>
    <w:rsid w:val="00C86D64"/>
    <w:rsid w:val="00C87CDD"/>
    <w:rsid w:val="00C90121"/>
    <w:rsid w:val="00C90457"/>
    <w:rsid w:val="00C909EE"/>
    <w:rsid w:val="00C90E27"/>
    <w:rsid w:val="00C910ED"/>
    <w:rsid w:val="00C914C9"/>
    <w:rsid w:val="00C9156F"/>
    <w:rsid w:val="00C91E57"/>
    <w:rsid w:val="00C91F86"/>
    <w:rsid w:val="00C920BB"/>
    <w:rsid w:val="00C922E8"/>
    <w:rsid w:val="00C9291B"/>
    <w:rsid w:val="00C93188"/>
    <w:rsid w:val="00C93311"/>
    <w:rsid w:val="00C94446"/>
    <w:rsid w:val="00C94A1B"/>
    <w:rsid w:val="00C94DAC"/>
    <w:rsid w:val="00C94EF3"/>
    <w:rsid w:val="00C952A9"/>
    <w:rsid w:val="00C9534F"/>
    <w:rsid w:val="00C9574D"/>
    <w:rsid w:val="00C95E98"/>
    <w:rsid w:val="00C95F67"/>
    <w:rsid w:val="00C961C0"/>
    <w:rsid w:val="00C965E4"/>
    <w:rsid w:val="00C96C76"/>
    <w:rsid w:val="00C9701C"/>
    <w:rsid w:val="00C971B0"/>
    <w:rsid w:val="00C9720C"/>
    <w:rsid w:val="00C9739A"/>
    <w:rsid w:val="00C975E7"/>
    <w:rsid w:val="00CA0C4E"/>
    <w:rsid w:val="00CA13BF"/>
    <w:rsid w:val="00CA13F7"/>
    <w:rsid w:val="00CA1463"/>
    <w:rsid w:val="00CA14DE"/>
    <w:rsid w:val="00CA1D38"/>
    <w:rsid w:val="00CA2595"/>
    <w:rsid w:val="00CA2A57"/>
    <w:rsid w:val="00CA2C4B"/>
    <w:rsid w:val="00CA30A9"/>
    <w:rsid w:val="00CA31D4"/>
    <w:rsid w:val="00CA35EC"/>
    <w:rsid w:val="00CA387C"/>
    <w:rsid w:val="00CA3CB4"/>
    <w:rsid w:val="00CA3D36"/>
    <w:rsid w:val="00CA3EC4"/>
    <w:rsid w:val="00CA40DD"/>
    <w:rsid w:val="00CA4249"/>
    <w:rsid w:val="00CA4EF3"/>
    <w:rsid w:val="00CA5426"/>
    <w:rsid w:val="00CA575F"/>
    <w:rsid w:val="00CA57D4"/>
    <w:rsid w:val="00CA6338"/>
    <w:rsid w:val="00CA6F7C"/>
    <w:rsid w:val="00CA7C8E"/>
    <w:rsid w:val="00CA7EEF"/>
    <w:rsid w:val="00CB0265"/>
    <w:rsid w:val="00CB04D7"/>
    <w:rsid w:val="00CB0652"/>
    <w:rsid w:val="00CB085F"/>
    <w:rsid w:val="00CB095E"/>
    <w:rsid w:val="00CB0A8A"/>
    <w:rsid w:val="00CB0E18"/>
    <w:rsid w:val="00CB138C"/>
    <w:rsid w:val="00CB13CD"/>
    <w:rsid w:val="00CB1BD3"/>
    <w:rsid w:val="00CB1E33"/>
    <w:rsid w:val="00CB21EF"/>
    <w:rsid w:val="00CB2290"/>
    <w:rsid w:val="00CB26B1"/>
    <w:rsid w:val="00CB2714"/>
    <w:rsid w:val="00CB27E8"/>
    <w:rsid w:val="00CB2824"/>
    <w:rsid w:val="00CB2C75"/>
    <w:rsid w:val="00CB2E78"/>
    <w:rsid w:val="00CB2F95"/>
    <w:rsid w:val="00CB30E7"/>
    <w:rsid w:val="00CB3270"/>
    <w:rsid w:val="00CB3823"/>
    <w:rsid w:val="00CB3DAA"/>
    <w:rsid w:val="00CB4364"/>
    <w:rsid w:val="00CB4DA4"/>
    <w:rsid w:val="00CB4F36"/>
    <w:rsid w:val="00CB557A"/>
    <w:rsid w:val="00CB5B5E"/>
    <w:rsid w:val="00CB6108"/>
    <w:rsid w:val="00CB644A"/>
    <w:rsid w:val="00CB65A6"/>
    <w:rsid w:val="00CB6FAF"/>
    <w:rsid w:val="00CB7071"/>
    <w:rsid w:val="00CB75C3"/>
    <w:rsid w:val="00CB75F9"/>
    <w:rsid w:val="00CB7A60"/>
    <w:rsid w:val="00CB7D14"/>
    <w:rsid w:val="00CB7D9F"/>
    <w:rsid w:val="00CC059B"/>
    <w:rsid w:val="00CC07A1"/>
    <w:rsid w:val="00CC0824"/>
    <w:rsid w:val="00CC0840"/>
    <w:rsid w:val="00CC08D7"/>
    <w:rsid w:val="00CC0A9A"/>
    <w:rsid w:val="00CC0EA3"/>
    <w:rsid w:val="00CC156F"/>
    <w:rsid w:val="00CC1AEE"/>
    <w:rsid w:val="00CC1B0E"/>
    <w:rsid w:val="00CC26E2"/>
    <w:rsid w:val="00CC2B9C"/>
    <w:rsid w:val="00CC2BDD"/>
    <w:rsid w:val="00CC30D6"/>
    <w:rsid w:val="00CC326E"/>
    <w:rsid w:val="00CC378A"/>
    <w:rsid w:val="00CC38C3"/>
    <w:rsid w:val="00CC38EE"/>
    <w:rsid w:val="00CC4867"/>
    <w:rsid w:val="00CC566D"/>
    <w:rsid w:val="00CC5BA9"/>
    <w:rsid w:val="00CC5CA4"/>
    <w:rsid w:val="00CC60CD"/>
    <w:rsid w:val="00CC612C"/>
    <w:rsid w:val="00CC6AA6"/>
    <w:rsid w:val="00CC6ACF"/>
    <w:rsid w:val="00CC722F"/>
    <w:rsid w:val="00CC726E"/>
    <w:rsid w:val="00CC7476"/>
    <w:rsid w:val="00CC75EE"/>
    <w:rsid w:val="00CD0154"/>
    <w:rsid w:val="00CD0BAE"/>
    <w:rsid w:val="00CD0CB3"/>
    <w:rsid w:val="00CD1017"/>
    <w:rsid w:val="00CD129C"/>
    <w:rsid w:val="00CD12BA"/>
    <w:rsid w:val="00CD181E"/>
    <w:rsid w:val="00CD2277"/>
    <w:rsid w:val="00CD2688"/>
    <w:rsid w:val="00CD2C45"/>
    <w:rsid w:val="00CD2CD2"/>
    <w:rsid w:val="00CD3639"/>
    <w:rsid w:val="00CD387C"/>
    <w:rsid w:val="00CD3FD8"/>
    <w:rsid w:val="00CD41D8"/>
    <w:rsid w:val="00CD474C"/>
    <w:rsid w:val="00CD5589"/>
    <w:rsid w:val="00CD5A0B"/>
    <w:rsid w:val="00CD5A21"/>
    <w:rsid w:val="00CD5CCC"/>
    <w:rsid w:val="00CD6B16"/>
    <w:rsid w:val="00CD6B5E"/>
    <w:rsid w:val="00CD7045"/>
    <w:rsid w:val="00CD71C4"/>
    <w:rsid w:val="00CD73D8"/>
    <w:rsid w:val="00CD7422"/>
    <w:rsid w:val="00CD7CAA"/>
    <w:rsid w:val="00CE0950"/>
    <w:rsid w:val="00CE0C86"/>
    <w:rsid w:val="00CE0FC5"/>
    <w:rsid w:val="00CE11D8"/>
    <w:rsid w:val="00CE1648"/>
    <w:rsid w:val="00CE1A90"/>
    <w:rsid w:val="00CE1BDF"/>
    <w:rsid w:val="00CE1C5C"/>
    <w:rsid w:val="00CE1CA9"/>
    <w:rsid w:val="00CE1E07"/>
    <w:rsid w:val="00CE2567"/>
    <w:rsid w:val="00CE2A65"/>
    <w:rsid w:val="00CE2D19"/>
    <w:rsid w:val="00CE2E49"/>
    <w:rsid w:val="00CE302A"/>
    <w:rsid w:val="00CE3037"/>
    <w:rsid w:val="00CE32AD"/>
    <w:rsid w:val="00CE3361"/>
    <w:rsid w:val="00CE3435"/>
    <w:rsid w:val="00CE3F49"/>
    <w:rsid w:val="00CE4849"/>
    <w:rsid w:val="00CE4946"/>
    <w:rsid w:val="00CE49B0"/>
    <w:rsid w:val="00CE4D55"/>
    <w:rsid w:val="00CE4EA8"/>
    <w:rsid w:val="00CE5097"/>
    <w:rsid w:val="00CE5261"/>
    <w:rsid w:val="00CE584B"/>
    <w:rsid w:val="00CE5A0A"/>
    <w:rsid w:val="00CE5C85"/>
    <w:rsid w:val="00CE6C5C"/>
    <w:rsid w:val="00CE6C9D"/>
    <w:rsid w:val="00CE72F6"/>
    <w:rsid w:val="00CE73DC"/>
    <w:rsid w:val="00CE7F64"/>
    <w:rsid w:val="00CE7FF2"/>
    <w:rsid w:val="00CF05AB"/>
    <w:rsid w:val="00CF063B"/>
    <w:rsid w:val="00CF0B25"/>
    <w:rsid w:val="00CF0E8B"/>
    <w:rsid w:val="00CF1090"/>
    <w:rsid w:val="00CF12A2"/>
    <w:rsid w:val="00CF12DA"/>
    <w:rsid w:val="00CF1A34"/>
    <w:rsid w:val="00CF1AB9"/>
    <w:rsid w:val="00CF1B03"/>
    <w:rsid w:val="00CF1B1E"/>
    <w:rsid w:val="00CF1E58"/>
    <w:rsid w:val="00CF1F79"/>
    <w:rsid w:val="00CF23A6"/>
    <w:rsid w:val="00CF2414"/>
    <w:rsid w:val="00CF27F7"/>
    <w:rsid w:val="00CF2B1C"/>
    <w:rsid w:val="00CF2B8E"/>
    <w:rsid w:val="00CF2CEC"/>
    <w:rsid w:val="00CF3792"/>
    <w:rsid w:val="00CF39B2"/>
    <w:rsid w:val="00CF3E3D"/>
    <w:rsid w:val="00CF4060"/>
    <w:rsid w:val="00CF4748"/>
    <w:rsid w:val="00CF52EB"/>
    <w:rsid w:val="00CF57AF"/>
    <w:rsid w:val="00CF585D"/>
    <w:rsid w:val="00CF5CA8"/>
    <w:rsid w:val="00CF5D7B"/>
    <w:rsid w:val="00CF6D59"/>
    <w:rsid w:val="00CF6EA9"/>
    <w:rsid w:val="00CF70D5"/>
    <w:rsid w:val="00CF715E"/>
    <w:rsid w:val="00CF72BD"/>
    <w:rsid w:val="00CF767E"/>
    <w:rsid w:val="00CF78C0"/>
    <w:rsid w:val="00CF793A"/>
    <w:rsid w:val="00CF7A51"/>
    <w:rsid w:val="00CF7BB5"/>
    <w:rsid w:val="00CF7FAC"/>
    <w:rsid w:val="00D00181"/>
    <w:rsid w:val="00D00C54"/>
    <w:rsid w:val="00D015A8"/>
    <w:rsid w:val="00D01D9C"/>
    <w:rsid w:val="00D024F9"/>
    <w:rsid w:val="00D027F9"/>
    <w:rsid w:val="00D032AA"/>
    <w:rsid w:val="00D03A3E"/>
    <w:rsid w:val="00D03B1A"/>
    <w:rsid w:val="00D03D46"/>
    <w:rsid w:val="00D03E97"/>
    <w:rsid w:val="00D04005"/>
    <w:rsid w:val="00D0405E"/>
    <w:rsid w:val="00D040BB"/>
    <w:rsid w:val="00D04C82"/>
    <w:rsid w:val="00D04DB6"/>
    <w:rsid w:val="00D04F2E"/>
    <w:rsid w:val="00D056E9"/>
    <w:rsid w:val="00D05CB6"/>
    <w:rsid w:val="00D05D1F"/>
    <w:rsid w:val="00D061FC"/>
    <w:rsid w:val="00D06325"/>
    <w:rsid w:val="00D06DF0"/>
    <w:rsid w:val="00D06DF7"/>
    <w:rsid w:val="00D07684"/>
    <w:rsid w:val="00D076A6"/>
    <w:rsid w:val="00D0789A"/>
    <w:rsid w:val="00D07F59"/>
    <w:rsid w:val="00D1026B"/>
    <w:rsid w:val="00D104B2"/>
    <w:rsid w:val="00D10986"/>
    <w:rsid w:val="00D10F1A"/>
    <w:rsid w:val="00D10F23"/>
    <w:rsid w:val="00D11877"/>
    <w:rsid w:val="00D1188C"/>
    <w:rsid w:val="00D11BB2"/>
    <w:rsid w:val="00D120DE"/>
    <w:rsid w:val="00D123F2"/>
    <w:rsid w:val="00D124B3"/>
    <w:rsid w:val="00D12D14"/>
    <w:rsid w:val="00D12F1F"/>
    <w:rsid w:val="00D13207"/>
    <w:rsid w:val="00D13358"/>
    <w:rsid w:val="00D1342C"/>
    <w:rsid w:val="00D13F37"/>
    <w:rsid w:val="00D1421E"/>
    <w:rsid w:val="00D142DE"/>
    <w:rsid w:val="00D142FA"/>
    <w:rsid w:val="00D143C6"/>
    <w:rsid w:val="00D14873"/>
    <w:rsid w:val="00D14C06"/>
    <w:rsid w:val="00D14DAF"/>
    <w:rsid w:val="00D14FC6"/>
    <w:rsid w:val="00D151F4"/>
    <w:rsid w:val="00D1564A"/>
    <w:rsid w:val="00D15683"/>
    <w:rsid w:val="00D156E5"/>
    <w:rsid w:val="00D158B3"/>
    <w:rsid w:val="00D15A0B"/>
    <w:rsid w:val="00D15AF0"/>
    <w:rsid w:val="00D15D3B"/>
    <w:rsid w:val="00D15DB5"/>
    <w:rsid w:val="00D16747"/>
    <w:rsid w:val="00D16DC9"/>
    <w:rsid w:val="00D175C7"/>
    <w:rsid w:val="00D17E09"/>
    <w:rsid w:val="00D20272"/>
    <w:rsid w:val="00D20886"/>
    <w:rsid w:val="00D2104F"/>
    <w:rsid w:val="00D219C1"/>
    <w:rsid w:val="00D22984"/>
    <w:rsid w:val="00D22B42"/>
    <w:rsid w:val="00D22BCC"/>
    <w:rsid w:val="00D22D2E"/>
    <w:rsid w:val="00D22E00"/>
    <w:rsid w:val="00D23608"/>
    <w:rsid w:val="00D23FEF"/>
    <w:rsid w:val="00D240A6"/>
    <w:rsid w:val="00D24B21"/>
    <w:rsid w:val="00D251E6"/>
    <w:rsid w:val="00D259B0"/>
    <w:rsid w:val="00D26097"/>
    <w:rsid w:val="00D261C5"/>
    <w:rsid w:val="00D26391"/>
    <w:rsid w:val="00D2699D"/>
    <w:rsid w:val="00D27155"/>
    <w:rsid w:val="00D27747"/>
    <w:rsid w:val="00D27B2F"/>
    <w:rsid w:val="00D27BF7"/>
    <w:rsid w:val="00D30729"/>
    <w:rsid w:val="00D30E9C"/>
    <w:rsid w:val="00D30EAF"/>
    <w:rsid w:val="00D30F60"/>
    <w:rsid w:val="00D3125E"/>
    <w:rsid w:val="00D3127E"/>
    <w:rsid w:val="00D314F6"/>
    <w:rsid w:val="00D317B7"/>
    <w:rsid w:val="00D31A4F"/>
    <w:rsid w:val="00D31D6C"/>
    <w:rsid w:val="00D31D99"/>
    <w:rsid w:val="00D31FAE"/>
    <w:rsid w:val="00D32CDD"/>
    <w:rsid w:val="00D32E0D"/>
    <w:rsid w:val="00D32E5B"/>
    <w:rsid w:val="00D33043"/>
    <w:rsid w:val="00D3326D"/>
    <w:rsid w:val="00D333A0"/>
    <w:rsid w:val="00D33748"/>
    <w:rsid w:val="00D33977"/>
    <w:rsid w:val="00D34097"/>
    <w:rsid w:val="00D34174"/>
    <w:rsid w:val="00D3471E"/>
    <w:rsid w:val="00D3544C"/>
    <w:rsid w:val="00D35901"/>
    <w:rsid w:val="00D361A1"/>
    <w:rsid w:val="00D3719F"/>
    <w:rsid w:val="00D371C8"/>
    <w:rsid w:val="00D373B0"/>
    <w:rsid w:val="00D4061B"/>
    <w:rsid w:val="00D40AEE"/>
    <w:rsid w:val="00D40C79"/>
    <w:rsid w:val="00D417EF"/>
    <w:rsid w:val="00D41CAE"/>
    <w:rsid w:val="00D427D4"/>
    <w:rsid w:val="00D4284F"/>
    <w:rsid w:val="00D431DA"/>
    <w:rsid w:val="00D43450"/>
    <w:rsid w:val="00D434B9"/>
    <w:rsid w:val="00D43628"/>
    <w:rsid w:val="00D43926"/>
    <w:rsid w:val="00D43D75"/>
    <w:rsid w:val="00D43F48"/>
    <w:rsid w:val="00D43F90"/>
    <w:rsid w:val="00D44156"/>
    <w:rsid w:val="00D44198"/>
    <w:rsid w:val="00D441A4"/>
    <w:rsid w:val="00D4427C"/>
    <w:rsid w:val="00D445B3"/>
    <w:rsid w:val="00D44AD0"/>
    <w:rsid w:val="00D453B5"/>
    <w:rsid w:val="00D45977"/>
    <w:rsid w:val="00D46DBF"/>
    <w:rsid w:val="00D46F26"/>
    <w:rsid w:val="00D473E9"/>
    <w:rsid w:val="00D47408"/>
    <w:rsid w:val="00D47591"/>
    <w:rsid w:val="00D50F4A"/>
    <w:rsid w:val="00D51089"/>
    <w:rsid w:val="00D51095"/>
    <w:rsid w:val="00D5228C"/>
    <w:rsid w:val="00D52654"/>
    <w:rsid w:val="00D52E06"/>
    <w:rsid w:val="00D532C4"/>
    <w:rsid w:val="00D533BC"/>
    <w:rsid w:val="00D53650"/>
    <w:rsid w:val="00D53929"/>
    <w:rsid w:val="00D54112"/>
    <w:rsid w:val="00D54129"/>
    <w:rsid w:val="00D553C7"/>
    <w:rsid w:val="00D5648F"/>
    <w:rsid w:val="00D5651D"/>
    <w:rsid w:val="00D567A0"/>
    <w:rsid w:val="00D572D0"/>
    <w:rsid w:val="00D5758B"/>
    <w:rsid w:val="00D5786C"/>
    <w:rsid w:val="00D57B21"/>
    <w:rsid w:val="00D57B42"/>
    <w:rsid w:val="00D57B9A"/>
    <w:rsid w:val="00D60190"/>
    <w:rsid w:val="00D602D3"/>
    <w:rsid w:val="00D605A5"/>
    <w:rsid w:val="00D605B2"/>
    <w:rsid w:val="00D606A0"/>
    <w:rsid w:val="00D60A2F"/>
    <w:rsid w:val="00D60DAB"/>
    <w:rsid w:val="00D6177E"/>
    <w:rsid w:val="00D61A8A"/>
    <w:rsid w:val="00D62369"/>
    <w:rsid w:val="00D623AA"/>
    <w:rsid w:val="00D62A24"/>
    <w:rsid w:val="00D62E43"/>
    <w:rsid w:val="00D62FA3"/>
    <w:rsid w:val="00D62FAC"/>
    <w:rsid w:val="00D635B0"/>
    <w:rsid w:val="00D637A9"/>
    <w:rsid w:val="00D63BE1"/>
    <w:rsid w:val="00D6403E"/>
    <w:rsid w:val="00D64259"/>
    <w:rsid w:val="00D6486B"/>
    <w:rsid w:val="00D65280"/>
    <w:rsid w:val="00D65765"/>
    <w:rsid w:val="00D659F8"/>
    <w:rsid w:val="00D65D96"/>
    <w:rsid w:val="00D6616F"/>
    <w:rsid w:val="00D6699B"/>
    <w:rsid w:val="00D66A2F"/>
    <w:rsid w:val="00D6708E"/>
    <w:rsid w:val="00D67931"/>
    <w:rsid w:val="00D7009E"/>
    <w:rsid w:val="00D7068C"/>
    <w:rsid w:val="00D7070A"/>
    <w:rsid w:val="00D707DB"/>
    <w:rsid w:val="00D7093C"/>
    <w:rsid w:val="00D70C63"/>
    <w:rsid w:val="00D710C5"/>
    <w:rsid w:val="00D71705"/>
    <w:rsid w:val="00D71888"/>
    <w:rsid w:val="00D71B45"/>
    <w:rsid w:val="00D72258"/>
    <w:rsid w:val="00D722C1"/>
    <w:rsid w:val="00D72437"/>
    <w:rsid w:val="00D726A5"/>
    <w:rsid w:val="00D727AC"/>
    <w:rsid w:val="00D72906"/>
    <w:rsid w:val="00D72AC2"/>
    <w:rsid w:val="00D72CAE"/>
    <w:rsid w:val="00D73F28"/>
    <w:rsid w:val="00D74605"/>
    <w:rsid w:val="00D74660"/>
    <w:rsid w:val="00D74743"/>
    <w:rsid w:val="00D74797"/>
    <w:rsid w:val="00D74968"/>
    <w:rsid w:val="00D749D2"/>
    <w:rsid w:val="00D74D9B"/>
    <w:rsid w:val="00D74F2E"/>
    <w:rsid w:val="00D75026"/>
    <w:rsid w:val="00D750A2"/>
    <w:rsid w:val="00D75426"/>
    <w:rsid w:val="00D75579"/>
    <w:rsid w:val="00D75650"/>
    <w:rsid w:val="00D756E6"/>
    <w:rsid w:val="00D756E8"/>
    <w:rsid w:val="00D75B68"/>
    <w:rsid w:val="00D760B3"/>
    <w:rsid w:val="00D76AAF"/>
    <w:rsid w:val="00D76F8C"/>
    <w:rsid w:val="00D779E7"/>
    <w:rsid w:val="00D801EB"/>
    <w:rsid w:val="00D80352"/>
    <w:rsid w:val="00D80747"/>
    <w:rsid w:val="00D8099F"/>
    <w:rsid w:val="00D809FF"/>
    <w:rsid w:val="00D80E48"/>
    <w:rsid w:val="00D810F2"/>
    <w:rsid w:val="00D811DC"/>
    <w:rsid w:val="00D81285"/>
    <w:rsid w:val="00D818EC"/>
    <w:rsid w:val="00D81B55"/>
    <w:rsid w:val="00D81B9A"/>
    <w:rsid w:val="00D81F1B"/>
    <w:rsid w:val="00D81F38"/>
    <w:rsid w:val="00D822C6"/>
    <w:rsid w:val="00D82522"/>
    <w:rsid w:val="00D82890"/>
    <w:rsid w:val="00D82D27"/>
    <w:rsid w:val="00D83CCC"/>
    <w:rsid w:val="00D843C2"/>
    <w:rsid w:val="00D843D6"/>
    <w:rsid w:val="00D851C5"/>
    <w:rsid w:val="00D85237"/>
    <w:rsid w:val="00D8535F"/>
    <w:rsid w:val="00D853C2"/>
    <w:rsid w:val="00D85475"/>
    <w:rsid w:val="00D85566"/>
    <w:rsid w:val="00D85A2F"/>
    <w:rsid w:val="00D85A69"/>
    <w:rsid w:val="00D85FF7"/>
    <w:rsid w:val="00D862A6"/>
    <w:rsid w:val="00D86605"/>
    <w:rsid w:val="00D86FD8"/>
    <w:rsid w:val="00D876DC"/>
    <w:rsid w:val="00D8782F"/>
    <w:rsid w:val="00D87A9E"/>
    <w:rsid w:val="00D87BDC"/>
    <w:rsid w:val="00D87CC9"/>
    <w:rsid w:val="00D9061C"/>
    <w:rsid w:val="00D9065E"/>
    <w:rsid w:val="00D9096B"/>
    <w:rsid w:val="00D90B19"/>
    <w:rsid w:val="00D90B9F"/>
    <w:rsid w:val="00D90D1C"/>
    <w:rsid w:val="00D90D45"/>
    <w:rsid w:val="00D90D5C"/>
    <w:rsid w:val="00D90ED4"/>
    <w:rsid w:val="00D90FF0"/>
    <w:rsid w:val="00D91838"/>
    <w:rsid w:val="00D91E5A"/>
    <w:rsid w:val="00D920E8"/>
    <w:rsid w:val="00D92722"/>
    <w:rsid w:val="00D92BF2"/>
    <w:rsid w:val="00D9306C"/>
    <w:rsid w:val="00D93295"/>
    <w:rsid w:val="00D932AC"/>
    <w:rsid w:val="00D9335B"/>
    <w:rsid w:val="00D93DAF"/>
    <w:rsid w:val="00D941AE"/>
    <w:rsid w:val="00D94BA4"/>
    <w:rsid w:val="00D94BD6"/>
    <w:rsid w:val="00D94E5E"/>
    <w:rsid w:val="00D94F2C"/>
    <w:rsid w:val="00D95089"/>
    <w:rsid w:val="00D954BD"/>
    <w:rsid w:val="00D959D8"/>
    <w:rsid w:val="00D95FB3"/>
    <w:rsid w:val="00D96138"/>
    <w:rsid w:val="00D96576"/>
    <w:rsid w:val="00D965AB"/>
    <w:rsid w:val="00D9695E"/>
    <w:rsid w:val="00D96B07"/>
    <w:rsid w:val="00D96BD2"/>
    <w:rsid w:val="00D96C5E"/>
    <w:rsid w:val="00D974EC"/>
    <w:rsid w:val="00D97594"/>
    <w:rsid w:val="00D97956"/>
    <w:rsid w:val="00DA002B"/>
    <w:rsid w:val="00DA0351"/>
    <w:rsid w:val="00DA037D"/>
    <w:rsid w:val="00DA0417"/>
    <w:rsid w:val="00DA059A"/>
    <w:rsid w:val="00DA0676"/>
    <w:rsid w:val="00DA077F"/>
    <w:rsid w:val="00DA08F0"/>
    <w:rsid w:val="00DA0F27"/>
    <w:rsid w:val="00DA1199"/>
    <w:rsid w:val="00DA156A"/>
    <w:rsid w:val="00DA1DA8"/>
    <w:rsid w:val="00DA22C1"/>
    <w:rsid w:val="00DA24B0"/>
    <w:rsid w:val="00DA2582"/>
    <w:rsid w:val="00DA2694"/>
    <w:rsid w:val="00DA38BB"/>
    <w:rsid w:val="00DA38D6"/>
    <w:rsid w:val="00DA3CF1"/>
    <w:rsid w:val="00DA3E6B"/>
    <w:rsid w:val="00DA4724"/>
    <w:rsid w:val="00DA4B0E"/>
    <w:rsid w:val="00DA4CF7"/>
    <w:rsid w:val="00DA50E4"/>
    <w:rsid w:val="00DA5BEB"/>
    <w:rsid w:val="00DA61B4"/>
    <w:rsid w:val="00DA66B1"/>
    <w:rsid w:val="00DA69F8"/>
    <w:rsid w:val="00DA6BFD"/>
    <w:rsid w:val="00DA70CA"/>
    <w:rsid w:val="00DA7261"/>
    <w:rsid w:val="00DA7645"/>
    <w:rsid w:val="00DA7696"/>
    <w:rsid w:val="00DA7E15"/>
    <w:rsid w:val="00DA7EE0"/>
    <w:rsid w:val="00DA7FC8"/>
    <w:rsid w:val="00DB02FF"/>
    <w:rsid w:val="00DB03D9"/>
    <w:rsid w:val="00DB0B92"/>
    <w:rsid w:val="00DB10BD"/>
    <w:rsid w:val="00DB1433"/>
    <w:rsid w:val="00DB151B"/>
    <w:rsid w:val="00DB197C"/>
    <w:rsid w:val="00DB1AAF"/>
    <w:rsid w:val="00DB1F14"/>
    <w:rsid w:val="00DB26B5"/>
    <w:rsid w:val="00DB2E31"/>
    <w:rsid w:val="00DB31ED"/>
    <w:rsid w:val="00DB35F3"/>
    <w:rsid w:val="00DB39B9"/>
    <w:rsid w:val="00DB3AA0"/>
    <w:rsid w:val="00DB3C49"/>
    <w:rsid w:val="00DB41B9"/>
    <w:rsid w:val="00DB42C2"/>
    <w:rsid w:val="00DB434B"/>
    <w:rsid w:val="00DB444B"/>
    <w:rsid w:val="00DB4459"/>
    <w:rsid w:val="00DB4628"/>
    <w:rsid w:val="00DB4714"/>
    <w:rsid w:val="00DB4788"/>
    <w:rsid w:val="00DB4D04"/>
    <w:rsid w:val="00DB4E04"/>
    <w:rsid w:val="00DB510A"/>
    <w:rsid w:val="00DB5178"/>
    <w:rsid w:val="00DB5386"/>
    <w:rsid w:val="00DB5ABE"/>
    <w:rsid w:val="00DB5D7E"/>
    <w:rsid w:val="00DB5E7F"/>
    <w:rsid w:val="00DB6292"/>
    <w:rsid w:val="00DB632B"/>
    <w:rsid w:val="00DB6586"/>
    <w:rsid w:val="00DB67E7"/>
    <w:rsid w:val="00DB68BB"/>
    <w:rsid w:val="00DB6D2C"/>
    <w:rsid w:val="00DB6EAA"/>
    <w:rsid w:val="00DB6F55"/>
    <w:rsid w:val="00DB7289"/>
    <w:rsid w:val="00DB7806"/>
    <w:rsid w:val="00DB7BD4"/>
    <w:rsid w:val="00DB7F10"/>
    <w:rsid w:val="00DC1132"/>
    <w:rsid w:val="00DC1524"/>
    <w:rsid w:val="00DC1889"/>
    <w:rsid w:val="00DC1CA3"/>
    <w:rsid w:val="00DC2270"/>
    <w:rsid w:val="00DC26C0"/>
    <w:rsid w:val="00DC28B9"/>
    <w:rsid w:val="00DC2A33"/>
    <w:rsid w:val="00DC2DE8"/>
    <w:rsid w:val="00DC305E"/>
    <w:rsid w:val="00DC3214"/>
    <w:rsid w:val="00DC3537"/>
    <w:rsid w:val="00DC3579"/>
    <w:rsid w:val="00DC3A57"/>
    <w:rsid w:val="00DC3E0F"/>
    <w:rsid w:val="00DC41D8"/>
    <w:rsid w:val="00DC42FB"/>
    <w:rsid w:val="00DC43AE"/>
    <w:rsid w:val="00DC466F"/>
    <w:rsid w:val="00DC4841"/>
    <w:rsid w:val="00DC4AEF"/>
    <w:rsid w:val="00DC51EE"/>
    <w:rsid w:val="00DC5533"/>
    <w:rsid w:val="00DC5770"/>
    <w:rsid w:val="00DC59D7"/>
    <w:rsid w:val="00DC6198"/>
    <w:rsid w:val="00DC651A"/>
    <w:rsid w:val="00DC6D48"/>
    <w:rsid w:val="00DC6E13"/>
    <w:rsid w:val="00DC6E1B"/>
    <w:rsid w:val="00DC71FE"/>
    <w:rsid w:val="00DC7264"/>
    <w:rsid w:val="00DC75BB"/>
    <w:rsid w:val="00DC7BD0"/>
    <w:rsid w:val="00DC7EBE"/>
    <w:rsid w:val="00DD0DA2"/>
    <w:rsid w:val="00DD0F3F"/>
    <w:rsid w:val="00DD12EF"/>
    <w:rsid w:val="00DD1418"/>
    <w:rsid w:val="00DD157D"/>
    <w:rsid w:val="00DD158F"/>
    <w:rsid w:val="00DD16FB"/>
    <w:rsid w:val="00DD174E"/>
    <w:rsid w:val="00DD18E3"/>
    <w:rsid w:val="00DD1B57"/>
    <w:rsid w:val="00DD1C4D"/>
    <w:rsid w:val="00DD1E9E"/>
    <w:rsid w:val="00DD206A"/>
    <w:rsid w:val="00DD232B"/>
    <w:rsid w:val="00DD235A"/>
    <w:rsid w:val="00DD2381"/>
    <w:rsid w:val="00DD2565"/>
    <w:rsid w:val="00DD2B1D"/>
    <w:rsid w:val="00DD3821"/>
    <w:rsid w:val="00DD391B"/>
    <w:rsid w:val="00DD3B92"/>
    <w:rsid w:val="00DD44A3"/>
    <w:rsid w:val="00DD45D3"/>
    <w:rsid w:val="00DD487B"/>
    <w:rsid w:val="00DD48F3"/>
    <w:rsid w:val="00DD4E0C"/>
    <w:rsid w:val="00DD5A2A"/>
    <w:rsid w:val="00DD5D81"/>
    <w:rsid w:val="00DD662B"/>
    <w:rsid w:val="00DD6C92"/>
    <w:rsid w:val="00DD6F96"/>
    <w:rsid w:val="00DD74D3"/>
    <w:rsid w:val="00DD7BC3"/>
    <w:rsid w:val="00DD7BD4"/>
    <w:rsid w:val="00DD7CB4"/>
    <w:rsid w:val="00DD7F2C"/>
    <w:rsid w:val="00DE00CE"/>
    <w:rsid w:val="00DE01AB"/>
    <w:rsid w:val="00DE0962"/>
    <w:rsid w:val="00DE0B85"/>
    <w:rsid w:val="00DE119F"/>
    <w:rsid w:val="00DE12BD"/>
    <w:rsid w:val="00DE1532"/>
    <w:rsid w:val="00DE16DD"/>
    <w:rsid w:val="00DE179B"/>
    <w:rsid w:val="00DE2323"/>
    <w:rsid w:val="00DE292D"/>
    <w:rsid w:val="00DE2AA3"/>
    <w:rsid w:val="00DE2AC9"/>
    <w:rsid w:val="00DE2ED5"/>
    <w:rsid w:val="00DE30BE"/>
    <w:rsid w:val="00DE30D1"/>
    <w:rsid w:val="00DE3B74"/>
    <w:rsid w:val="00DE40F7"/>
    <w:rsid w:val="00DE44B1"/>
    <w:rsid w:val="00DE47DF"/>
    <w:rsid w:val="00DE4826"/>
    <w:rsid w:val="00DE4955"/>
    <w:rsid w:val="00DE4D21"/>
    <w:rsid w:val="00DE5E88"/>
    <w:rsid w:val="00DE5EA6"/>
    <w:rsid w:val="00DE5F41"/>
    <w:rsid w:val="00DE61FB"/>
    <w:rsid w:val="00DE6B6A"/>
    <w:rsid w:val="00DE6EFC"/>
    <w:rsid w:val="00DE730F"/>
    <w:rsid w:val="00DE731D"/>
    <w:rsid w:val="00DE73FD"/>
    <w:rsid w:val="00DE7A1D"/>
    <w:rsid w:val="00DE7CAB"/>
    <w:rsid w:val="00DF0A8D"/>
    <w:rsid w:val="00DF0CBA"/>
    <w:rsid w:val="00DF0E97"/>
    <w:rsid w:val="00DF0E9F"/>
    <w:rsid w:val="00DF11F0"/>
    <w:rsid w:val="00DF183B"/>
    <w:rsid w:val="00DF188A"/>
    <w:rsid w:val="00DF1956"/>
    <w:rsid w:val="00DF19A5"/>
    <w:rsid w:val="00DF19ED"/>
    <w:rsid w:val="00DF1AD2"/>
    <w:rsid w:val="00DF1D62"/>
    <w:rsid w:val="00DF2170"/>
    <w:rsid w:val="00DF22AC"/>
    <w:rsid w:val="00DF26BA"/>
    <w:rsid w:val="00DF2912"/>
    <w:rsid w:val="00DF2A8C"/>
    <w:rsid w:val="00DF2D89"/>
    <w:rsid w:val="00DF2DE6"/>
    <w:rsid w:val="00DF2FC2"/>
    <w:rsid w:val="00DF3D62"/>
    <w:rsid w:val="00DF432F"/>
    <w:rsid w:val="00DF50DE"/>
    <w:rsid w:val="00DF52C3"/>
    <w:rsid w:val="00DF572E"/>
    <w:rsid w:val="00DF596A"/>
    <w:rsid w:val="00DF5F36"/>
    <w:rsid w:val="00DF6DA6"/>
    <w:rsid w:val="00DF708D"/>
    <w:rsid w:val="00DF751C"/>
    <w:rsid w:val="00DF7EB3"/>
    <w:rsid w:val="00DF7EB8"/>
    <w:rsid w:val="00DF7FAF"/>
    <w:rsid w:val="00E0029F"/>
    <w:rsid w:val="00E0031E"/>
    <w:rsid w:val="00E006E6"/>
    <w:rsid w:val="00E00793"/>
    <w:rsid w:val="00E00FD5"/>
    <w:rsid w:val="00E01284"/>
    <w:rsid w:val="00E014E0"/>
    <w:rsid w:val="00E01956"/>
    <w:rsid w:val="00E01D20"/>
    <w:rsid w:val="00E01ED2"/>
    <w:rsid w:val="00E02047"/>
    <w:rsid w:val="00E0208C"/>
    <w:rsid w:val="00E023E5"/>
    <w:rsid w:val="00E02837"/>
    <w:rsid w:val="00E02D60"/>
    <w:rsid w:val="00E03239"/>
    <w:rsid w:val="00E0331E"/>
    <w:rsid w:val="00E036CB"/>
    <w:rsid w:val="00E037FB"/>
    <w:rsid w:val="00E0388F"/>
    <w:rsid w:val="00E03F2F"/>
    <w:rsid w:val="00E04158"/>
    <w:rsid w:val="00E0420C"/>
    <w:rsid w:val="00E0443C"/>
    <w:rsid w:val="00E046A4"/>
    <w:rsid w:val="00E0482D"/>
    <w:rsid w:val="00E04B20"/>
    <w:rsid w:val="00E04B4F"/>
    <w:rsid w:val="00E050AC"/>
    <w:rsid w:val="00E0555F"/>
    <w:rsid w:val="00E05929"/>
    <w:rsid w:val="00E06BCE"/>
    <w:rsid w:val="00E06F24"/>
    <w:rsid w:val="00E06FD6"/>
    <w:rsid w:val="00E074C1"/>
    <w:rsid w:val="00E07946"/>
    <w:rsid w:val="00E07B79"/>
    <w:rsid w:val="00E07CDC"/>
    <w:rsid w:val="00E1006A"/>
    <w:rsid w:val="00E105B9"/>
    <w:rsid w:val="00E1079E"/>
    <w:rsid w:val="00E10F6A"/>
    <w:rsid w:val="00E112FA"/>
    <w:rsid w:val="00E12C74"/>
    <w:rsid w:val="00E12CED"/>
    <w:rsid w:val="00E12FA2"/>
    <w:rsid w:val="00E13762"/>
    <w:rsid w:val="00E137D4"/>
    <w:rsid w:val="00E13915"/>
    <w:rsid w:val="00E13D2C"/>
    <w:rsid w:val="00E13EE3"/>
    <w:rsid w:val="00E1400D"/>
    <w:rsid w:val="00E148CD"/>
    <w:rsid w:val="00E14E22"/>
    <w:rsid w:val="00E14FF5"/>
    <w:rsid w:val="00E15260"/>
    <w:rsid w:val="00E15513"/>
    <w:rsid w:val="00E15713"/>
    <w:rsid w:val="00E15A59"/>
    <w:rsid w:val="00E16682"/>
    <w:rsid w:val="00E1678A"/>
    <w:rsid w:val="00E16BCC"/>
    <w:rsid w:val="00E17549"/>
    <w:rsid w:val="00E17ACF"/>
    <w:rsid w:val="00E17BAE"/>
    <w:rsid w:val="00E17E85"/>
    <w:rsid w:val="00E17E99"/>
    <w:rsid w:val="00E2002A"/>
    <w:rsid w:val="00E2055A"/>
    <w:rsid w:val="00E20D7C"/>
    <w:rsid w:val="00E20DEE"/>
    <w:rsid w:val="00E21373"/>
    <w:rsid w:val="00E21F2D"/>
    <w:rsid w:val="00E22A26"/>
    <w:rsid w:val="00E22DD9"/>
    <w:rsid w:val="00E22EAA"/>
    <w:rsid w:val="00E2307E"/>
    <w:rsid w:val="00E2336E"/>
    <w:rsid w:val="00E2359D"/>
    <w:rsid w:val="00E23655"/>
    <w:rsid w:val="00E23AB9"/>
    <w:rsid w:val="00E23AC4"/>
    <w:rsid w:val="00E23ED2"/>
    <w:rsid w:val="00E2427B"/>
    <w:rsid w:val="00E24375"/>
    <w:rsid w:val="00E2456D"/>
    <w:rsid w:val="00E2527C"/>
    <w:rsid w:val="00E256F7"/>
    <w:rsid w:val="00E25995"/>
    <w:rsid w:val="00E25AB1"/>
    <w:rsid w:val="00E25D57"/>
    <w:rsid w:val="00E26257"/>
    <w:rsid w:val="00E264AD"/>
    <w:rsid w:val="00E26A60"/>
    <w:rsid w:val="00E26D47"/>
    <w:rsid w:val="00E26FFC"/>
    <w:rsid w:val="00E27074"/>
    <w:rsid w:val="00E272FD"/>
    <w:rsid w:val="00E2777E"/>
    <w:rsid w:val="00E27E1C"/>
    <w:rsid w:val="00E300F2"/>
    <w:rsid w:val="00E30101"/>
    <w:rsid w:val="00E30316"/>
    <w:rsid w:val="00E30B66"/>
    <w:rsid w:val="00E30BF9"/>
    <w:rsid w:val="00E311ED"/>
    <w:rsid w:val="00E3143F"/>
    <w:rsid w:val="00E31966"/>
    <w:rsid w:val="00E3203D"/>
    <w:rsid w:val="00E32AE4"/>
    <w:rsid w:val="00E32D6A"/>
    <w:rsid w:val="00E32FD0"/>
    <w:rsid w:val="00E33396"/>
    <w:rsid w:val="00E335C5"/>
    <w:rsid w:val="00E33D24"/>
    <w:rsid w:val="00E33D9F"/>
    <w:rsid w:val="00E33E8E"/>
    <w:rsid w:val="00E34706"/>
    <w:rsid w:val="00E349B8"/>
    <w:rsid w:val="00E34ED4"/>
    <w:rsid w:val="00E35580"/>
    <w:rsid w:val="00E35886"/>
    <w:rsid w:val="00E359CE"/>
    <w:rsid w:val="00E3626F"/>
    <w:rsid w:val="00E36826"/>
    <w:rsid w:val="00E36DD5"/>
    <w:rsid w:val="00E36E11"/>
    <w:rsid w:val="00E3751A"/>
    <w:rsid w:val="00E377A6"/>
    <w:rsid w:val="00E37BF6"/>
    <w:rsid w:val="00E4005E"/>
    <w:rsid w:val="00E404BD"/>
    <w:rsid w:val="00E40A1E"/>
    <w:rsid w:val="00E41A5B"/>
    <w:rsid w:val="00E41CF2"/>
    <w:rsid w:val="00E41D23"/>
    <w:rsid w:val="00E42865"/>
    <w:rsid w:val="00E4297F"/>
    <w:rsid w:val="00E42B8A"/>
    <w:rsid w:val="00E43041"/>
    <w:rsid w:val="00E438F7"/>
    <w:rsid w:val="00E43A4A"/>
    <w:rsid w:val="00E43AA0"/>
    <w:rsid w:val="00E43E29"/>
    <w:rsid w:val="00E43EE5"/>
    <w:rsid w:val="00E444BF"/>
    <w:rsid w:val="00E4454B"/>
    <w:rsid w:val="00E4466B"/>
    <w:rsid w:val="00E44ACD"/>
    <w:rsid w:val="00E44CB9"/>
    <w:rsid w:val="00E45343"/>
    <w:rsid w:val="00E453C9"/>
    <w:rsid w:val="00E45B97"/>
    <w:rsid w:val="00E4654F"/>
    <w:rsid w:val="00E46852"/>
    <w:rsid w:val="00E46AB1"/>
    <w:rsid w:val="00E47134"/>
    <w:rsid w:val="00E47210"/>
    <w:rsid w:val="00E479FF"/>
    <w:rsid w:val="00E47E39"/>
    <w:rsid w:val="00E511DA"/>
    <w:rsid w:val="00E51392"/>
    <w:rsid w:val="00E513F1"/>
    <w:rsid w:val="00E515B1"/>
    <w:rsid w:val="00E51662"/>
    <w:rsid w:val="00E5269A"/>
    <w:rsid w:val="00E535D1"/>
    <w:rsid w:val="00E536FC"/>
    <w:rsid w:val="00E53AA6"/>
    <w:rsid w:val="00E53C6C"/>
    <w:rsid w:val="00E53CB2"/>
    <w:rsid w:val="00E53D6A"/>
    <w:rsid w:val="00E53EE8"/>
    <w:rsid w:val="00E53F5A"/>
    <w:rsid w:val="00E545D3"/>
    <w:rsid w:val="00E54898"/>
    <w:rsid w:val="00E548F2"/>
    <w:rsid w:val="00E55558"/>
    <w:rsid w:val="00E55BB8"/>
    <w:rsid w:val="00E56344"/>
    <w:rsid w:val="00E57E87"/>
    <w:rsid w:val="00E57EAF"/>
    <w:rsid w:val="00E60DE1"/>
    <w:rsid w:val="00E61076"/>
    <w:rsid w:val="00E61812"/>
    <w:rsid w:val="00E618D1"/>
    <w:rsid w:val="00E61A15"/>
    <w:rsid w:val="00E61C1E"/>
    <w:rsid w:val="00E62CF0"/>
    <w:rsid w:val="00E62E5D"/>
    <w:rsid w:val="00E63096"/>
    <w:rsid w:val="00E63CE9"/>
    <w:rsid w:val="00E63CFC"/>
    <w:rsid w:val="00E6446D"/>
    <w:rsid w:val="00E64B76"/>
    <w:rsid w:val="00E65073"/>
    <w:rsid w:val="00E652EF"/>
    <w:rsid w:val="00E65AAC"/>
    <w:rsid w:val="00E65E8C"/>
    <w:rsid w:val="00E65F87"/>
    <w:rsid w:val="00E66098"/>
    <w:rsid w:val="00E661DC"/>
    <w:rsid w:val="00E6673B"/>
    <w:rsid w:val="00E66800"/>
    <w:rsid w:val="00E66A2B"/>
    <w:rsid w:val="00E66D78"/>
    <w:rsid w:val="00E66DCD"/>
    <w:rsid w:val="00E673C1"/>
    <w:rsid w:val="00E67C5C"/>
    <w:rsid w:val="00E67E55"/>
    <w:rsid w:val="00E70504"/>
    <w:rsid w:val="00E705AD"/>
    <w:rsid w:val="00E707C7"/>
    <w:rsid w:val="00E71198"/>
    <w:rsid w:val="00E71D91"/>
    <w:rsid w:val="00E71E4F"/>
    <w:rsid w:val="00E72294"/>
    <w:rsid w:val="00E7232C"/>
    <w:rsid w:val="00E72486"/>
    <w:rsid w:val="00E724EF"/>
    <w:rsid w:val="00E7250A"/>
    <w:rsid w:val="00E7264E"/>
    <w:rsid w:val="00E72651"/>
    <w:rsid w:val="00E7364E"/>
    <w:rsid w:val="00E73957"/>
    <w:rsid w:val="00E73C90"/>
    <w:rsid w:val="00E73D3A"/>
    <w:rsid w:val="00E7412C"/>
    <w:rsid w:val="00E743A1"/>
    <w:rsid w:val="00E744A1"/>
    <w:rsid w:val="00E74513"/>
    <w:rsid w:val="00E74688"/>
    <w:rsid w:val="00E7491F"/>
    <w:rsid w:val="00E74BC5"/>
    <w:rsid w:val="00E74F05"/>
    <w:rsid w:val="00E7518B"/>
    <w:rsid w:val="00E75373"/>
    <w:rsid w:val="00E755A5"/>
    <w:rsid w:val="00E757B9"/>
    <w:rsid w:val="00E7593F"/>
    <w:rsid w:val="00E76497"/>
    <w:rsid w:val="00E76C33"/>
    <w:rsid w:val="00E8011B"/>
    <w:rsid w:val="00E801FE"/>
    <w:rsid w:val="00E80768"/>
    <w:rsid w:val="00E80C67"/>
    <w:rsid w:val="00E80E1E"/>
    <w:rsid w:val="00E81225"/>
    <w:rsid w:val="00E813DC"/>
    <w:rsid w:val="00E81A1A"/>
    <w:rsid w:val="00E81C6E"/>
    <w:rsid w:val="00E82079"/>
    <w:rsid w:val="00E82135"/>
    <w:rsid w:val="00E82862"/>
    <w:rsid w:val="00E82CA0"/>
    <w:rsid w:val="00E82E17"/>
    <w:rsid w:val="00E82E8A"/>
    <w:rsid w:val="00E840FF"/>
    <w:rsid w:val="00E84324"/>
    <w:rsid w:val="00E84AD4"/>
    <w:rsid w:val="00E84D20"/>
    <w:rsid w:val="00E84F8B"/>
    <w:rsid w:val="00E84FEB"/>
    <w:rsid w:val="00E8534F"/>
    <w:rsid w:val="00E854EA"/>
    <w:rsid w:val="00E858E6"/>
    <w:rsid w:val="00E85D49"/>
    <w:rsid w:val="00E85EC9"/>
    <w:rsid w:val="00E860EE"/>
    <w:rsid w:val="00E86456"/>
    <w:rsid w:val="00E86BAE"/>
    <w:rsid w:val="00E876A3"/>
    <w:rsid w:val="00E87894"/>
    <w:rsid w:val="00E878C9"/>
    <w:rsid w:val="00E87951"/>
    <w:rsid w:val="00E87DC5"/>
    <w:rsid w:val="00E903A5"/>
    <w:rsid w:val="00E90400"/>
    <w:rsid w:val="00E90A19"/>
    <w:rsid w:val="00E912AA"/>
    <w:rsid w:val="00E91460"/>
    <w:rsid w:val="00E915F1"/>
    <w:rsid w:val="00E91803"/>
    <w:rsid w:val="00E9182A"/>
    <w:rsid w:val="00E91C42"/>
    <w:rsid w:val="00E92341"/>
    <w:rsid w:val="00E92972"/>
    <w:rsid w:val="00E92BD2"/>
    <w:rsid w:val="00E935DE"/>
    <w:rsid w:val="00E93635"/>
    <w:rsid w:val="00E93E2E"/>
    <w:rsid w:val="00E94225"/>
    <w:rsid w:val="00E943A6"/>
    <w:rsid w:val="00E9456F"/>
    <w:rsid w:val="00E94AC7"/>
    <w:rsid w:val="00E94F06"/>
    <w:rsid w:val="00E95243"/>
    <w:rsid w:val="00E956CB"/>
    <w:rsid w:val="00E958AD"/>
    <w:rsid w:val="00E960B8"/>
    <w:rsid w:val="00E96753"/>
    <w:rsid w:val="00E96AEE"/>
    <w:rsid w:val="00E96D1C"/>
    <w:rsid w:val="00E96FB2"/>
    <w:rsid w:val="00E97375"/>
    <w:rsid w:val="00E977AD"/>
    <w:rsid w:val="00E977CB"/>
    <w:rsid w:val="00E977CE"/>
    <w:rsid w:val="00E97836"/>
    <w:rsid w:val="00E97990"/>
    <w:rsid w:val="00E97A4D"/>
    <w:rsid w:val="00E97D2F"/>
    <w:rsid w:val="00E97EA7"/>
    <w:rsid w:val="00E97FB1"/>
    <w:rsid w:val="00EA07D3"/>
    <w:rsid w:val="00EA0ADD"/>
    <w:rsid w:val="00EA0E67"/>
    <w:rsid w:val="00EA1126"/>
    <w:rsid w:val="00EA1514"/>
    <w:rsid w:val="00EA16E1"/>
    <w:rsid w:val="00EA170C"/>
    <w:rsid w:val="00EA174F"/>
    <w:rsid w:val="00EA1767"/>
    <w:rsid w:val="00EA1E98"/>
    <w:rsid w:val="00EA1EBB"/>
    <w:rsid w:val="00EA1F8E"/>
    <w:rsid w:val="00EA1F98"/>
    <w:rsid w:val="00EA21F6"/>
    <w:rsid w:val="00EA2360"/>
    <w:rsid w:val="00EA272B"/>
    <w:rsid w:val="00EA2772"/>
    <w:rsid w:val="00EA27C6"/>
    <w:rsid w:val="00EA2F5D"/>
    <w:rsid w:val="00EA301E"/>
    <w:rsid w:val="00EA34AC"/>
    <w:rsid w:val="00EA3BA1"/>
    <w:rsid w:val="00EA3D5F"/>
    <w:rsid w:val="00EA41B9"/>
    <w:rsid w:val="00EA449C"/>
    <w:rsid w:val="00EA489E"/>
    <w:rsid w:val="00EA4944"/>
    <w:rsid w:val="00EA4D07"/>
    <w:rsid w:val="00EA4F1E"/>
    <w:rsid w:val="00EA4F7D"/>
    <w:rsid w:val="00EA5F9C"/>
    <w:rsid w:val="00EA633B"/>
    <w:rsid w:val="00EA659C"/>
    <w:rsid w:val="00EA6CA0"/>
    <w:rsid w:val="00EA6F4A"/>
    <w:rsid w:val="00EA6FB9"/>
    <w:rsid w:val="00EA7206"/>
    <w:rsid w:val="00EA7359"/>
    <w:rsid w:val="00EA7739"/>
    <w:rsid w:val="00EA78E0"/>
    <w:rsid w:val="00EB08A1"/>
    <w:rsid w:val="00EB0A68"/>
    <w:rsid w:val="00EB0E44"/>
    <w:rsid w:val="00EB0E6A"/>
    <w:rsid w:val="00EB0FE6"/>
    <w:rsid w:val="00EB16EB"/>
    <w:rsid w:val="00EB182C"/>
    <w:rsid w:val="00EB19D9"/>
    <w:rsid w:val="00EB1A00"/>
    <w:rsid w:val="00EB1FE4"/>
    <w:rsid w:val="00EB2287"/>
    <w:rsid w:val="00EB269D"/>
    <w:rsid w:val="00EB2E2E"/>
    <w:rsid w:val="00EB30E8"/>
    <w:rsid w:val="00EB32D2"/>
    <w:rsid w:val="00EB344E"/>
    <w:rsid w:val="00EB397E"/>
    <w:rsid w:val="00EB400A"/>
    <w:rsid w:val="00EB42B4"/>
    <w:rsid w:val="00EB45D7"/>
    <w:rsid w:val="00EB47B3"/>
    <w:rsid w:val="00EB4926"/>
    <w:rsid w:val="00EB4B58"/>
    <w:rsid w:val="00EB4E5F"/>
    <w:rsid w:val="00EB5197"/>
    <w:rsid w:val="00EB51AD"/>
    <w:rsid w:val="00EB5629"/>
    <w:rsid w:val="00EB5671"/>
    <w:rsid w:val="00EB5734"/>
    <w:rsid w:val="00EB7133"/>
    <w:rsid w:val="00EB745A"/>
    <w:rsid w:val="00EB75E2"/>
    <w:rsid w:val="00EB75EB"/>
    <w:rsid w:val="00EB7605"/>
    <w:rsid w:val="00EB76CB"/>
    <w:rsid w:val="00EB774C"/>
    <w:rsid w:val="00EB7D10"/>
    <w:rsid w:val="00EC01EA"/>
    <w:rsid w:val="00EC02FF"/>
    <w:rsid w:val="00EC0655"/>
    <w:rsid w:val="00EC07F5"/>
    <w:rsid w:val="00EC089D"/>
    <w:rsid w:val="00EC096A"/>
    <w:rsid w:val="00EC0DD3"/>
    <w:rsid w:val="00EC101A"/>
    <w:rsid w:val="00EC1394"/>
    <w:rsid w:val="00EC1E5C"/>
    <w:rsid w:val="00EC20D7"/>
    <w:rsid w:val="00EC226A"/>
    <w:rsid w:val="00EC2277"/>
    <w:rsid w:val="00EC229B"/>
    <w:rsid w:val="00EC25B6"/>
    <w:rsid w:val="00EC28DD"/>
    <w:rsid w:val="00EC2B80"/>
    <w:rsid w:val="00EC2EE6"/>
    <w:rsid w:val="00EC2F7B"/>
    <w:rsid w:val="00EC3012"/>
    <w:rsid w:val="00EC30BF"/>
    <w:rsid w:val="00EC3713"/>
    <w:rsid w:val="00EC3780"/>
    <w:rsid w:val="00EC37A0"/>
    <w:rsid w:val="00EC3FA5"/>
    <w:rsid w:val="00EC44B6"/>
    <w:rsid w:val="00EC44E8"/>
    <w:rsid w:val="00EC5498"/>
    <w:rsid w:val="00EC552D"/>
    <w:rsid w:val="00EC5B93"/>
    <w:rsid w:val="00EC5C09"/>
    <w:rsid w:val="00EC64A1"/>
    <w:rsid w:val="00EC64C0"/>
    <w:rsid w:val="00EC6506"/>
    <w:rsid w:val="00EC69DD"/>
    <w:rsid w:val="00EC6FCF"/>
    <w:rsid w:val="00EC774B"/>
    <w:rsid w:val="00ED013B"/>
    <w:rsid w:val="00ED0E0A"/>
    <w:rsid w:val="00ED0F88"/>
    <w:rsid w:val="00ED1009"/>
    <w:rsid w:val="00ED13EB"/>
    <w:rsid w:val="00ED1462"/>
    <w:rsid w:val="00ED14A1"/>
    <w:rsid w:val="00ED14D7"/>
    <w:rsid w:val="00ED17FA"/>
    <w:rsid w:val="00ED1856"/>
    <w:rsid w:val="00ED1FAF"/>
    <w:rsid w:val="00ED24B6"/>
    <w:rsid w:val="00ED25D2"/>
    <w:rsid w:val="00ED281D"/>
    <w:rsid w:val="00ED2F7E"/>
    <w:rsid w:val="00ED35A5"/>
    <w:rsid w:val="00ED35C0"/>
    <w:rsid w:val="00ED3F0E"/>
    <w:rsid w:val="00ED3F38"/>
    <w:rsid w:val="00ED4124"/>
    <w:rsid w:val="00ED4269"/>
    <w:rsid w:val="00ED462A"/>
    <w:rsid w:val="00ED49DF"/>
    <w:rsid w:val="00ED4A18"/>
    <w:rsid w:val="00ED5030"/>
    <w:rsid w:val="00ED5424"/>
    <w:rsid w:val="00ED547D"/>
    <w:rsid w:val="00ED596C"/>
    <w:rsid w:val="00ED5ACF"/>
    <w:rsid w:val="00ED642C"/>
    <w:rsid w:val="00ED7ADE"/>
    <w:rsid w:val="00ED7EDB"/>
    <w:rsid w:val="00EE0174"/>
    <w:rsid w:val="00EE01D1"/>
    <w:rsid w:val="00EE03E6"/>
    <w:rsid w:val="00EE083C"/>
    <w:rsid w:val="00EE0CC8"/>
    <w:rsid w:val="00EE0D6A"/>
    <w:rsid w:val="00EE12E9"/>
    <w:rsid w:val="00EE13A7"/>
    <w:rsid w:val="00EE1A6A"/>
    <w:rsid w:val="00EE2B55"/>
    <w:rsid w:val="00EE3341"/>
    <w:rsid w:val="00EE3404"/>
    <w:rsid w:val="00EE3445"/>
    <w:rsid w:val="00EE4436"/>
    <w:rsid w:val="00EE44EA"/>
    <w:rsid w:val="00EE4BBE"/>
    <w:rsid w:val="00EE52E9"/>
    <w:rsid w:val="00EE546C"/>
    <w:rsid w:val="00EE563D"/>
    <w:rsid w:val="00EE58CA"/>
    <w:rsid w:val="00EE5C2D"/>
    <w:rsid w:val="00EE5CF8"/>
    <w:rsid w:val="00EE5D84"/>
    <w:rsid w:val="00EE5DFC"/>
    <w:rsid w:val="00EE6028"/>
    <w:rsid w:val="00EE60E7"/>
    <w:rsid w:val="00EE60F1"/>
    <w:rsid w:val="00EE6830"/>
    <w:rsid w:val="00EE6940"/>
    <w:rsid w:val="00EE6A20"/>
    <w:rsid w:val="00EE6D33"/>
    <w:rsid w:val="00EE7503"/>
    <w:rsid w:val="00EE7636"/>
    <w:rsid w:val="00EE7EB1"/>
    <w:rsid w:val="00EE7F14"/>
    <w:rsid w:val="00EF00A8"/>
    <w:rsid w:val="00EF02E6"/>
    <w:rsid w:val="00EF038D"/>
    <w:rsid w:val="00EF045D"/>
    <w:rsid w:val="00EF0908"/>
    <w:rsid w:val="00EF0983"/>
    <w:rsid w:val="00EF0C8C"/>
    <w:rsid w:val="00EF0E21"/>
    <w:rsid w:val="00EF0FE9"/>
    <w:rsid w:val="00EF138D"/>
    <w:rsid w:val="00EF1821"/>
    <w:rsid w:val="00EF183D"/>
    <w:rsid w:val="00EF1ABA"/>
    <w:rsid w:val="00EF1D2F"/>
    <w:rsid w:val="00EF1ED9"/>
    <w:rsid w:val="00EF20C3"/>
    <w:rsid w:val="00EF231B"/>
    <w:rsid w:val="00EF2449"/>
    <w:rsid w:val="00EF2467"/>
    <w:rsid w:val="00EF256C"/>
    <w:rsid w:val="00EF3393"/>
    <w:rsid w:val="00EF3C53"/>
    <w:rsid w:val="00EF3C6A"/>
    <w:rsid w:val="00EF3F1A"/>
    <w:rsid w:val="00EF463E"/>
    <w:rsid w:val="00EF4C61"/>
    <w:rsid w:val="00EF541D"/>
    <w:rsid w:val="00EF571F"/>
    <w:rsid w:val="00EF579C"/>
    <w:rsid w:val="00EF57BB"/>
    <w:rsid w:val="00EF585C"/>
    <w:rsid w:val="00EF5B95"/>
    <w:rsid w:val="00EF60B7"/>
    <w:rsid w:val="00EF613D"/>
    <w:rsid w:val="00EF64C2"/>
    <w:rsid w:val="00EF6910"/>
    <w:rsid w:val="00EF7569"/>
    <w:rsid w:val="00EF77B3"/>
    <w:rsid w:val="00EF7A7D"/>
    <w:rsid w:val="00F003AA"/>
    <w:rsid w:val="00F0077B"/>
    <w:rsid w:val="00F00922"/>
    <w:rsid w:val="00F00A21"/>
    <w:rsid w:val="00F00B40"/>
    <w:rsid w:val="00F0102C"/>
    <w:rsid w:val="00F0106B"/>
    <w:rsid w:val="00F0134D"/>
    <w:rsid w:val="00F0137B"/>
    <w:rsid w:val="00F0139C"/>
    <w:rsid w:val="00F020E1"/>
    <w:rsid w:val="00F02164"/>
    <w:rsid w:val="00F0221D"/>
    <w:rsid w:val="00F023F3"/>
    <w:rsid w:val="00F025AE"/>
    <w:rsid w:val="00F02DE5"/>
    <w:rsid w:val="00F02F45"/>
    <w:rsid w:val="00F0324F"/>
    <w:rsid w:val="00F03AA2"/>
    <w:rsid w:val="00F03D4D"/>
    <w:rsid w:val="00F043F9"/>
    <w:rsid w:val="00F04C5F"/>
    <w:rsid w:val="00F04CF2"/>
    <w:rsid w:val="00F04E02"/>
    <w:rsid w:val="00F0526C"/>
    <w:rsid w:val="00F05558"/>
    <w:rsid w:val="00F0595E"/>
    <w:rsid w:val="00F05A7B"/>
    <w:rsid w:val="00F06293"/>
    <w:rsid w:val="00F06454"/>
    <w:rsid w:val="00F06A8C"/>
    <w:rsid w:val="00F06AA4"/>
    <w:rsid w:val="00F06CB2"/>
    <w:rsid w:val="00F06CE3"/>
    <w:rsid w:val="00F06E72"/>
    <w:rsid w:val="00F079DB"/>
    <w:rsid w:val="00F07C8A"/>
    <w:rsid w:val="00F07D8B"/>
    <w:rsid w:val="00F07FA5"/>
    <w:rsid w:val="00F104D0"/>
    <w:rsid w:val="00F10840"/>
    <w:rsid w:val="00F10928"/>
    <w:rsid w:val="00F10D32"/>
    <w:rsid w:val="00F10F23"/>
    <w:rsid w:val="00F116E1"/>
    <w:rsid w:val="00F11E4F"/>
    <w:rsid w:val="00F11F00"/>
    <w:rsid w:val="00F120BA"/>
    <w:rsid w:val="00F1266B"/>
    <w:rsid w:val="00F126F2"/>
    <w:rsid w:val="00F1272B"/>
    <w:rsid w:val="00F129E2"/>
    <w:rsid w:val="00F13033"/>
    <w:rsid w:val="00F13232"/>
    <w:rsid w:val="00F132E7"/>
    <w:rsid w:val="00F13A85"/>
    <w:rsid w:val="00F13C6A"/>
    <w:rsid w:val="00F13C93"/>
    <w:rsid w:val="00F14182"/>
    <w:rsid w:val="00F14212"/>
    <w:rsid w:val="00F14895"/>
    <w:rsid w:val="00F14A1F"/>
    <w:rsid w:val="00F14BE6"/>
    <w:rsid w:val="00F14C11"/>
    <w:rsid w:val="00F14D95"/>
    <w:rsid w:val="00F1531A"/>
    <w:rsid w:val="00F15A01"/>
    <w:rsid w:val="00F15D2C"/>
    <w:rsid w:val="00F161D9"/>
    <w:rsid w:val="00F16582"/>
    <w:rsid w:val="00F169AE"/>
    <w:rsid w:val="00F169B8"/>
    <w:rsid w:val="00F16B9D"/>
    <w:rsid w:val="00F16CE1"/>
    <w:rsid w:val="00F17125"/>
    <w:rsid w:val="00F171DD"/>
    <w:rsid w:val="00F1727E"/>
    <w:rsid w:val="00F179EF"/>
    <w:rsid w:val="00F17E02"/>
    <w:rsid w:val="00F17E22"/>
    <w:rsid w:val="00F20017"/>
    <w:rsid w:val="00F20776"/>
    <w:rsid w:val="00F21051"/>
    <w:rsid w:val="00F2106E"/>
    <w:rsid w:val="00F21402"/>
    <w:rsid w:val="00F21514"/>
    <w:rsid w:val="00F215E2"/>
    <w:rsid w:val="00F21AE7"/>
    <w:rsid w:val="00F21B8E"/>
    <w:rsid w:val="00F21CAF"/>
    <w:rsid w:val="00F21FFD"/>
    <w:rsid w:val="00F223BD"/>
    <w:rsid w:val="00F223EA"/>
    <w:rsid w:val="00F22EE2"/>
    <w:rsid w:val="00F22F70"/>
    <w:rsid w:val="00F232DA"/>
    <w:rsid w:val="00F232F6"/>
    <w:rsid w:val="00F23BAD"/>
    <w:rsid w:val="00F2432F"/>
    <w:rsid w:val="00F24874"/>
    <w:rsid w:val="00F24980"/>
    <w:rsid w:val="00F249DC"/>
    <w:rsid w:val="00F24B20"/>
    <w:rsid w:val="00F24EF6"/>
    <w:rsid w:val="00F25C36"/>
    <w:rsid w:val="00F26145"/>
    <w:rsid w:val="00F26345"/>
    <w:rsid w:val="00F2634C"/>
    <w:rsid w:val="00F26D6D"/>
    <w:rsid w:val="00F274E6"/>
    <w:rsid w:val="00F27A25"/>
    <w:rsid w:val="00F27BC4"/>
    <w:rsid w:val="00F27C95"/>
    <w:rsid w:val="00F3031B"/>
    <w:rsid w:val="00F30616"/>
    <w:rsid w:val="00F30910"/>
    <w:rsid w:val="00F31092"/>
    <w:rsid w:val="00F31673"/>
    <w:rsid w:val="00F3172C"/>
    <w:rsid w:val="00F31946"/>
    <w:rsid w:val="00F319F9"/>
    <w:rsid w:val="00F31B9C"/>
    <w:rsid w:val="00F31D7F"/>
    <w:rsid w:val="00F32AF9"/>
    <w:rsid w:val="00F32C09"/>
    <w:rsid w:val="00F33B96"/>
    <w:rsid w:val="00F33BF2"/>
    <w:rsid w:val="00F33E76"/>
    <w:rsid w:val="00F34413"/>
    <w:rsid w:val="00F346B1"/>
    <w:rsid w:val="00F3484E"/>
    <w:rsid w:val="00F34E78"/>
    <w:rsid w:val="00F34E84"/>
    <w:rsid w:val="00F34FB3"/>
    <w:rsid w:val="00F35876"/>
    <w:rsid w:val="00F36323"/>
    <w:rsid w:val="00F36535"/>
    <w:rsid w:val="00F3696D"/>
    <w:rsid w:val="00F36EA7"/>
    <w:rsid w:val="00F36F16"/>
    <w:rsid w:val="00F37507"/>
    <w:rsid w:val="00F379E3"/>
    <w:rsid w:val="00F40042"/>
    <w:rsid w:val="00F402F3"/>
    <w:rsid w:val="00F41179"/>
    <w:rsid w:val="00F415F2"/>
    <w:rsid w:val="00F41D9B"/>
    <w:rsid w:val="00F42037"/>
    <w:rsid w:val="00F423F6"/>
    <w:rsid w:val="00F42415"/>
    <w:rsid w:val="00F424D3"/>
    <w:rsid w:val="00F4284C"/>
    <w:rsid w:val="00F428ED"/>
    <w:rsid w:val="00F42E74"/>
    <w:rsid w:val="00F43690"/>
    <w:rsid w:val="00F43E81"/>
    <w:rsid w:val="00F443B0"/>
    <w:rsid w:val="00F444E7"/>
    <w:rsid w:val="00F447EA"/>
    <w:rsid w:val="00F44943"/>
    <w:rsid w:val="00F450AC"/>
    <w:rsid w:val="00F45159"/>
    <w:rsid w:val="00F453DF"/>
    <w:rsid w:val="00F45CCE"/>
    <w:rsid w:val="00F46319"/>
    <w:rsid w:val="00F4661B"/>
    <w:rsid w:val="00F46EEA"/>
    <w:rsid w:val="00F4737E"/>
    <w:rsid w:val="00F47D5F"/>
    <w:rsid w:val="00F47E5F"/>
    <w:rsid w:val="00F505C6"/>
    <w:rsid w:val="00F50623"/>
    <w:rsid w:val="00F511EE"/>
    <w:rsid w:val="00F51D28"/>
    <w:rsid w:val="00F51E4D"/>
    <w:rsid w:val="00F533F9"/>
    <w:rsid w:val="00F539AC"/>
    <w:rsid w:val="00F53D94"/>
    <w:rsid w:val="00F53E0A"/>
    <w:rsid w:val="00F5404E"/>
    <w:rsid w:val="00F5420D"/>
    <w:rsid w:val="00F5442D"/>
    <w:rsid w:val="00F54768"/>
    <w:rsid w:val="00F54ADC"/>
    <w:rsid w:val="00F553E8"/>
    <w:rsid w:val="00F55AA3"/>
    <w:rsid w:val="00F55DFC"/>
    <w:rsid w:val="00F56A01"/>
    <w:rsid w:val="00F56C88"/>
    <w:rsid w:val="00F57A30"/>
    <w:rsid w:val="00F57BDA"/>
    <w:rsid w:val="00F57F43"/>
    <w:rsid w:val="00F60058"/>
    <w:rsid w:val="00F6066A"/>
    <w:rsid w:val="00F60688"/>
    <w:rsid w:val="00F608DF"/>
    <w:rsid w:val="00F60BBA"/>
    <w:rsid w:val="00F60D88"/>
    <w:rsid w:val="00F60DC0"/>
    <w:rsid w:val="00F61248"/>
    <w:rsid w:val="00F61281"/>
    <w:rsid w:val="00F613C3"/>
    <w:rsid w:val="00F615C5"/>
    <w:rsid w:val="00F617B5"/>
    <w:rsid w:val="00F61D87"/>
    <w:rsid w:val="00F62635"/>
    <w:rsid w:val="00F626F5"/>
    <w:rsid w:val="00F62870"/>
    <w:rsid w:val="00F629DE"/>
    <w:rsid w:val="00F638B4"/>
    <w:rsid w:val="00F6394E"/>
    <w:rsid w:val="00F643C2"/>
    <w:rsid w:val="00F64704"/>
    <w:rsid w:val="00F64A0B"/>
    <w:rsid w:val="00F64CAE"/>
    <w:rsid w:val="00F6557B"/>
    <w:rsid w:val="00F65795"/>
    <w:rsid w:val="00F658DA"/>
    <w:rsid w:val="00F65A0A"/>
    <w:rsid w:val="00F666B5"/>
    <w:rsid w:val="00F66B57"/>
    <w:rsid w:val="00F66F76"/>
    <w:rsid w:val="00F67275"/>
    <w:rsid w:val="00F67EF9"/>
    <w:rsid w:val="00F70011"/>
    <w:rsid w:val="00F704DC"/>
    <w:rsid w:val="00F713E2"/>
    <w:rsid w:val="00F7168C"/>
    <w:rsid w:val="00F71844"/>
    <w:rsid w:val="00F7187B"/>
    <w:rsid w:val="00F718A4"/>
    <w:rsid w:val="00F723D7"/>
    <w:rsid w:val="00F72630"/>
    <w:rsid w:val="00F72698"/>
    <w:rsid w:val="00F728AA"/>
    <w:rsid w:val="00F72AD3"/>
    <w:rsid w:val="00F72C8A"/>
    <w:rsid w:val="00F72CA8"/>
    <w:rsid w:val="00F72D90"/>
    <w:rsid w:val="00F733BA"/>
    <w:rsid w:val="00F74073"/>
    <w:rsid w:val="00F741FA"/>
    <w:rsid w:val="00F7430B"/>
    <w:rsid w:val="00F745D9"/>
    <w:rsid w:val="00F7523E"/>
    <w:rsid w:val="00F759D7"/>
    <w:rsid w:val="00F75E2F"/>
    <w:rsid w:val="00F7609A"/>
    <w:rsid w:val="00F76152"/>
    <w:rsid w:val="00F761AD"/>
    <w:rsid w:val="00F7646D"/>
    <w:rsid w:val="00F76924"/>
    <w:rsid w:val="00F76C8F"/>
    <w:rsid w:val="00F76FD6"/>
    <w:rsid w:val="00F77293"/>
    <w:rsid w:val="00F77C33"/>
    <w:rsid w:val="00F77D71"/>
    <w:rsid w:val="00F77F22"/>
    <w:rsid w:val="00F808F0"/>
    <w:rsid w:val="00F80927"/>
    <w:rsid w:val="00F80D74"/>
    <w:rsid w:val="00F80E8A"/>
    <w:rsid w:val="00F819E1"/>
    <w:rsid w:val="00F822A0"/>
    <w:rsid w:val="00F82B44"/>
    <w:rsid w:val="00F82B8B"/>
    <w:rsid w:val="00F83A8B"/>
    <w:rsid w:val="00F83B2E"/>
    <w:rsid w:val="00F83C33"/>
    <w:rsid w:val="00F84099"/>
    <w:rsid w:val="00F8412E"/>
    <w:rsid w:val="00F843F7"/>
    <w:rsid w:val="00F8476D"/>
    <w:rsid w:val="00F84932"/>
    <w:rsid w:val="00F84A59"/>
    <w:rsid w:val="00F85501"/>
    <w:rsid w:val="00F856B7"/>
    <w:rsid w:val="00F856DE"/>
    <w:rsid w:val="00F85851"/>
    <w:rsid w:val="00F861D2"/>
    <w:rsid w:val="00F86769"/>
    <w:rsid w:val="00F8676D"/>
    <w:rsid w:val="00F86C16"/>
    <w:rsid w:val="00F86FBD"/>
    <w:rsid w:val="00F874DD"/>
    <w:rsid w:val="00F8798B"/>
    <w:rsid w:val="00F87F91"/>
    <w:rsid w:val="00F9034D"/>
    <w:rsid w:val="00F90624"/>
    <w:rsid w:val="00F907AF"/>
    <w:rsid w:val="00F90E09"/>
    <w:rsid w:val="00F90E58"/>
    <w:rsid w:val="00F91633"/>
    <w:rsid w:val="00F91CBA"/>
    <w:rsid w:val="00F91CBC"/>
    <w:rsid w:val="00F91E36"/>
    <w:rsid w:val="00F922ED"/>
    <w:rsid w:val="00F93A0A"/>
    <w:rsid w:val="00F93FB2"/>
    <w:rsid w:val="00F94296"/>
    <w:rsid w:val="00F945C1"/>
    <w:rsid w:val="00F94A71"/>
    <w:rsid w:val="00F94CCA"/>
    <w:rsid w:val="00F95156"/>
    <w:rsid w:val="00F9535C"/>
    <w:rsid w:val="00F95426"/>
    <w:rsid w:val="00F95499"/>
    <w:rsid w:val="00F95780"/>
    <w:rsid w:val="00F95D44"/>
    <w:rsid w:val="00F95EFB"/>
    <w:rsid w:val="00F9624E"/>
    <w:rsid w:val="00F9660E"/>
    <w:rsid w:val="00F9687F"/>
    <w:rsid w:val="00F96923"/>
    <w:rsid w:val="00F96E26"/>
    <w:rsid w:val="00F970DB"/>
    <w:rsid w:val="00F9766C"/>
    <w:rsid w:val="00F97774"/>
    <w:rsid w:val="00FA002A"/>
    <w:rsid w:val="00FA008C"/>
    <w:rsid w:val="00FA0275"/>
    <w:rsid w:val="00FA0431"/>
    <w:rsid w:val="00FA04B0"/>
    <w:rsid w:val="00FA053A"/>
    <w:rsid w:val="00FA0577"/>
    <w:rsid w:val="00FA086C"/>
    <w:rsid w:val="00FA0870"/>
    <w:rsid w:val="00FA0FFB"/>
    <w:rsid w:val="00FA1292"/>
    <w:rsid w:val="00FA1441"/>
    <w:rsid w:val="00FA1596"/>
    <w:rsid w:val="00FA1D00"/>
    <w:rsid w:val="00FA203F"/>
    <w:rsid w:val="00FA25F4"/>
    <w:rsid w:val="00FA2775"/>
    <w:rsid w:val="00FA2D95"/>
    <w:rsid w:val="00FA2F72"/>
    <w:rsid w:val="00FA3490"/>
    <w:rsid w:val="00FA389C"/>
    <w:rsid w:val="00FA38A1"/>
    <w:rsid w:val="00FA3C01"/>
    <w:rsid w:val="00FA3F41"/>
    <w:rsid w:val="00FA4181"/>
    <w:rsid w:val="00FA4A3B"/>
    <w:rsid w:val="00FA4FDA"/>
    <w:rsid w:val="00FA4FDE"/>
    <w:rsid w:val="00FA501D"/>
    <w:rsid w:val="00FA50FB"/>
    <w:rsid w:val="00FA62C1"/>
    <w:rsid w:val="00FA63DE"/>
    <w:rsid w:val="00FA6B17"/>
    <w:rsid w:val="00FA6F91"/>
    <w:rsid w:val="00FA71CD"/>
    <w:rsid w:val="00FA7860"/>
    <w:rsid w:val="00FA7C68"/>
    <w:rsid w:val="00FB0060"/>
    <w:rsid w:val="00FB012F"/>
    <w:rsid w:val="00FB0A08"/>
    <w:rsid w:val="00FB0AD3"/>
    <w:rsid w:val="00FB0D58"/>
    <w:rsid w:val="00FB1081"/>
    <w:rsid w:val="00FB1730"/>
    <w:rsid w:val="00FB185F"/>
    <w:rsid w:val="00FB21EE"/>
    <w:rsid w:val="00FB2305"/>
    <w:rsid w:val="00FB231D"/>
    <w:rsid w:val="00FB2386"/>
    <w:rsid w:val="00FB2506"/>
    <w:rsid w:val="00FB2985"/>
    <w:rsid w:val="00FB306B"/>
    <w:rsid w:val="00FB33F9"/>
    <w:rsid w:val="00FB3784"/>
    <w:rsid w:val="00FB3AAC"/>
    <w:rsid w:val="00FB488D"/>
    <w:rsid w:val="00FB4A2E"/>
    <w:rsid w:val="00FB50C2"/>
    <w:rsid w:val="00FB529D"/>
    <w:rsid w:val="00FB53A2"/>
    <w:rsid w:val="00FB56C5"/>
    <w:rsid w:val="00FB57EF"/>
    <w:rsid w:val="00FB58F9"/>
    <w:rsid w:val="00FB59E5"/>
    <w:rsid w:val="00FB5FB0"/>
    <w:rsid w:val="00FB64D0"/>
    <w:rsid w:val="00FB6833"/>
    <w:rsid w:val="00FB6F0E"/>
    <w:rsid w:val="00FB7747"/>
    <w:rsid w:val="00FB7C86"/>
    <w:rsid w:val="00FB7E29"/>
    <w:rsid w:val="00FB7F55"/>
    <w:rsid w:val="00FC01A4"/>
    <w:rsid w:val="00FC06BF"/>
    <w:rsid w:val="00FC0AE4"/>
    <w:rsid w:val="00FC0E21"/>
    <w:rsid w:val="00FC0E6B"/>
    <w:rsid w:val="00FC1694"/>
    <w:rsid w:val="00FC18A5"/>
    <w:rsid w:val="00FC1CF2"/>
    <w:rsid w:val="00FC1ED5"/>
    <w:rsid w:val="00FC2124"/>
    <w:rsid w:val="00FC2576"/>
    <w:rsid w:val="00FC2A8A"/>
    <w:rsid w:val="00FC2E45"/>
    <w:rsid w:val="00FC3355"/>
    <w:rsid w:val="00FC351E"/>
    <w:rsid w:val="00FC35DE"/>
    <w:rsid w:val="00FC3BC6"/>
    <w:rsid w:val="00FC3E9C"/>
    <w:rsid w:val="00FC4398"/>
    <w:rsid w:val="00FC4401"/>
    <w:rsid w:val="00FC4871"/>
    <w:rsid w:val="00FC48D8"/>
    <w:rsid w:val="00FC4B62"/>
    <w:rsid w:val="00FC4BA2"/>
    <w:rsid w:val="00FC4BE7"/>
    <w:rsid w:val="00FC503B"/>
    <w:rsid w:val="00FC5081"/>
    <w:rsid w:val="00FC5301"/>
    <w:rsid w:val="00FC588B"/>
    <w:rsid w:val="00FC5B26"/>
    <w:rsid w:val="00FC5D41"/>
    <w:rsid w:val="00FC5E55"/>
    <w:rsid w:val="00FC5F5C"/>
    <w:rsid w:val="00FC6028"/>
    <w:rsid w:val="00FC635D"/>
    <w:rsid w:val="00FC66B8"/>
    <w:rsid w:val="00FC6947"/>
    <w:rsid w:val="00FC6E6C"/>
    <w:rsid w:val="00FC6E74"/>
    <w:rsid w:val="00FC7004"/>
    <w:rsid w:val="00FC7029"/>
    <w:rsid w:val="00FC7186"/>
    <w:rsid w:val="00FC72C2"/>
    <w:rsid w:val="00FC742F"/>
    <w:rsid w:val="00FC7B06"/>
    <w:rsid w:val="00FC7C89"/>
    <w:rsid w:val="00FC7DD7"/>
    <w:rsid w:val="00FD0F61"/>
    <w:rsid w:val="00FD10DB"/>
    <w:rsid w:val="00FD1280"/>
    <w:rsid w:val="00FD143C"/>
    <w:rsid w:val="00FD1946"/>
    <w:rsid w:val="00FD1F52"/>
    <w:rsid w:val="00FD2965"/>
    <w:rsid w:val="00FD2A64"/>
    <w:rsid w:val="00FD2CC3"/>
    <w:rsid w:val="00FD31C7"/>
    <w:rsid w:val="00FD324E"/>
    <w:rsid w:val="00FD3ABA"/>
    <w:rsid w:val="00FD3D61"/>
    <w:rsid w:val="00FD436D"/>
    <w:rsid w:val="00FD491D"/>
    <w:rsid w:val="00FD49DB"/>
    <w:rsid w:val="00FD5062"/>
    <w:rsid w:val="00FD506B"/>
    <w:rsid w:val="00FD57A5"/>
    <w:rsid w:val="00FD5FCA"/>
    <w:rsid w:val="00FD6231"/>
    <w:rsid w:val="00FD63EF"/>
    <w:rsid w:val="00FD6D64"/>
    <w:rsid w:val="00FD70C7"/>
    <w:rsid w:val="00FD7399"/>
    <w:rsid w:val="00FD764D"/>
    <w:rsid w:val="00FD7677"/>
    <w:rsid w:val="00FD774F"/>
    <w:rsid w:val="00FD7ACC"/>
    <w:rsid w:val="00FD7B35"/>
    <w:rsid w:val="00FD7BCD"/>
    <w:rsid w:val="00FD7C6C"/>
    <w:rsid w:val="00FD7CDC"/>
    <w:rsid w:val="00FD7F20"/>
    <w:rsid w:val="00FE01A6"/>
    <w:rsid w:val="00FE02F8"/>
    <w:rsid w:val="00FE0AE4"/>
    <w:rsid w:val="00FE0BA6"/>
    <w:rsid w:val="00FE0CA2"/>
    <w:rsid w:val="00FE1445"/>
    <w:rsid w:val="00FE153E"/>
    <w:rsid w:val="00FE1769"/>
    <w:rsid w:val="00FE18D2"/>
    <w:rsid w:val="00FE18EF"/>
    <w:rsid w:val="00FE1CE2"/>
    <w:rsid w:val="00FE1DFC"/>
    <w:rsid w:val="00FE21B5"/>
    <w:rsid w:val="00FE235B"/>
    <w:rsid w:val="00FE27FE"/>
    <w:rsid w:val="00FE2852"/>
    <w:rsid w:val="00FE2A5D"/>
    <w:rsid w:val="00FE2F5F"/>
    <w:rsid w:val="00FE2F6A"/>
    <w:rsid w:val="00FE3116"/>
    <w:rsid w:val="00FE393B"/>
    <w:rsid w:val="00FE4608"/>
    <w:rsid w:val="00FE4826"/>
    <w:rsid w:val="00FE5DD2"/>
    <w:rsid w:val="00FE633A"/>
    <w:rsid w:val="00FE66DF"/>
    <w:rsid w:val="00FE6845"/>
    <w:rsid w:val="00FE693B"/>
    <w:rsid w:val="00FE6AD1"/>
    <w:rsid w:val="00FE6C84"/>
    <w:rsid w:val="00FE772E"/>
    <w:rsid w:val="00FE78FD"/>
    <w:rsid w:val="00FE7BA2"/>
    <w:rsid w:val="00FF005E"/>
    <w:rsid w:val="00FF0586"/>
    <w:rsid w:val="00FF0724"/>
    <w:rsid w:val="00FF09BD"/>
    <w:rsid w:val="00FF0F62"/>
    <w:rsid w:val="00FF12E6"/>
    <w:rsid w:val="00FF14DB"/>
    <w:rsid w:val="00FF1744"/>
    <w:rsid w:val="00FF183A"/>
    <w:rsid w:val="00FF1F34"/>
    <w:rsid w:val="00FF2265"/>
    <w:rsid w:val="00FF25AC"/>
    <w:rsid w:val="00FF2DD8"/>
    <w:rsid w:val="00FF3223"/>
    <w:rsid w:val="00FF3485"/>
    <w:rsid w:val="00FF3496"/>
    <w:rsid w:val="00FF370F"/>
    <w:rsid w:val="00FF3CA1"/>
    <w:rsid w:val="00FF4177"/>
    <w:rsid w:val="00FF4553"/>
    <w:rsid w:val="00FF4675"/>
    <w:rsid w:val="00FF48C8"/>
    <w:rsid w:val="00FF49EF"/>
    <w:rsid w:val="00FF5142"/>
    <w:rsid w:val="00FF52EA"/>
    <w:rsid w:val="00FF6114"/>
    <w:rsid w:val="00FF698A"/>
    <w:rsid w:val="00FF69A7"/>
    <w:rsid w:val="00FF74AC"/>
    <w:rsid w:val="00FF74CE"/>
    <w:rsid w:val="00FF77EC"/>
    <w:rsid w:val="00FF7932"/>
    <w:rsid w:val="00FF79A3"/>
    <w:rsid w:val="00FF7C7F"/>
    <w:rsid w:val="047A472E"/>
    <w:rsid w:val="0CA53C6D"/>
    <w:rsid w:val="0E60322C"/>
    <w:rsid w:val="1C467056"/>
    <w:rsid w:val="1D3DCEF8"/>
    <w:rsid w:val="1F7A22FA"/>
    <w:rsid w:val="1FABAA86"/>
    <w:rsid w:val="2D228BB6"/>
    <w:rsid w:val="377C86A2"/>
    <w:rsid w:val="3CAE58A4"/>
    <w:rsid w:val="3CE3BA19"/>
    <w:rsid w:val="46B40971"/>
    <w:rsid w:val="4A924ED7"/>
    <w:rsid w:val="4DFC659A"/>
    <w:rsid w:val="68F51F73"/>
    <w:rsid w:val="6EEE97F5"/>
    <w:rsid w:val="7DA0F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db3e2"/>
    </o:shapedefaults>
    <o:shapelayout v:ext="edit">
      <o:idmap v:ext="edit" data="2"/>
    </o:shapelayout>
  </w:shapeDefaults>
  <w:decimalSymbol w:val="."/>
  <w:listSeparator w:val=","/>
  <w14:docId w14:val="2AFDD875"/>
  <w15:docId w15:val="{C6D05EC8-03B3-4FCE-8CB3-976A61920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53A2"/>
    <w:pPr>
      <w:jc w:val="both"/>
    </w:pPr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D6708E"/>
    <w:pPr>
      <w:widowControl w:val="0"/>
      <w:kinsoku w:val="0"/>
      <w:overflowPunct w:val="0"/>
      <w:autoSpaceDE w:val="0"/>
      <w:autoSpaceDN w:val="0"/>
      <w:adjustRightInd w:val="0"/>
      <w:ind w:right="15"/>
      <w:jc w:val="center"/>
      <w:outlineLvl w:val="0"/>
    </w:pPr>
    <w:rPr>
      <w:rFonts w:eastAsiaTheme="minorEastAsia"/>
      <w:b/>
      <w:bCs/>
      <w:spacing w:val="-1"/>
      <w:sz w:val="32"/>
      <w:szCs w:val="32"/>
      <w:lang w:val="es-MX" w:eastAsia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1"/>
    <w:qFormat/>
    <w:rsid w:val="00A3561C"/>
    <w:pPr>
      <w:widowControl w:val="0"/>
      <w:autoSpaceDE w:val="0"/>
      <w:autoSpaceDN w:val="0"/>
      <w:adjustRightInd w:val="0"/>
      <w:ind w:right="15"/>
      <w:jc w:val="left"/>
      <w:outlineLvl w:val="1"/>
    </w:pPr>
    <w:rPr>
      <w:rFonts w:eastAsiaTheme="minorEastAsia"/>
      <w:b/>
      <w:bCs/>
      <w:i/>
      <w:iCs/>
      <w:lang w:val="es-MX" w:eastAsia="es-MX"/>
      <w14:ligatures w14:val="standardContextual"/>
    </w:rPr>
  </w:style>
  <w:style w:type="paragraph" w:styleId="Ttulo3">
    <w:name w:val="heading 3"/>
    <w:basedOn w:val="Normal"/>
    <w:next w:val="Normal"/>
    <w:link w:val="Ttulo3Car"/>
    <w:unhideWhenUsed/>
    <w:qFormat/>
    <w:rsid w:val="001774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1774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rsid w:val="001774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70972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link w:val="EncabezadoCar"/>
    <w:rsid w:val="00170972"/>
    <w:pPr>
      <w:tabs>
        <w:tab w:val="center" w:pos="4320"/>
        <w:tab w:val="right" w:pos="8640"/>
      </w:tabs>
    </w:pPr>
  </w:style>
  <w:style w:type="paragraph" w:customStyle="1" w:styleId="Textonotafinal">
    <w:name w:val="Texto nota final"/>
    <w:basedOn w:val="Normal"/>
    <w:rsid w:val="00170972"/>
    <w:rPr>
      <w:sz w:val="20"/>
      <w:szCs w:val="20"/>
    </w:rPr>
  </w:style>
  <w:style w:type="paragraph" w:customStyle="1" w:styleId="n0">
    <w:name w:val="n0"/>
    <w:basedOn w:val="Normal"/>
    <w:rsid w:val="00170972"/>
    <w:pPr>
      <w:keepLines/>
      <w:spacing w:before="240"/>
      <w:ind w:left="709" w:right="-351" w:hanging="709"/>
    </w:pPr>
    <w:rPr>
      <w:color w:val="800080"/>
    </w:rPr>
  </w:style>
  <w:style w:type="paragraph" w:styleId="Textoindependiente">
    <w:name w:val="Body Text"/>
    <w:basedOn w:val="Normal"/>
    <w:link w:val="TextoindependienteCar"/>
    <w:rsid w:val="00170972"/>
    <w:pPr>
      <w:spacing w:before="240"/>
    </w:pPr>
    <w:rPr>
      <w:color w:val="0000FF"/>
    </w:rPr>
  </w:style>
  <w:style w:type="paragraph" w:customStyle="1" w:styleId="n01">
    <w:name w:val="n01"/>
    <w:basedOn w:val="Normal"/>
    <w:rsid w:val="00170972"/>
    <w:pPr>
      <w:keepLines/>
      <w:spacing w:before="240"/>
      <w:ind w:left="720" w:hanging="720"/>
    </w:pPr>
    <w:rPr>
      <w:rFonts w:ascii="Univers (W1)" w:hAnsi="Univers (W1)"/>
      <w:color w:val="800080"/>
    </w:rPr>
  </w:style>
  <w:style w:type="paragraph" w:customStyle="1" w:styleId="Mapadeldocumento1">
    <w:name w:val="Mapa del documento1"/>
    <w:basedOn w:val="Normal"/>
    <w:rsid w:val="00170972"/>
    <w:pPr>
      <w:shd w:val="clear" w:color="auto" w:fill="000080"/>
    </w:pPr>
    <w:rPr>
      <w:rFonts w:ascii="Tahoma" w:hAnsi="Tahoma" w:cs="Tahoma"/>
    </w:rPr>
  </w:style>
  <w:style w:type="paragraph" w:customStyle="1" w:styleId="Profesin">
    <w:name w:val="Profesión"/>
    <w:basedOn w:val="Normal"/>
    <w:rsid w:val="00170972"/>
    <w:pPr>
      <w:jc w:val="center"/>
    </w:pPr>
    <w:rPr>
      <w:b/>
      <w:bCs/>
      <w:caps/>
      <w:sz w:val="28"/>
      <w:szCs w:val="28"/>
    </w:rPr>
  </w:style>
  <w:style w:type="paragraph" w:styleId="Subttulo">
    <w:name w:val="Subtitle"/>
    <w:basedOn w:val="Normal"/>
    <w:link w:val="SubttuloCar"/>
    <w:qFormat/>
    <w:rsid w:val="00DE4955"/>
    <w:pPr>
      <w:jc w:val="center"/>
    </w:pPr>
    <w:rPr>
      <w:rFonts w:ascii="Arial Negrita" w:hAnsi="Arial Negrita"/>
      <w:b/>
      <w:bCs/>
      <w:smallCaps/>
      <w:sz w:val="26"/>
    </w:rPr>
  </w:style>
  <w:style w:type="paragraph" w:styleId="Mapadeldocumento">
    <w:name w:val="Document Map"/>
    <w:basedOn w:val="Normal"/>
    <w:semiHidden/>
    <w:rsid w:val="00170972"/>
    <w:pPr>
      <w:shd w:val="clear" w:color="auto" w:fill="000080"/>
    </w:pPr>
    <w:rPr>
      <w:rFonts w:ascii="Tahoma" w:hAnsi="Tahoma" w:cs="Tahoma"/>
    </w:rPr>
  </w:style>
  <w:style w:type="paragraph" w:styleId="Textoindependiente2">
    <w:name w:val="Body Text 2"/>
    <w:basedOn w:val="Normal"/>
    <w:rsid w:val="00170972"/>
    <w:pPr>
      <w:spacing w:before="240"/>
      <w:ind w:right="1951"/>
    </w:pPr>
  </w:style>
  <w:style w:type="paragraph" w:customStyle="1" w:styleId="p0">
    <w:name w:val="p0"/>
    <w:basedOn w:val="Normal"/>
    <w:rsid w:val="00170972"/>
    <w:pPr>
      <w:keepLines/>
      <w:widowControl w:val="0"/>
      <w:spacing w:before="240"/>
    </w:pPr>
    <w:rPr>
      <w:rFonts w:ascii="Helvetica" w:hAnsi="Helvetica"/>
      <w:snapToGrid w:val="0"/>
      <w:color w:val="0000FF"/>
    </w:rPr>
  </w:style>
  <w:style w:type="paragraph" w:styleId="Textodeglobo">
    <w:name w:val="Balloon Text"/>
    <w:basedOn w:val="Normal"/>
    <w:semiHidden/>
    <w:rsid w:val="001709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170972"/>
    <w:pPr>
      <w:spacing w:before="360"/>
      <w:outlineLvl w:val="0"/>
    </w:pPr>
    <w:rPr>
      <w:u w:val="single"/>
    </w:rPr>
  </w:style>
  <w:style w:type="paragraph" w:styleId="TDC7">
    <w:name w:val="toc 7"/>
    <w:basedOn w:val="Normal"/>
    <w:next w:val="Normal"/>
    <w:rsid w:val="00CC726E"/>
    <w:pPr>
      <w:tabs>
        <w:tab w:val="left" w:leader="dot" w:pos="8646"/>
        <w:tab w:val="right" w:pos="9072"/>
      </w:tabs>
      <w:ind w:left="4253" w:right="850"/>
      <w:jc w:val="left"/>
    </w:pPr>
    <w:rPr>
      <w:rFonts w:ascii="Univers (W1)" w:hAnsi="Univers (W1)" w:cs="Times New Roman"/>
    </w:rPr>
  </w:style>
  <w:style w:type="character" w:styleId="Hipervnculo">
    <w:name w:val="Hyperlink"/>
    <w:basedOn w:val="Fuentedeprrafopredeter"/>
    <w:uiPriority w:val="99"/>
    <w:rsid w:val="00404D4D"/>
    <w:rPr>
      <w:color w:val="0000FF"/>
      <w:u w:val="single"/>
    </w:rPr>
  </w:style>
  <w:style w:type="paragraph" w:styleId="Prrafodelista">
    <w:name w:val="List Paragraph"/>
    <w:aliases w:val="Concepto,Párrafo,de,lista"/>
    <w:basedOn w:val="Normal"/>
    <w:link w:val="PrrafodelistaCar"/>
    <w:uiPriority w:val="34"/>
    <w:qFormat/>
    <w:rsid w:val="00F8476D"/>
    <w:pPr>
      <w:ind w:left="708"/>
    </w:pPr>
  </w:style>
  <w:style w:type="paragraph" w:customStyle="1" w:styleId="Texto">
    <w:name w:val="Texto"/>
    <w:basedOn w:val="Normal"/>
    <w:link w:val="TextoCar"/>
    <w:rsid w:val="007F4D45"/>
    <w:pPr>
      <w:spacing w:after="101" w:line="216" w:lineRule="exact"/>
      <w:ind w:firstLine="288"/>
    </w:pPr>
    <w:rPr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7F4D45"/>
    <w:rPr>
      <w:rFonts w:ascii="Arial" w:hAnsi="Arial" w:cs="Arial"/>
      <w:sz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3E64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E64BB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3E64BB"/>
    <w:rPr>
      <w:vertAlign w:val="superscript"/>
    </w:rPr>
  </w:style>
  <w:style w:type="character" w:styleId="Hipervnculovisitado">
    <w:name w:val="FollowedHyperlink"/>
    <w:basedOn w:val="Fuentedeprrafopredeter"/>
    <w:rsid w:val="00D87BDC"/>
    <w:rPr>
      <w:color w:val="800080" w:themeColor="followedHyperlink"/>
      <w:u w:val="single"/>
    </w:rPr>
  </w:style>
  <w:style w:type="paragraph" w:customStyle="1" w:styleId="Default">
    <w:name w:val="Default"/>
    <w:rsid w:val="00705B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3076C4"/>
    <w:rPr>
      <w:rFonts w:ascii="Arial" w:hAnsi="Arial" w:cs="Arial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53650"/>
    <w:pPr>
      <w:jc w:val="left"/>
    </w:pPr>
    <w:rPr>
      <w:rFonts w:ascii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53650"/>
    <w:rPr>
      <w:lang w:eastAsia="es-ES"/>
    </w:rPr>
  </w:style>
  <w:style w:type="paragraph" w:styleId="Textonotaalfinal">
    <w:name w:val="endnote text"/>
    <w:basedOn w:val="Normal"/>
    <w:link w:val="TextonotaalfinalCar"/>
    <w:semiHidden/>
    <w:rsid w:val="00D53650"/>
    <w:pPr>
      <w:jc w:val="left"/>
    </w:pPr>
    <w:rPr>
      <w:rFonts w:ascii="Times New Roman" w:hAnsi="Times New Roman" w:cs="Times New Roman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D53650"/>
    <w:rPr>
      <w:lang w:eastAsia="es-ES"/>
    </w:rPr>
  </w:style>
  <w:style w:type="paragraph" w:customStyle="1" w:styleId="bulnot">
    <w:name w:val="bulnot"/>
    <w:basedOn w:val="Normal"/>
    <w:rsid w:val="00D53650"/>
    <w:pPr>
      <w:tabs>
        <w:tab w:val="left" w:pos="851"/>
      </w:tabs>
      <w:spacing w:before="360"/>
      <w:ind w:left="1985" w:right="2036" w:hanging="273"/>
    </w:pPr>
    <w:rPr>
      <w:rFonts w:cs="Times New Roman"/>
      <w:b/>
      <w:color w:val="0000FF"/>
      <w:spacing w:val="10"/>
      <w:sz w:val="22"/>
      <w:szCs w:val="20"/>
      <w:lang w:val="es-MX"/>
    </w:rPr>
  </w:style>
  <w:style w:type="paragraph" w:customStyle="1" w:styleId="texto0">
    <w:name w:val="texto"/>
    <w:basedOn w:val="Normal"/>
    <w:rsid w:val="00D53650"/>
    <w:pPr>
      <w:keepLines/>
      <w:spacing w:before="240"/>
    </w:pPr>
    <w:rPr>
      <w:rFonts w:cs="Times New Roman"/>
      <w:color w:val="000080"/>
      <w:szCs w:val="20"/>
      <w:lang w:val="es-MX"/>
    </w:rPr>
  </w:style>
  <w:style w:type="paragraph" w:customStyle="1" w:styleId="bullet">
    <w:name w:val="bullet"/>
    <w:basedOn w:val="Normal"/>
    <w:rsid w:val="00D53650"/>
    <w:pPr>
      <w:keepLines/>
      <w:spacing w:before="240" w:after="120"/>
      <w:ind w:left="1418" w:right="901" w:hanging="284"/>
    </w:pPr>
    <w:rPr>
      <w:rFonts w:cs="Times New Roman"/>
      <w:b/>
      <w:color w:val="0000FF"/>
      <w:spacing w:val="10"/>
      <w:szCs w:val="20"/>
      <w:lang w:val="es-MX"/>
    </w:rPr>
  </w:style>
  <w:style w:type="paragraph" w:customStyle="1" w:styleId="estado">
    <w:name w:val="estado"/>
    <w:basedOn w:val="Normal"/>
    <w:rsid w:val="00D53650"/>
    <w:pPr>
      <w:spacing w:before="360" w:line="320" w:lineRule="exact"/>
      <w:ind w:left="567" w:hanging="567"/>
    </w:pPr>
    <w:rPr>
      <w:rFonts w:cs="Times New Roman"/>
      <w:szCs w:val="20"/>
      <w:lang w:val="es-MX"/>
    </w:rPr>
  </w:style>
  <w:style w:type="paragraph" w:customStyle="1" w:styleId="tit-gra">
    <w:name w:val="tit-gra"/>
    <w:basedOn w:val="Normal"/>
    <w:rsid w:val="00D53650"/>
    <w:pPr>
      <w:keepNext/>
      <w:keepLines/>
      <w:jc w:val="center"/>
    </w:pPr>
    <w:rPr>
      <w:rFonts w:cs="Times New Roman"/>
      <w:b/>
      <w:szCs w:val="20"/>
      <w:lang w:val="es-MX"/>
    </w:rPr>
  </w:style>
  <w:style w:type="paragraph" w:customStyle="1" w:styleId="var">
    <w:name w:val="var%"/>
    <w:basedOn w:val="Normal"/>
    <w:rsid w:val="00D53650"/>
    <w:pPr>
      <w:jc w:val="center"/>
    </w:pPr>
    <w:rPr>
      <w:rFonts w:cs="Times New Roman"/>
      <w:sz w:val="18"/>
      <w:szCs w:val="20"/>
      <w:lang w:val="es-MX"/>
    </w:rPr>
  </w:style>
  <w:style w:type="paragraph" w:styleId="Textodebloque">
    <w:name w:val="Block Text"/>
    <w:basedOn w:val="Normal"/>
    <w:rsid w:val="00D53650"/>
    <w:pPr>
      <w:spacing w:before="240"/>
      <w:ind w:left="-142" w:right="-91"/>
      <w:jc w:val="center"/>
    </w:pPr>
    <w:rPr>
      <w:rFonts w:cs="Times New Roman"/>
      <w:b/>
      <w:caps/>
      <w:szCs w:val="20"/>
      <w:lang w:val="es-MX"/>
    </w:rPr>
  </w:style>
  <w:style w:type="paragraph" w:customStyle="1" w:styleId="Textodebloque1">
    <w:name w:val="Texto de bloque1"/>
    <w:basedOn w:val="Normal"/>
    <w:rsid w:val="00D53650"/>
    <w:pPr>
      <w:spacing w:before="240"/>
      <w:ind w:left="1843" w:right="1361" w:hanging="273"/>
    </w:pPr>
    <w:rPr>
      <w:rFonts w:cs="Times New Roman"/>
      <w:b/>
      <w:sz w:val="22"/>
      <w:szCs w:val="20"/>
      <w:lang w:val="es-MX"/>
    </w:rPr>
  </w:style>
  <w:style w:type="paragraph" w:customStyle="1" w:styleId="Textoindependiente21">
    <w:name w:val="Texto independiente 21"/>
    <w:basedOn w:val="Normal"/>
    <w:rsid w:val="00D53650"/>
    <w:pPr>
      <w:spacing w:before="360"/>
      <w:ind w:left="570"/>
    </w:pPr>
    <w:rPr>
      <w:rFonts w:cs="Times New Roman"/>
      <w:color w:val="0000FF"/>
      <w:szCs w:val="20"/>
      <w:lang w:val="es-MX"/>
    </w:rPr>
  </w:style>
  <w:style w:type="paragraph" w:customStyle="1" w:styleId="nombre">
    <w:name w:val="nombre"/>
    <w:basedOn w:val="Normal"/>
    <w:rsid w:val="00D53650"/>
    <w:pPr>
      <w:keepLines/>
      <w:spacing w:before="240"/>
      <w:ind w:left="1080" w:hanging="1080"/>
      <w:jc w:val="left"/>
    </w:pPr>
    <w:rPr>
      <w:rFonts w:ascii="Helvetica" w:hAnsi="Helvetica" w:cs="Times New Roman"/>
      <w:color w:val="0000FF"/>
      <w:szCs w:val="20"/>
      <w:lang w:val="es-MX"/>
    </w:rPr>
  </w:style>
  <w:style w:type="paragraph" w:styleId="NormalWeb">
    <w:name w:val="Normal (Web)"/>
    <w:basedOn w:val="Normal"/>
    <w:uiPriority w:val="99"/>
    <w:rsid w:val="00D53650"/>
    <w:pPr>
      <w:spacing w:before="100" w:beforeAutospacing="1" w:after="100" w:afterAutospacing="1"/>
      <w:jc w:val="left"/>
    </w:pPr>
    <w:rPr>
      <w:rFonts w:ascii="Times New Roman" w:hAnsi="Times New Roman" w:cs="Times New Roman"/>
      <w:lang w:val="es-ES"/>
    </w:rPr>
  </w:style>
  <w:style w:type="paragraph" w:styleId="Ttulo">
    <w:name w:val="Title"/>
    <w:basedOn w:val="Normal"/>
    <w:link w:val="TtuloCar"/>
    <w:qFormat/>
    <w:rsid w:val="00DE4955"/>
    <w:pPr>
      <w:numPr>
        <w:numId w:val="5"/>
      </w:numPr>
      <w:jc w:val="center"/>
    </w:pPr>
    <w:rPr>
      <w:rFonts w:ascii="Arial Negrita" w:hAnsi="Arial Negrita" w:cs="Times New Roman"/>
      <w:b/>
      <w:smallCaps/>
      <w:sz w:val="26"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DE4955"/>
    <w:rPr>
      <w:rFonts w:ascii="Arial Negrita" w:hAnsi="Arial Negrita"/>
      <w:b/>
      <w:smallCaps/>
      <w:sz w:val="26"/>
      <w:lang w:val="es-ES" w:eastAsia="es-ES"/>
    </w:rPr>
  </w:style>
  <w:style w:type="table" w:styleId="Tablaconcuadrcula">
    <w:name w:val="Table Grid"/>
    <w:basedOn w:val="Tablanormal"/>
    <w:rsid w:val="00D5365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final">
    <w:name w:val="endnote reference"/>
    <w:basedOn w:val="Fuentedeprrafopredeter"/>
    <w:semiHidden/>
    <w:rsid w:val="00D53650"/>
    <w:rPr>
      <w:vertAlign w:val="superscript"/>
    </w:rPr>
  </w:style>
  <w:style w:type="paragraph" w:customStyle="1" w:styleId="p1">
    <w:name w:val="p1"/>
    <w:basedOn w:val="p0"/>
    <w:rsid w:val="00D53650"/>
    <w:pPr>
      <w:spacing w:before="360"/>
    </w:pPr>
    <w:rPr>
      <w:rFonts w:ascii="Arial" w:hAnsi="Arial" w:cs="Times New Roman"/>
      <w:szCs w:val="20"/>
    </w:rPr>
  </w:style>
  <w:style w:type="paragraph" w:styleId="ndice3">
    <w:name w:val="index 3"/>
    <w:basedOn w:val="Normal"/>
    <w:next w:val="Normal"/>
    <w:rsid w:val="00D53650"/>
    <w:pPr>
      <w:keepLines/>
      <w:ind w:left="567"/>
    </w:pPr>
    <w:rPr>
      <w:rFonts w:ascii="Univers" w:hAnsi="Univers" w:cs="Times New Roman"/>
      <w:szCs w:val="20"/>
      <w:lang w:val="es-MX"/>
    </w:rPr>
  </w:style>
  <w:style w:type="paragraph" w:customStyle="1" w:styleId="Normal1">
    <w:name w:val="Normal1"/>
    <w:rsid w:val="00D53650"/>
    <w:rPr>
      <w:rFonts w:ascii="CG Times" w:hAnsi="CG Times"/>
      <w:lang w:val="es-ES_tradnl" w:eastAsia="es-ES"/>
    </w:rPr>
  </w:style>
  <w:style w:type="paragraph" w:customStyle="1" w:styleId="consang">
    <w:name w:val="con sang"/>
    <w:basedOn w:val="Normal"/>
    <w:link w:val="consangCar"/>
    <w:qFormat/>
    <w:rsid w:val="00D53650"/>
    <w:pPr>
      <w:spacing w:after="200" w:line="276" w:lineRule="auto"/>
      <w:ind w:firstLine="426"/>
    </w:pPr>
    <w:rPr>
      <w:rFonts w:ascii="Times New Roman" w:eastAsia="Calibri" w:hAnsi="Times New Roman" w:cs="Times New Roman"/>
      <w:szCs w:val="22"/>
      <w:lang w:val="es-MX" w:eastAsia="en-US"/>
    </w:rPr>
  </w:style>
  <w:style w:type="character" w:customStyle="1" w:styleId="consangCar">
    <w:name w:val="con sang Car"/>
    <w:basedOn w:val="Fuentedeprrafopredeter"/>
    <w:link w:val="consang"/>
    <w:rsid w:val="00D53650"/>
    <w:rPr>
      <w:rFonts w:eastAsia="Calibri"/>
      <w:sz w:val="24"/>
      <w:szCs w:val="22"/>
      <w:lang w:eastAsia="en-US"/>
    </w:rPr>
  </w:style>
  <w:style w:type="character" w:styleId="nfasis">
    <w:name w:val="Emphasis"/>
    <w:basedOn w:val="Fuentedeprrafopredeter"/>
    <w:qFormat/>
    <w:rsid w:val="00D53650"/>
    <w:rPr>
      <w:i/>
      <w:iCs/>
    </w:rPr>
  </w:style>
  <w:style w:type="paragraph" w:styleId="Listaconvietas2">
    <w:name w:val="List Bullet 2"/>
    <w:basedOn w:val="Normal"/>
    <w:unhideWhenUsed/>
    <w:rsid w:val="00B53CFF"/>
    <w:pPr>
      <w:numPr>
        <w:numId w:val="1"/>
      </w:numPr>
      <w:contextualSpacing/>
    </w:pPr>
  </w:style>
  <w:style w:type="paragraph" w:styleId="Sangradetextonormal">
    <w:name w:val="Body Text Indent"/>
    <w:basedOn w:val="Normal"/>
    <w:link w:val="SangradetextonormalCar"/>
    <w:unhideWhenUsed/>
    <w:rsid w:val="00B53CF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53CFF"/>
    <w:rPr>
      <w:rFonts w:ascii="Arial" w:hAnsi="Arial" w:cs="Arial"/>
      <w:sz w:val="24"/>
      <w:szCs w:val="24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B53CFF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B53CFF"/>
    <w:rPr>
      <w:rFonts w:ascii="Arial" w:hAnsi="Arial" w:cs="Arial"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1774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774E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774E6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EC4"/>
    <w:rPr>
      <w:color w:val="808080"/>
      <w:shd w:val="clear" w:color="auto" w:fill="E6E6E6"/>
    </w:rPr>
  </w:style>
  <w:style w:type="character" w:customStyle="1" w:styleId="SubttuloCar">
    <w:name w:val="Subtítulo Car"/>
    <w:basedOn w:val="Fuentedeprrafopredeter"/>
    <w:link w:val="Subttulo"/>
    <w:rsid w:val="00DE4955"/>
    <w:rPr>
      <w:rFonts w:ascii="Arial Negrita" w:hAnsi="Arial Negrita" w:cs="Arial"/>
      <w:b/>
      <w:bCs/>
      <w:smallCaps/>
      <w:sz w:val="26"/>
      <w:szCs w:val="24"/>
      <w:lang w:val="es-ES_tradnl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66F76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3355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394888"/>
    <w:rPr>
      <w:rFonts w:ascii="Arial" w:hAnsi="Arial" w:cs="Arial"/>
      <w:sz w:val="24"/>
      <w:szCs w:val="24"/>
      <w:lang w:val="es-ES_tradnl" w:eastAsia="es-ES"/>
    </w:rPr>
  </w:style>
  <w:style w:type="character" w:styleId="Refdecomentario">
    <w:name w:val="annotation reference"/>
    <w:basedOn w:val="Fuentedeprrafopredeter"/>
    <w:semiHidden/>
    <w:unhideWhenUsed/>
    <w:rsid w:val="00DF50DE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DF50DE"/>
    <w:pPr>
      <w:jc w:val="both"/>
    </w:pPr>
    <w:rPr>
      <w:rFonts w:ascii="Arial" w:hAnsi="Arial" w:cs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F50DE"/>
    <w:rPr>
      <w:rFonts w:ascii="Arial" w:hAnsi="Arial" w:cs="Arial"/>
      <w:b/>
      <w:bCs/>
      <w:lang w:val="es-ES_tradnl" w:eastAsia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E0DF6"/>
    <w:rPr>
      <w:color w:val="605E5C"/>
      <w:shd w:val="clear" w:color="auto" w:fill="E1DFDD"/>
    </w:rPr>
  </w:style>
  <w:style w:type="character" w:customStyle="1" w:styleId="Ttulo1Car">
    <w:name w:val="Título 1 Car"/>
    <w:link w:val="Ttulo1"/>
    <w:uiPriority w:val="1"/>
    <w:rsid w:val="00D6708E"/>
    <w:rPr>
      <w:rFonts w:ascii="Arial" w:eastAsiaTheme="minorEastAsia" w:hAnsi="Arial" w:cs="Arial"/>
      <w:b/>
      <w:bCs/>
      <w:spacing w:val="-1"/>
      <w:sz w:val="32"/>
      <w:szCs w:val="32"/>
      <w14:ligatures w14:val="standardContextual"/>
    </w:rPr>
  </w:style>
  <w:style w:type="table" w:customStyle="1" w:styleId="TableGrid">
    <w:name w:val="TableGrid"/>
    <w:rsid w:val="00F874DD"/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DE119F"/>
    <w:rPr>
      <w:color w:val="605E5C"/>
      <w:shd w:val="clear" w:color="auto" w:fill="E1DFDD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0F93"/>
    <w:rPr>
      <w:rFonts w:ascii="Arial" w:hAnsi="Arial" w:cs="Arial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A3561C"/>
    <w:rPr>
      <w:rFonts w:ascii="Arial" w:eastAsiaTheme="minorEastAsia" w:hAnsi="Arial" w:cs="Arial"/>
      <w:b/>
      <w:bCs/>
      <w:i/>
      <w:iCs/>
      <w:sz w:val="24"/>
      <w:szCs w:val="24"/>
      <w14:ligatures w14:val="standardContextual"/>
    </w:rPr>
  </w:style>
  <w:style w:type="character" w:customStyle="1" w:styleId="TextoindependienteCar">
    <w:name w:val="Texto independiente Car"/>
    <w:basedOn w:val="Fuentedeprrafopredeter"/>
    <w:link w:val="Textoindependiente"/>
    <w:rsid w:val="00A764CD"/>
    <w:rPr>
      <w:rFonts w:ascii="Arial" w:hAnsi="Arial" w:cs="Arial"/>
      <w:color w:val="0000FF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Concepto Car,Párrafo Car,de Car,lista Car"/>
    <w:link w:val="Prrafodelista"/>
    <w:uiPriority w:val="34"/>
    <w:locked/>
    <w:rsid w:val="00B730F2"/>
    <w:rPr>
      <w:rFonts w:ascii="Arial" w:hAnsi="Arial" w:cs="Arial"/>
      <w:sz w:val="24"/>
      <w:szCs w:val="24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576D4D"/>
    <w:pPr>
      <w:keepNext/>
      <w:keepLines/>
      <w:widowControl/>
      <w:kinsoku/>
      <w:overflowPunct/>
      <w:autoSpaceDE/>
      <w:autoSpaceDN/>
      <w:adjustRightInd/>
      <w:spacing w:before="24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pacing w:val="0"/>
      <w14:ligatures w14:val="none"/>
    </w:rPr>
  </w:style>
  <w:style w:type="table" w:styleId="Tablaconcuadrcula5oscura-nfasis2">
    <w:name w:val="Grid Table 5 Dark Accent 2"/>
    <w:basedOn w:val="Tablanormal"/>
    <w:uiPriority w:val="50"/>
    <w:rsid w:val="00D040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AC52D2"/>
    <w:pPr>
      <w:tabs>
        <w:tab w:val="left" w:pos="720"/>
        <w:tab w:val="right" w:leader="dot" w:pos="9964"/>
      </w:tabs>
      <w:spacing w:after="100"/>
      <w:ind w:left="709" w:hanging="709"/>
    </w:pPr>
    <w:rPr>
      <w:noProof/>
      <w:sz w:val="26"/>
      <w:szCs w:val="26"/>
    </w:rPr>
  </w:style>
  <w:style w:type="paragraph" w:styleId="Descripcin">
    <w:name w:val="caption"/>
    <w:basedOn w:val="Normal"/>
    <w:next w:val="Normal"/>
    <w:unhideWhenUsed/>
    <w:qFormat/>
    <w:rsid w:val="00352DA8"/>
    <w:pPr>
      <w:spacing w:after="200"/>
    </w:pPr>
    <w:rPr>
      <w:i/>
      <w:iCs/>
      <w:color w:val="1F497D" w:themeColor="text2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352DA8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  <w:szCs w:val="22"/>
      <w:lang w:val="es-MX"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352DA8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szCs w:val="22"/>
      <w:lang w:val="es-MX" w:eastAsia="es-MX"/>
    </w:rPr>
  </w:style>
  <w:style w:type="paragraph" w:customStyle="1" w:styleId="Estilo1">
    <w:name w:val="Estilo1"/>
    <w:basedOn w:val="Ttulo1"/>
    <w:qFormat/>
    <w:rsid w:val="00B1794D"/>
    <w:rPr>
      <w:rFonts w:ascii="Arial Negrita" w:hAnsi="Arial Negrita"/>
      <w:smallCaps/>
      <w:sz w:val="26"/>
    </w:rPr>
  </w:style>
  <w:style w:type="paragraph" w:customStyle="1" w:styleId="Estilo2">
    <w:name w:val="Estilo2"/>
    <w:basedOn w:val="Estilo1"/>
    <w:qFormat/>
    <w:rsid w:val="00B1794D"/>
    <w:pPr>
      <w:numPr>
        <w:numId w:val="7"/>
      </w:numPr>
    </w:pPr>
  </w:style>
  <w:style w:type="paragraph" w:customStyle="1" w:styleId="Estilo3">
    <w:name w:val="Estilo3"/>
    <w:basedOn w:val="Subttulo"/>
    <w:qFormat/>
    <w:rsid w:val="00B1794D"/>
  </w:style>
  <w:style w:type="paragraph" w:customStyle="1" w:styleId="Estilo4">
    <w:name w:val="Estilo4"/>
    <w:basedOn w:val="Subttulo"/>
    <w:qFormat/>
    <w:rsid w:val="00B1794D"/>
    <w:pPr>
      <w:numPr>
        <w:numId w:val="18"/>
      </w:numPr>
    </w:pPr>
  </w:style>
  <w:style w:type="paragraph" w:customStyle="1" w:styleId="Estilo5">
    <w:name w:val="Estilo5"/>
    <w:basedOn w:val="Subttulo"/>
    <w:qFormat/>
    <w:rsid w:val="00B1794D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66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80"/>
                            <w:left w:val="none" w:sz="0" w:space="0" w:color="000080"/>
                            <w:bottom w:val="none" w:sz="0" w:space="0" w:color="000080"/>
                            <w:right w:val="none" w:sz="0" w:space="0" w:color="0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s://www.youtube.com/user/INEGIInforma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esarrollowww.inegi.org.mx/contenidos/programas/ensu/doc/889463922926.pdf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inegi.org.mx/programas/ensu/" TargetMode="External"/><Relationship Id="rId37" Type="http://schemas.openxmlformats.org/officeDocument/2006/relationships/hyperlink" Target="https://twitter.com/INEGI_INFORMA" TargetMode="External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www.instagram.com/inegi_informa/" TargetMode="External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negi.org.mx/programas/ens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facebook.com/INEGIInforma/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www.inegi.org.mx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ctorm.chavez\Documents\Plantillas%20personalizadas%20de%20Office\Plantilla%20oficial%20Bolet&#237;n-Pren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de951f-ce81-44a5-9543-8b187aa8e1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D770DDCF9CD41A9B9A4B2239C60DC" ma:contentTypeVersion="13" ma:contentTypeDescription="Create a new document." ma:contentTypeScope="" ma:versionID="2f855a811c4afa3cb649e08ca49cb847">
  <xsd:schema xmlns:xsd="http://www.w3.org/2001/XMLSchema" xmlns:xs="http://www.w3.org/2001/XMLSchema" xmlns:p="http://schemas.microsoft.com/office/2006/metadata/properties" xmlns:ns3="9cbc5179-7b32-4f77-96d5-cb42cf21e26f" xmlns:ns4="b1de951f-ce81-44a5-9543-8b187aa8e16b" targetNamespace="http://schemas.microsoft.com/office/2006/metadata/properties" ma:root="true" ma:fieldsID="3fe4f911d9523874b1b6ff5eb3c40ff9" ns3:_="" ns4:_="">
    <xsd:import namespace="9cbc5179-7b32-4f77-96d5-cb42cf21e26f"/>
    <xsd:import namespace="b1de951f-ce81-44a5-9543-8b187aa8e16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5179-7b32-4f77-96d5-cb42cf21e2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e951f-ce81-44a5-9543-8b187aa8e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976549-8141-493E-8581-99FBE2A07055}">
  <ds:schemaRefs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b1de951f-ce81-44a5-9543-8b187aa8e16b"/>
    <ds:schemaRef ds:uri="http://schemas.openxmlformats.org/package/2006/metadata/core-properties"/>
    <ds:schemaRef ds:uri="9cbc5179-7b32-4f77-96d5-cb42cf21e26f"/>
  </ds:schemaRefs>
</ds:datastoreItem>
</file>

<file path=customXml/itemProps2.xml><?xml version="1.0" encoding="utf-8"?>
<ds:datastoreItem xmlns:ds="http://schemas.openxmlformats.org/officeDocument/2006/customXml" ds:itemID="{4171B76D-B909-4141-A56D-EF6FAC9C9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CB1F6-2F32-4830-A167-7B3F87AA57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88BD7B-CB76-46E7-AAD8-83D0F33DE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5179-7b32-4f77-96d5-cb42cf21e26f"/>
    <ds:schemaRef ds:uri="b1de951f-ce81-44a5-9543-8b187aa8e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oficial Boletín-Prensa</Template>
  <TotalTime>31</TotalTime>
  <Pages>22</Pages>
  <Words>5024</Words>
  <Characters>27367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Encuesta Nacional de Seguridad Pública Urbana (ENSU).</vt:lpstr>
    </vt:vector>
  </TitlesOfParts>
  <Manager>INEGI</Manager>
  <Company>INEGI</Company>
  <LinksUpToDate>false</LinksUpToDate>
  <CharactersWithSpaces>32327</CharactersWithSpaces>
  <SharedDoc>false</SharedDoc>
  <HLinks>
    <vt:vector size="12" baseType="variant">
      <vt:variant>
        <vt:i4>393307</vt:i4>
      </vt:variant>
      <vt:variant>
        <vt:i4>3</vt:i4>
      </vt:variant>
      <vt:variant>
        <vt:i4>0</vt:i4>
      </vt:variant>
      <vt:variant>
        <vt:i4>5</vt:i4>
      </vt:variant>
      <vt:variant>
        <vt:lpwstr>https://www.inegi.org.mx/programas/inpc/2018/</vt:lpwstr>
      </vt:variant>
      <vt:variant>
        <vt:lpwstr/>
      </vt:variant>
      <vt:variant>
        <vt:i4>1572955</vt:i4>
      </vt:variant>
      <vt:variant>
        <vt:i4>0</vt:i4>
      </vt:variant>
      <vt:variant>
        <vt:i4>0</vt:i4>
      </vt:variant>
      <vt:variant>
        <vt:i4>5</vt:i4>
      </vt:variant>
      <vt:variant>
        <vt:lpwstr>https://www.inegi.org.mx/programas/inpc/2018/default.html</vt:lpwstr>
      </vt:variant>
      <vt:variant>
        <vt:lpwstr>Herramientas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Encuesta Nacional de Seguridad Pública Urbana (ENSU).</dc:title>
  <dc:subject>Encuesta Nacional de Seguridad Pública Urbana (ENSU).</dc:subject>
  <dc:creator>INEGI</dc:creator>
  <cp:keywords>Seguridad pública, percepción, delincuencia, desempeño policial, desempeño gubernamental, autoridad, conflictos, conductas antisociales, sensación de inseguridad, corrupción, acoso, relaciones familiares</cp:keywords>
  <dc:description/>
  <cp:lastModifiedBy>GUILLEN MEDINA MOISES</cp:lastModifiedBy>
  <cp:revision>16</cp:revision>
  <cp:lastPrinted>2025-04-22T01:56:00Z</cp:lastPrinted>
  <dcterms:created xsi:type="dcterms:W3CDTF">2025-04-22T00:42:00Z</dcterms:created>
  <dcterms:modified xsi:type="dcterms:W3CDTF">2025-04-22T01:57:00Z</dcterms:modified>
  <cp:category/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0x0101000F0D770DDCF9CD41A9B9A4B2239C60DC</vt:lpwstr>
  </property>
  <property fmtid="{D5CDD505-2E9C-101B-9397-08002B2CF9AE}" pid="3" name="GrammarlyDocumentId">
    <vt:lpwstr>fcd036198d11526a4a6b9894845eb9cee902a2b352a43d00ab987473a834b707</vt:lpwstr>
  </property>
</Properties>
</file>